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68" w:rsidRPr="00884E6B" w:rsidRDefault="003B4B68" w:rsidP="00F140B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884E6B">
        <w:rPr>
          <w:rFonts w:ascii="Times New Roman" w:hAnsi="Times New Roman" w:cs="Times New Roman"/>
          <w:sz w:val="28"/>
          <w:szCs w:val="28"/>
        </w:rPr>
        <w:t>ПРОЕКТ</w:t>
      </w:r>
    </w:p>
    <w:p w:rsidR="003B4B68" w:rsidRPr="00884E6B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B4B68" w:rsidRPr="00884E6B" w:rsidRDefault="003B4B68" w:rsidP="00D335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ПРАВИТЕЛЬСТВО КАРАЧАЕВО-ЧЕРКЕССКОЙ РЕСПУБЛИКИ</w:t>
      </w:r>
    </w:p>
    <w:p w:rsidR="003B4B68" w:rsidRPr="00884E6B" w:rsidRDefault="003B4B68" w:rsidP="00D3354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B4B68" w:rsidRPr="00884E6B" w:rsidRDefault="00A35D93" w:rsidP="00D33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549" w:rsidRPr="00884E6B" w:rsidRDefault="00D33549" w:rsidP="00D33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B68" w:rsidRPr="00884E6B" w:rsidRDefault="003B4B68" w:rsidP="00D335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E6B">
        <w:rPr>
          <w:rFonts w:ascii="Times New Roman" w:hAnsi="Times New Roman" w:cs="Times New Roman"/>
          <w:sz w:val="28"/>
          <w:szCs w:val="28"/>
        </w:rPr>
        <w:t>_______201</w:t>
      </w:r>
      <w:r w:rsidR="00F8641D" w:rsidRPr="00884E6B">
        <w:rPr>
          <w:rFonts w:ascii="Times New Roman" w:hAnsi="Times New Roman" w:cs="Times New Roman"/>
          <w:sz w:val="28"/>
          <w:szCs w:val="28"/>
        </w:rPr>
        <w:t>7</w:t>
      </w:r>
      <w:r w:rsidRPr="00884E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F586C" w:rsidRPr="00884E6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84E6B">
        <w:rPr>
          <w:rFonts w:ascii="Times New Roman" w:hAnsi="Times New Roman" w:cs="Times New Roman"/>
          <w:sz w:val="28"/>
          <w:szCs w:val="28"/>
        </w:rPr>
        <w:t>г. Черкесск                                          № ___</w:t>
      </w:r>
    </w:p>
    <w:p w:rsidR="00D33549" w:rsidRPr="00884E6B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D33549" w:rsidRPr="00884E6B" w:rsidRDefault="00D33549" w:rsidP="00D33549">
      <w:pPr>
        <w:pStyle w:val="1"/>
        <w:spacing w:before="0" w:beforeAutospacing="0" w:after="0" w:afterAutospacing="0" w:line="276" w:lineRule="auto"/>
        <w:jc w:val="both"/>
        <w:rPr>
          <w:b w:val="0"/>
          <w:sz w:val="16"/>
          <w:szCs w:val="16"/>
        </w:rPr>
      </w:pPr>
    </w:p>
    <w:p w:rsidR="00F8641D" w:rsidRPr="00884E6B" w:rsidRDefault="00CB6701" w:rsidP="00063AB5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A35D93">
        <w:rPr>
          <w:b w:val="0"/>
          <w:sz w:val="28"/>
          <w:szCs w:val="28"/>
        </w:rPr>
        <w:t>постановление</w:t>
      </w:r>
      <w:r w:rsidR="00F8641D" w:rsidRPr="00884E6B">
        <w:rPr>
          <w:b w:val="0"/>
          <w:sz w:val="28"/>
          <w:szCs w:val="28"/>
        </w:rPr>
        <w:t xml:space="preserve"> Правительства Карачаево-Черкесской Республики от </w:t>
      </w:r>
      <w:bookmarkStart w:id="1" w:name="_Hlk479946901"/>
      <w:r w:rsidR="00F8641D" w:rsidRPr="00884E6B">
        <w:rPr>
          <w:b w:val="0"/>
          <w:sz w:val="28"/>
          <w:szCs w:val="28"/>
        </w:rPr>
        <w:t>2</w:t>
      </w:r>
      <w:r w:rsidR="007B3495" w:rsidRPr="00884E6B">
        <w:rPr>
          <w:b w:val="0"/>
          <w:sz w:val="28"/>
          <w:szCs w:val="28"/>
        </w:rPr>
        <w:t>6</w:t>
      </w:r>
      <w:r w:rsidR="00F8641D" w:rsidRPr="00884E6B">
        <w:rPr>
          <w:b w:val="0"/>
          <w:sz w:val="28"/>
          <w:szCs w:val="28"/>
        </w:rPr>
        <w:t>.0</w:t>
      </w:r>
      <w:r w:rsidR="007B3495" w:rsidRPr="00884E6B">
        <w:rPr>
          <w:b w:val="0"/>
          <w:sz w:val="28"/>
          <w:szCs w:val="28"/>
        </w:rPr>
        <w:t>6.2012 №</w:t>
      </w:r>
      <w:r w:rsidR="00F8641D" w:rsidRPr="00884E6B">
        <w:rPr>
          <w:b w:val="0"/>
          <w:sz w:val="28"/>
          <w:szCs w:val="28"/>
        </w:rPr>
        <w:t>2</w:t>
      </w:r>
      <w:r w:rsidR="00937781" w:rsidRPr="00884E6B">
        <w:rPr>
          <w:b w:val="0"/>
          <w:sz w:val="28"/>
          <w:szCs w:val="28"/>
        </w:rPr>
        <w:t>58</w:t>
      </w:r>
      <w:r w:rsidR="00F8641D" w:rsidRPr="00884E6B">
        <w:rPr>
          <w:b w:val="0"/>
          <w:sz w:val="28"/>
          <w:szCs w:val="28"/>
        </w:rPr>
        <w:t xml:space="preserve"> «</w:t>
      </w:r>
      <w:bookmarkStart w:id="2" w:name="_Hlk479578541"/>
      <w:r w:rsidR="00F8641D" w:rsidRPr="00884E6B">
        <w:rPr>
          <w:b w:val="0"/>
          <w:sz w:val="28"/>
          <w:szCs w:val="28"/>
        </w:rPr>
        <w:t xml:space="preserve">Об утверждении Порядка предоставления грантов </w:t>
      </w:r>
      <w:r w:rsidR="009D338D" w:rsidRPr="00884E6B">
        <w:rPr>
          <w:b w:val="0"/>
          <w:sz w:val="28"/>
          <w:szCs w:val="28"/>
        </w:rPr>
        <w:t>на развитие с</w:t>
      </w:r>
      <w:r w:rsidR="007B3495" w:rsidRPr="00884E6B">
        <w:rPr>
          <w:b w:val="0"/>
          <w:sz w:val="28"/>
          <w:szCs w:val="28"/>
        </w:rPr>
        <w:t>емейных животноводческих ферм в Карачаево-Черкесской Республике</w:t>
      </w:r>
      <w:bookmarkEnd w:id="2"/>
      <w:r w:rsidR="00F8641D" w:rsidRPr="00884E6B">
        <w:rPr>
          <w:b w:val="0"/>
          <w:sz w:val="28"/>
          <w:szCs w:val="28"/>
        </w:rPr>
        <w:t>»</w:t>
      </w:r>
      <w:r w:rsidR="004C0EFE">
        <w:rPr>
          <w:b w:val="0"/>
          <w:sz w:val="28"/>
          <w:szCs w:val="28"/>
        </w:rPr>
        <w:t>.</w:t>
      </w:r>
    </w:p>
    <w:bookmarkEnd w:id="1"/>
    <w:p w:rsidR="00F8641D" w:rsidRPr="00884E6B" w:rsidRDefault="00A35D93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постановлением</w:t>
      </w:r>
      <w:r w:rsidR="00F8641D" w:rsidRPr="00884E6B">
        <w:rPr>
          <w:b w:val="0"/>
          <w:sz w:val="28"/>
          <w:szCs w:val="28"/>
        </w:rPr>
        <w:t xml:space="preserve"> Правительства Российской Федерации </w:t>
      </w:r>
      <w:r w:rsidR="00937781" w:rsidRPr="00884E6B">
        <w:rPr>
          <w:b w:val="0"/>
          <w:sz w:val="28"/>
          <w:szCs w:val="28"/>
        </w:rPr>
        <w:t xml:space="preserve">от 06.09.2016 № 887 </w:t>
      </w:r>
      <w:r w:rsidR="00F8641D" w:rsidRPr="00884E6B">
        <w:rPr>
          <w:b w:val="0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 w:rsidR="00272E05">
        <w:rPr>
          <w:b w:val="0"/>
          <w:sz w:val="28"/>
          <w:szCs w:val="28"/>
        </w:rPr>
        <w:t xml:space="preserve">» </w:t>
      </w:r>
      <w:r w:rsidR="00F8641D" w:rsidRPr="00884E6B">
        <w:rPr>
          <w:b w:val="0"/>
          <w:sz w:val="28"/>
          <w:szCs w:val="28"/>
        </w:rPr>
        <w:t>Правительство Карачаево-Черкесской Республики</w:t>
      </w:r>
    </w:p>
    <w:p w:rsidR="00F140B0" w:rsidRPr="00884E6B" w:rsidRDefault="00F140B0" w:rsidP="00ED51AE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sz w:val="16"/>
          <w:szCs w:val="16"/>
        </w:rPr>
      </w:pPr>
    </w:p>
    <w:p w:rsidR="00F8641D" w:rsidRPr="00884E6B" w:rsidRDefault="00F8641D" w:rsidP="00ED51AE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884E6B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ПОСТАНОВЛЯЕТ:</w:t>
      </w:r>
    </w:p>
    <w:p w:rsidR="00F8641D" w:rsidRPr="00EF4EAE" w:rsidRDefault="00F8641D" w:rsidP="00ED51AE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884E6B">
        <w:rPr>
          <w:b w:val="0"/>
          <w:bCs w:val="0"/>
          <w:color w:val="222222"/>
          <w:sz w:val="28"/>
          <w:szCs w:val="28"/>
        </w:rPr>
        <w:t xml:space="preserve"> </w:t>
      </w:r>
      <w:r w:rsidRPr="00884E6B">
        <w:rPr>
          <w:b w:val="0"/>
          <w:bCs w:val="0"/>
          <w:color w:val="222222"/>
          <w:sz w:val="28"/>
          <w:szCs w:val="28"/>
        </w:rPr>
        <w:tab/>
      </w:r>
      <w:r w:rsidR="00CB6701" w:rsidRPr="00EF4EAE">
        <w:rPr>
          <w:b w:val="0"/>
          <w:sz w:val="28"/>
          <w:szCs w:val="28"/>
        </w:rPr>
        <w:t xml:space="preserve">Внести в </w:t>
      </w:r>
      <w:r w:rsidR="00A35D93">
        <w:rPr>
          <w:b w:val="0"/>
          <w:sz w:val="28"/>
          <w:szCs w:val="28"/>
        </w:rPr>
        <w:t>постановление</w:t>
      </w:r>
      <w:r w:rsidRPr="00EF4EAE">
        <w:rPr>
          <w:b w:val="0"/>
          <w:sz w:val="28"/>
          <w:szCs w:val="28"/>
        </w:rPr>
        <w:t xml:space="preserve"> Правительства Карач</w:t>
      </w:r>
      <w:r w:rsidR="007B3495" w:rsidRPr="00EF4EAE">
        <w:rPr>
          <w:b w:val="0"/>
          <w:sz w:val="28"/>
          <w:szCs w:val="28"/>
        </w:rPr>
        <w:t>аево-Черкесской Республики от 26.06</w:t>
      </w:r>
      <w:r w:rsidR="00250EBB" w:rsidRPr="00EF4EAE">
        <w:rPr>
          <w:b w:val="0"/>
          <w:sz w:val="28"/>
          <w:szCs w:val="28"/>
        </w:rPr>
        <w:t>.2012 № 258</w:t>
      </w:r>
      <w:r w:rsidRPr="00EF4EAE">
        <w:rPr>
          <w:b w:val="0"/>
          <w:sz w:val="28"/>
          <w:szCs w:val="28"/>
        </w:rPr>
        <w:t xml:space="preserve"> «</w:t>
      </w:r>
      <w:r w:rsidR="007B3495" w:rsidRPr="00EF4EAE">
        <w:rPr>
          <w:b w:val="0"/>
          <w:sz w:val="28"/>
          <w:szCs w:val="28"/>
        </w:rPr>
        <w:t>Об утверждении Порядка предоставления грантов на развитие семейных животноводческих ферм в Карачаево-Черкесской Республике</w:t>
      </w:r>
      <w:r w:rsidR="00A35D93">
        <w:rPr>
          <w:b w:val="0"/>
          <w:sz w:val="28"/>
          <w:szCs w:val="28"/>
        </w:rPr>
        <w:t>» (в редакции постановлений</w:t>
      </w:r>
      <w:r w:rsidR="007B3495" w:rsidRPr="00EF4EAE">
        <w:rPr>
          <w:b w:val="0"/>
          <w:sz w:val="28"/>
          <w:szCs w:val="28"/>
        </w:rPr>
        <w:t xml:space="preserve"> Правительства Карачаево-Черкесской Республики от 31.07.2013, № 253, от 26.08.2013 № 273, от 12.03.2014 №64, от 25.12.2014 №415, от 14.04.2015 №91, от 22.04.2016 № 104, от 10.06.2016 № 156, от 09.02.2017 </w:t>
      </w:r>
      <w:r w:rsidR="00BE2786" w:rsidRPr="00EF4EAE">
        <w:rPr>
          <w:b w:val="0"/>
          <w:sz w:val="28"/>
          <w:szCs w:val="28"/>
        </w:rPr>
        <w:t>№</w:t>
      </w:r>
      <w:r w:rsidR="007B3495" w:rsidRPr="00EF4EAE">
        <w:rPr>
          <w:b w:val="0"/>
          <w:sz w:val="28"/>
          <w:szCs w:val="28"/>
        </w:rPr>
        <w:t xml:space="preserve"> 26</w:t>
      </w:r>
      <w:r w:rsidRPr="00EF4EAE">
        <w:rPr>
          <w:b w:val="0"/>
          <w:sz w:val="28"/>
          <w:szCs w:val="28"/>
        </w:rPr>
        <w:t>) следующие изменения:</w:t>
      </w:r>
      <w:bookmarkStart w:id="3" w:name="sub_1"/>
    </w:p>
    <w:p w:rsidR="00937781" w:rsidRPr="00EF4EAE" w:rsidRDefault="00BE2786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EF4EAE">
        <w:rPr>
          <w:b w:val="0"/>
          <w:sz w:val="28"/>
          <w:szCs w:val="28"/>
        </w:rPr>
        <w:t>1</w:t>
      </w:r>
      <w:r w:rsidR="00F8641D" w:rsidRPr="00EF4EAE">
        <w:rPr>
          <w:b w:val="0"/>
          <w:sz w:val="28"/>
          <w:szCs w:val="28"/>
        </w:rPr>
        <w:t xml:space="preserve">. </w:t>
      </w:r>
      <w:bookmarkEnd w:id="3"/>
      <w:r w:rsidR="00CB6701" w:rsidRPr="00EF4EAE">
        <w:rPr>
          <w:b w:val="0"/>
          <w:sz w:val="28"/>
          <w:szCs w:val="28"/>
        </w:rPr>
        <w:t xml:space="preserve">Преамбулу </w:t>
      </w:r>
      <w:r w:rsidR="00A35D93">
        <w:rPr>
          <w:b w:val="0"/>
          <w:sz w:val="28"/>
          <w:szCs w:val="28"/>
        </w:rPr>
        <w:t>постановления</w:t>
      </w:r>
      <w:r w:rsidR="00937781" w:rsidRPr="00EF4EAE">
        <w:rPr>
          <w:b w:val="0"/>
          <w:sz w:val="28"/>
          <w:szCs w:val="28"/>
        </w:rPr>
        <w:t xml:space="preserve"> </w:t>
      </w:r>
      <w:r w:rsidR="002F0F0D" w:rsidRPr="00EF4EAE">
        <w:rPr>
          <w:b w:val="0"/>
          <w:sz w:val="28"/>
          <w:szCs w:val="28"/>
        </w:rPr>
        <w:t>изложить</w:t>
      </w:r>
      <w:r w:rsidR="00937781" w:rsidRPr="00EF4EAE">
        <w:rPr>
          <w:b w:val="0"/>
          <w:sz w:val="28"/>
          <w:szCs w:val="28"/>
        </w:rPr>
        <w:t xml:space="preserve"> в следующей редакции:</w:t>
      </w:r>
    </w:p>
    <w:p w:rsidR="00937781" w:rsidRPr="00EF4EAE" w:rsidRDefault="00937781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EF4EAE">
        <w:rPr>
          <w:b w:val="0"/>
          <w:sz w:val="28"/>
          <w:szCs w:val="28"/>
        </w:rPr>
        <w:t xml:space="preserve"> «В соответствии </w:t>
      </w:r>
      <w:r w:rsidR="00CB6701" w:rsidRPr="00EF4EAE">
        <w:rPr>
          <w:b w:val="0"/>
          <w:sz w:val="28"/>
          <w:szCs w:val="28"/>
        </w:rPr>
        <w:t xml:space="preserve">с </w:t>
      </w:r>
      <w:r w:rsidRPr="00EF4EAE">
        <w:rPr>
          <w:b w:val="0"/>
          <w:sz w:val="28"/>
          <w:szCs w:val="28"/>
        </w:rPr>
        <w:t>пунктом 3 статьи </w:t>
      </w:r>
      <w:hyperlink r:id="rId8" w:history="1">
        <w:r w:rsidRPr="00EF4EAE">
          <w:rPr>
            <w:b w:val="0"/>
            <w:sz w:val="28"/>
            <w:szCs w:val="28"/>
          </w:rPr>
          <w:t>78 Бюджетного кодекса</w:t>
        </w:r>
      </w:hyperlink>
      <w:r w:rsidRPr="00EF4EAE">
        <w:rPr>
          <w:b w:val="0"/>
          <w:sz w:val="28"/>
          <w:szCs w:val="28"/>
        </w:rPr>
        <w:t> Российской Федерации</w:t>
      </w:r>
      <w:r w:rsidR="00CB6701" w:rsidRPr="00EF4EAE">
        <w:rPr>
          <w:b w:val="0"/>
          <w:sz w:val="28"/>
          <w:szCs w:val="28"/>
        </w:rPr>
        <w:t xml:space="preserve"> и </w:t>
      </w:r>
      <w:r w:rsidR="00A35D93">
        <w:rPr>
          <w:b w:val="0"/>
          <w:sz w:val="28"/>
          <w:szCs w:val="28"/>
        </w:rPr>
        <w:t>п</w:t>
      </w:r>
      <w:bookmarkStart w:id="4" w:name="_GoBack"/>
      <w:bookmarkEnd w:id="4"/>
      <w:r w:rsidR="00A35D93">
        <w:rPr>
          <w:b w:val="0"/>
          <w:sz w:val="28"/>
          <w:szCs w:val="28"/>
        </w:rPr>
        <w:t>остановлением</w:t>
      </w:r>
      <w:r w:rsidRPr="00EF4EAE">
        <w:rPr>
          <w:b w:val="0"/>
          <w:sz w:val="28"/>
          <w:szCs w:val="28"/>
        </w:rPr>
        <w:t xml:space="preserve"> Правительства Российской Федерации </w:t>
      </w:r>
      <w:bookmarkStart w:id="5" w:name="_Hlk479930858"/>
      <w:r w:rsidRPr="00EF4EAE">
        <w:rPr>
          <w:b w:val="0"/>
          <w:sz w:val="28"/>
          <w:szCs w:val="28"/>
        </w:rPr>
        <w:t xml:space="preserve">от </w:t>
      </w:r>
      <w:bookmarkStart w:id="6" w:name="_Hlk479863850"/>
      <w:r w:rsidRPr="00EF4EAE">
        <w:rPr>
          <w:b w:val="0"/>
          <w:sz w:val="28"/>
          <w:szCs w:val="28"/>
        </w:rPr>
        <w:t xml:space="preserve">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</w:t>
      </w:r>
      <w:bookmarkEnd w:id="6"/>
      <w:r w:rsidRPr="00EF4EAE">
        <w:rPr>
          <w:b w:val="0"/>
          <w:sz w:val="28"/>
          <w:szCs w:val="28"/>
        </w:rPr>
        <w:t xml:space="preserve">Правительство </w:t>
      </w:r>
      <w:r w:rsidR="00CB6701" w:rsidRPr="00EF4EAE">
        <w:rPr>
          <w:b w:val="0"/>
          <w:sz w:val="28"/>
          <w:szCs w:val="28"/>
        </w:rPr>
        <w:t>Карачаево-Черкесской Республики</w:t>
      </w:r>
    </w:p>
    <w:bookmarkEnd w:id="5"/>
    <w:p w:rsidR="00F8641D" w:rsidRPr="00EF4EAE" w:rsidRDefault="00B61075" w:rsidP="00ED51AE">
      <w:pPr>
        <w:pStyle w:val="1"/>
        <w:spacing w:before="0" w:beforeAutospacing="0" w:after="0" w:afterAutospacing="0" w:line="276" w:lineRule="auto"/>
        <w:ind w:firstLine="705"/>
        <w:jc w:val="both"/>
        <w:rPr>
          <w:b w:val="0"/>
          <w:sz w:val="28"/>
          <w:szCs w:val="28"/>
        </w:rPr>
      </w:pPr>
      <w:r w:rsidRPr="00EF4EAE">
        <w:rPr>
          <w:b w:val="0"/>
          <w:sz w:val="28"/>
          <w:szCs w:val="28"/>
        </w:rPr>
        <w:t>2</w:t>
      </w:r>
      <w:r w:rsidR="00CB6701" w:rsidRPr="00EF4EAE">
        <w:rPr>
          <w:b w:val="0"/>
          <w:sz w:val="28"/>
          <w:szCs w:val="28"/>
        </w:rPr>
        <w:t xml:space="preserve">. В приложении к </w:t>
      </w:r>
      <w:r w:rsidR="00A35D93">
        <w:rPr>
          <w:b w:val="0"/>
          <w:sz w:val="28"/>
          <w:szCs w:val="28"/>
        </w:rPr>
        <w:t>постановлению</w:t>
      </w:r>
      <w:r w:rsidR="00F8641D" w:rsidRPr="00EF4EAE">
        <w:rPr>
          <w:b w:val="0"/>
          <w:sz w:val="28"/>
          <w:szCs w:val="28"/>
        </w:rPr>
        <w:t>:</w:t>
      </w:r>
    </w:p>
    <w:p w:rsidR="00937781" w:rsidRPr="00EF4EAE" w:rsidRDefault="00093B88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937781" w:rsidRPr="00EF4EAE">
          <w:rPr>
            <w:rFonts w:ascii="Times New Roman" w:eastAsia="Calibri" w:hAnsi="Times New Roman" w:cs="Times New Roman"/>
            <w:sz w:val="28"/>
            <w:szCs w:val="28"/>
          </w:rPr>
          <w:t>Пункт 2</w:t>
        </w:r>
      </w:hyperlink>
      <w:r w:rsidR="00937781" w:rsidRPr="00EF4EA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50EBB" w:rsidRPr="00EF4EAE" w:rsidRDefault="00937781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F4EAE">
        <w:rPr>
          <w:rFonts w:ascii="Times New Roman" w:eastAsia="Calibri" w:hAnsi="Times New Roman" w:cs="Times New Roman"/>
          <w:sz w:val="28"/>
          <w:szCs w:val="28"/>
        </w:rPr>
        <w:t>2. Гранты предоставляются из республиканского бюджета в пределах средств, предусмотренных на эти цели законом Карачаево-Черкесской</w:t>
      </w:r>
    </w:p>
    <w:p w:rsidR="00937781" w:rsidRPr="00EF4EAE" w:rsidRDefault="00937781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Республики о республиканском бюджете Карачаево-Черкесской Республики на соответствующий финансовый год, и средств федерального бюджета, </w:t>
      </w:r>
      <w:r w:rsidRPr="00EF4EAE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предоставленных Карачаево-Черкесской Республике на софинансирование расходных обязательств бюджета Карачаево-Черкесской Республики, связанных с реализацией мероприятий по предоставлению грантов на развитие семейных животноводческих ферм, в соответствии с</w:t>
      </w:r>
      <w:r w:rsidR="005170B2" w:rsidRPr="00EF4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D93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</w:t>
      </w:r>
      <w:r w:rsidR="005170B2" w:rsidRPr="00EF4EAE">
        <w:rPr>
          <w:rFonts w:ascii="Times New Roman" w:eastAsia="Calibri" w:hAnsi="Times New Roman" w:cs="Times New Roman"/>
          <w:sz w:val="28"/>
          <w:szCs w:val="28"/>
        </w:rPr>
        <w:t>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годы».</w:t>
      </w:r>
    </w:p>
    <w:p w:rsidR="005170B2" w:rsidRPr="00EF4EAE" w:rsidRDefault="005170B2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479588793"/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EF4EAE">
          <w:rPr>
            <w:rFonts w:ascii="Times New Roman" w:eastAsia="Calibri" w:hAnsi="Times New Roman" w:cs="Times New Roman"/>
            <w:sz w:val="28"/>
            <w:szCs w:val="28"/>
          </w:rPr>
          <w:t>Пункт 6</w:t>
        </w:r>
      </w:hyperlink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CD4130" w:rsidRPr="00EF4EAE" w:rsidRDefault="005170B2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>«В целях проведения конкурсного отбора Министерством формируется конкурсная комиссия по отбору претендентов (далее - конкурсная комиссия), в состав которой включаются государственные гражданские служащие Карачаево-Черкесской Республики (менее половины состава конкурсной комиссии), представители юридических лиц и физические лица, осуществляющие деятельность в сфере агропромышленного комплекса. В состав конкурсной комиссии могут быть включены представители кредитных, научных, образовательных юридических, консультационных, консалтинговых, аудиторских, ревизионных и общественных организаций, республиканских фермерских ассоциаций».</w:t>
      </w:r>
      <w:bookmarkEnd w:id="7"/>
    </w:p>
    <w:p w:rsidR="005170B2" w:rsidRPr="00EF4EAE" w:rsidRDefault="00CD4130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 </w:t>
      </w:r>
      <w:r w:rsidR="005170B2" w:rsidRPr="00EF4EAE">
        <w:rPr>
          <w:rFonts w:ascii="Times New Roman" w:hAnsi="Times New Roman" w:cs="Times New Roman"/>
          <w:sz w:val="28"/>
          <w:szCs w:val="28"/>
        </w:rPr>
        <w:t>Абзац 1, пункта 9 изложить в следующей редакции:</w:t>
      </w:r>
    </w:p>
    <w:p w:rsidR="00937781" w:rsidRPr="00EF4EAE" w:rsidRDefault="005170B2" w:rsidP="00ED51AE">
      <w:pPr>
        <w:pStyle w:val="1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EF4EAE">
        <w:rPr>
          <w:b w:val="0"/>
          <w:sz w:val="28"/>
          <w:szCs w:val="28"/>
        </w:rPr>
        <w:t>«9. Для участия в конкурсе Глава крестьянского (фермерского) хозяйства (далее – претендент) в течение 15 дней с даты опубликования Министерством официальной информации о месте и сроке приема документов представляет в Министерство заверенные подписью и печатью (при наличии</w:t>
      </w:r>
      <w:r w:rsidR="00CD4130" w:rsidRPr="00EF4EAE">
        <w:rPr>
          <w:b w:val="0"/>
          <w:sz w:val="28"/>
          <w:szCs w:val="28"/>
        </w:rPr>
        <w:t>) заявителя следующие документы</w:t>
      </w:r>
      <w:r w:rsidRPr="00EF4EAE">
        <w:rPr>
          <w:b w:val="0"/>
          <w:sz w:val="28"/>
          <w:szCs w:val="28"/>
        </w:rPr>
        <w:t>»</w:t>
      </w:r>
      <w:r w:rsidR="00CD4130" w:rsidRPr="00EF4EAE">
        <w:rPr>
          <w:b w:val="0"/>
          <w:sz w:val="28"/>
          <w:szCs w:val="28"/>
        </w:rPr>
        <w:t>.</w:t>
      </w:r>
    </w:p>
    <w:p w:rsidR="00CD4130" w:rsidRPr="00EF4EAE" w:rsidRDefault="00CD4130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1" w:history="1">
        <w:r w:rsidRPr="00EF4EAE">
          <w:rPr>
            <w:rFonts w:ascii="Times New Roman" w:eastAsia="Calibri" w:hAnsi="Times New Roman" w:cs="Times New Roman"/>
            <w:sz w:val="28"/>
            <w:szCs w:val="28"/>
          </w:rPr>
          <w:t>пункт 9</w:t>
        </w:r>
      </w:hyperlink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ввести подпункт «н» следующего содержания:</w:t>
      </w:r>
    </w:p>
    <w:p w:rsidR="00CD4130" w:rsidRPr="00EF4EAE" w:rsidRDefault="00CD4130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«н) </w:t>
      </w:r>
      <w:hyperlink r:id="rId12" w:history="1">
        <w:r w:rsidRPr="00EF4EAE">
          <w:rPr>
            <w:rFonts w:ascii="Times New Roman" w:eastAsia="Calibri" w:hAnsi="Times New Roman" w:cs="Times New Roman"/>
            <w:sz w:val="28"/>
            <w:szCs w:val="28"/>
          </w:rPr>
          <w:t>справки</w:t>
        </w:r>
      </w:hyperlink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об отсутствии просроченной задолженности по страховым взносам, пеням, штрафам».</w:t>
      </w:r>
    </w:p>
    <w:p w:rsidR="00CD4130" w:rsidRPr="00EF4EAE" w:rsidRDefault="00CD4130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3" w:history="1">
        <w:r w:rsidRPr="00EF4EAE">
          <w:rPr>
            <w:rFonts w:ascii="Times New Roman" w:eastAsia="Calibri" w:hAnsi="Times New Roman" w:cs="Times New Roman"/>
            <w:sz w:val="28"/>
            <w:szCs w:val="28"/>
          </w:rPr>
          <w:t>пункт 9</w:t>
        </w:r>
      </w:hyperlink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ввести подпункт «о» следующего содержания:</w:t>
      </w:r>
    </w:p>
    <w:p w:rsidR="00CD4130" w:rsidRPr="00EF4EAE" w:rsidRDefault="00CD4130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>«о) документы, подтверждающие, что Глава хозяйства не является учредителем (участником) коммерческой организации за исключением крестьянского (фермерского) хозяйства, главой которого он является на момент подачи заявки на участие в конкурсе»</w:t>
      </w:r>
      <w:r w:rsidR="00BB2B03" w:rsidRPr="00EF4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4130" w:rsidRPr="00EF4EAE" w:rsidRDefault="00CD4130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hyperlink r:id="rId14" w:history="1">
        <w:r w:rsidRPr="00EF4EAE">
          <w:rPr>
            <w:rFonts w:ascii="Times New Roman" w:eastAsia="Calibri" w:hAnsi="Times New Roman" w:cs="Times New Roman"/>
            <w:sz w:val="28"/>
            <w:szCs w:val="28"/>
          </w:rPr>
          <w:t>пункт 9</w:t>
        </w:r>
      </w:hyperlink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ввести подпункт «п» следующего содержания:</w:t>
      </w:r>
    </w:p>
    <w:p w:rsidR="00CD4130" w:rsidRPr="00EF4EAE" w:rsidRDefault="00CD4130" w:rsidP="00ED51AE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>«п) справк</w:t>
      </w:r>
      <w:r w:rsidR="00CB6701" w:rsidRPr="00EF4EAE">
        <w:rPr>
          <w:rFonts w:ascii="Times New Roman" w:eastAsia="Calibri" w:hAnsi="Times New Roman" w:cs="Times New Roman"/>
          <w:sz w:val="28"/>
          <w:szCs w:val="28"/>
        </w:rPr>
        <w:t>у</w:t>
      </w: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об отсутствии задолженности по налогам и сборам, полученная не более чем за 30 дней до подачи </w:t>
      </w:r>
      <w:r w:rsidR="00BB2B03" w:rsidRPr="00EF4EAE">
        <w:rPr>
          <w:rFonts w:ascii="Times New Roman" w:eastAsia="Calibri" w:hAnsi="Times New Roman" w:cs="Times New Roman"/>
          <w:sz w:val="28"/>
          <w:szCs w:val="28"/>
        </w:rPr>
        <w:t>заявки на участие в конкурсе</w:t>
      </w:r>
      <w:r w:rsidRPr="00EF4EAE">
        <w:rPr>
          <w:rFonts w:ascii="Times New Roman" w:eastAsia="Calibri" w:hAnsi="Times New Roman" w:cs="Times New Roman"/>
          <w:sz w:val="28"/>
          <w:szCs w:val="28"/>
        </w:rPr>
        <w:t>»</w:t>
      </w:r>
      <w:r w:rsidR="00BB2B03" w:rsidRPr="00EF4E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2B03" w:rsidRPr="00EF4EAE" w:rsidRDefault="00BB2B03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Абзац 15, п</w:t>
      </w:r>
      <w:hyperlink r:id="rId15" w:history="1">
        <w:r w:rsidRPr="00EF4EAE">
          <w:rPr>
            <w:rFonts w:ascii="Times New Roman" w:hAnsi="Times New Roman"/>
            <w:sz w:val="28"/>
            <w:szCs w:val="28"/>
          </w:rPr>
          <w:t>ункта 9</w:t>
        </w:r>
      </w:hyperlink>
      <w:r w:rsidRPr="00EF4EAE">
        <w:rPr>
          <w:rFonts w:ascii="Times New Roman" w:hAnsi="Times New Roman"/>
          <w:sz w:val="28"/>
          <w:szCs w:val="28"/>
        </w:rPr>
        <w:t xml:space="preserve"> исключить:</w:t>
      </w:r>
    </w:p>
    <w:p w:rsidR="00BB2B03" w:rsidRPr="00EF4EAE" w:rsidRDefault="00BB2B03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«справка об отсутствии задолженности по налогам и сборам, полученная не более чем за 30 дней до подачи заявления о получении гранта и (или) единовременной помощи».</w:t>
      </w:r>
    </w:p>
    <w:p w:rsidR="00CE70FA" w:rsidRPr="00EF4EAE" w:rsidRDefault="00CE70FA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Подпункт «а», </w:t>
      </w:r>
      <w:hyperlink r:id="rId16" w:history="1">
        <w:r w:rsidRPr="00EF4EAE">
          <w:rPr>
            <w:rFonts w:ascii="Times New Roman" w:hAnsi="Times New Roman"/>
            <w:sz w:val="28"/>
            <w:szCs w:val="28"/>
          </w:rPr>
          <w:t>пункта 10</w:t>
        </w:r>
      </w:hyperlink>
      <w:r w:rsidRPr="00EF4EA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E70FA" w:rsidRDefault="00CE70FA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lastRenderedPageBreak/>
        <w:t xml:space="preserve">«а) главой и членами крестьянского (фермерского) хозяйства (далее – хозяйство) являются граждане Российской Федерации (не менее двух, включая главу хозяйства), состоящие в родстве и совместно осуществляющие производственную деятельность, основанную </w:t>
      </w:r>
      <w:r w:rsidR="00851BC5">
        <w:rPr>
          <w:rFonts w:ascii="Times New Roman" w:hAnsi="Times New Roman"/>
          <w:sz w:val="28"/>
          <w:szCs w:val="28"/>
        </w:rPr>
        <w:t>на их личном участии»;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</w:t>
      </w:r>
      <w:bookmarkStart w:id="8" w:name="_Hlk480182709"/>
      <w:r w:rsidRPr="00EF4EAE">
        <w:rPr>
          <w:rFonts w:ascii="Times New Roman" w:hAnsi="Times New Roman"/>
          <w:sz w:val="28"/>
          <w:szCs w:val="28"/>
        </w:rPr>
        <w:t>также сельские населенные пункты и рабочие поселки, входящие в состав городских округов (за исключением городского округа, на территории которого находится административный центр Карачаево-Черкесской Республики), на территории которых преобладает деятельность, связанная с производством и переработкой сельскохозяйственной продукции</w:t>
      </w:r>
      <w:bookmarkEnd w:id="8"/>
      <w:r>
        <w:rPr>
          <w:rFonts w:ascii="Times New Roman" w:hAnsi="Times New Roman"/>
          <w:sz w:val="28"/>
          <w:szCs w:val="28"/>
        </w:rPr>
        <w:t>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F4EAE">
        <w:rPr>
          <w:rFonts w:ascii="Times New Roman" w:hAnsi="Times New Roman"/>
          <w:sz w:val="28"/>
          <w:szCs w:val="28"/>
        </w:rPr>
        <w:t>еречень сельских населенных пунктов и рабочих поселков, входящих в состав городских округов Карачаево-Черкесской Республики, на которых преобладает деятельность, связанная с производством и переработкой сельскохозяйственной продукции: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городского типа Орджоникидзевский;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Малокурганный;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городского типа Эльбрусский;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Мара-Аягъы;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рабочий поселок Медногорский;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городского типа Новый Карачай;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поселок городского типа Правокубанский;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рабочий поселок Ударный;</w:t>
      </w:r>
    </w:p>
    <w:p w:rsidR="00851BC5" w:rsidRPr="00EF4EAE" w:rsidRDefault="00851BC5" w:rsidP="00851BC5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город Усть-Джегута.</w:t>
      </w:r>
    </w:p>
    <w:p w:rsidR="00CE70FA" w:rsidRPr="00EF4EAE" w:rsidRDefault="00CE70FA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Подпункт «г», </w:t>
      </w:r>
      <w:hyperlink r:id="rId17" w:history="1">
        <w:r w:rsidRPr="00EF4EAE">
          <w:rPr>
            <w:rFonts w:ascii="Times New Roman" w:hAnsi="Times New Roman"/>
            <w:sz w:val="28"/>
            <w:szCs w:val="28"/>
          </w:rPr>
          <w:t>пункта 10</w:t>
        </w:r>
      </w:hyperlink>
      <w:r w:rsidRPr="00EF4EA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E70FA" w:rsidRPr="00EF4EAE" w:rsidRDefault="00CE70FA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«г) глава и члены хозяйства ранее не являлись получателями грантов на создание и развитие крестьянского (фермерского) хозяйства, Гранта </w:t>
      </w:r>
      <w:bookmarkStart w:id="9" w:name="_Hlk479948022"/>
      <w:r w:rsidR="009D7242" w:rsidRPr="00EF4EAE">
        <w:rPr>
          <w:rFonts w:ascii="Times New Roman" w:hAnsi="Times New Roman"/>
          <w:sz w:val="28"/>
          <w:szCs w:val="28"/>
        </w:rPr>
        <w:t>семейного животноводческого фермера</w:t>
      </w:r>
      <w:bookmarkEnd w:id="9"/>
      <w:r w:rsidRPr="00EF4EAE">
        <w:rPr>
          <w:rFonts w:ascii="Times New Roman" w:hAnsi="Times New Roman"/>
          <w:sz w:val="28"/>
          <w:szCs w:val="28"/>
        </w:rPr>
        <w:t xml:space="preserve">, либо с даты полного освоения гранта на создание и развитие крестьянского (фермерского) хозяйства, Гранта </w:t>
      </w:r>
      <w:r w:rsidR="009D7242" w:rsidRPr="00EF4EAE">
        <w:rPr>
          <w:rFonts w:ascii="Times New Roman" w:hAnsi="Times New Roman"/>
          <w:sz w:val="28"/>
          <w:szCs w:val="28"/>
        </w:rPr>
        <w:t>семейного животноводческого фермера</w:t>
      </w:r>
      <w:r w:rsidRPr="00EF4EAE">
        <w:rPr>
          <w:rFonts w:ascii="Times New Roman" w:hAnsi="Times New Roman"/>
          <w:sz w:val="28"/>
          <w:szCs w:val="28"/>
        </w:rPr>
        <w:t xml:space="preserve"> прошло не менее трех лет или не менее 24 месяцев – для семейных животноводческих ферм в области разведения крупного рогатого скота молочного направления продуктивности».</w:t>
      </w:r>
    </w:p>
    <w:p w:rsidR="00CE70FA" w:rsidRPr="00EF4EAE" w:rsidRDefault="00EF4EAE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_Hlk479950911"/>
      <w:r w:rsidRPr="00EF4EAE">
        <w:rPr>
          <w:rFonts w:ascii="Times New Roman" w:hAnsi="Times New Roman"/>
          <w:sz w:val="28"/>
          <w:szCs w:val="28"/>
        </w:rPr>
        <w:t xml:space="preserve"> </w:t>
      </w:r>
      <w:r w:rsidR="00CE70FA" w:rsidRPr="00EF4EAE">
        <w:rPr>
          <w:rFonts w:ascii="Times New Roman" w:hAnsi="Times New Roman"/>
          <w:sz w:val="28"/>
          <w:szCs w:val="28"/>
        </w:rPr>
        <w:t xml:space="preserve">Подпункт «е», </w:t>
      </w:r>
      <w:hyperlink r:id="rId18" w:history="1">
        <w:r w:rsidR="00CE70FA" w:rsidRPr="00EF4EAE">
          <w:rPr>
            <w:rFonts w:ascii="Times New Roman" w:hAnsi="Times New Roman"/>
            <w:sz w:val="28"/>
            <w:szCs w:val="28"/>
          </w:rPr>
          <w:t>пункта 10</w:t>
        </w:r>
      </w:hyperlink>
      <w:r w:rsidR="00CE70FA" w:rsidRPr="00EF4EA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bookmarkEnd w:id="10"/>
      <w:r w:rsidR="00CE70FA" w:rsidRPr="00EF4EAE">
        <w:rPr>
          <w:rFonts w:ascii="Times New Roman" w:hAnsi="Times New Roman"/>
          <w:sz w:val="28"/>
          <w:szCs w:val="28"/>
        </w:rPr>
        <w:t>:</w:t>
      </w:r>
    </w:p>
    <w:p w:rsidR="00CE70FA" w:rsidRDefault="00CE70FA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«е) хозяйство предусматривает условия для создания собственной или совместно с другими сельскохозяйственными товаропроизводителями кормовой базы для сельскохозяйственных животных и птицы, либо заключило договоры (предварительные договоры) на поставку необходимого объема кормов».</w:t>
      </w:r>
    </w:p>
    <w:p w:rsidR="009E7824" w:rsidRPr="00EF4EAE" w:rsidRDefault="009E7824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В подпункте «л», </w:t>
      </w:r>
      <w:hyperlink r:id="rId19" w:history="1">
        <w:r w:rsidRPr="00EF4EAE">
          <w:rPr>
            <w:rFonts w:ascii="Times New Roman" w:hAnsi="Times New Roman"/>
            <w:sz w:val="28"/>
            <w:szCs w:val="28"/>
          </w:rPr>
          <w:t>пункта 10</w:t>
        </w:r>
      </w:hyperlink>
      <w:r w:rsidRPr="00EF4EAE">
        <w:rPr>
          <w:rFonts w:ascii="Times New Roman" w:hAnsi="Times New Roman"/>
          <w:sz w:val="28"/>
          <w:szCs w:val="28"/>
        </w:rPr>
        <w:t xml:space="preserve"> исключить слова:</w:t>
      </w:r>
    </w:p>
    <w:p w:rsidR="009E7824" w:rsidRPr="00EF4EAE" w:rsidRDefault="009E7824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lastRenderedPageBreak/>
        <w:t>«каждого наименования».</w:t>
      </w:r>
    </w:p>
    <w:p w:rsidR="009E7824" w:rsidRPr="00EF4EAE" w:rsidRDefault="008B162B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 </w:t>
      </w:r>
      <w:r w:rsidR="009E7824" w:rsidRPr="00EF4EAE">
        <w:rPr>
          <w:rFonts w:ascii="Times New Roman" w:hAnsi="Times New Roman"/>
          <w:sz w:val="28"/>
          <w:szCs w:val="28"/>
        </w:rPr>
        <w:t xml:space="preserve">Подпункт «н», </w:t>
      </w:r>
      <w:hyperlink r:id="rId20" w:history="1">
        <w:r w:rsidR="009E7824" w:rsidRPr="00EF4EAE">
          <w:rPr>
            <w:rFonts w:ascii="Times New Roman" w:hAnsi="Times New Roman"/>
            <w:sz w:val="28"/>
            <w:szCs w:val="28"/>
          </w:rPr>
          <w:t>пункта 10</w:t>
        </w:r>
      </w:hyperlink>
      <w:r w:rsidR="009E7824" w:rsidRPr="00EF4EAE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E7824" w:rsidRPr="00EF4EAE" w:rsidRDefault="009E7824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«н) хозяйство планирует создание не менее трех новых постоянных рабочих мест в году получения Гранта.</w:t>
      </w:r>
    </w:p>
    <w:p w:rsidR="008B162B" w:rsidRPr="00EF4EAE" w:rsidRDefault="008B162B" w:rsidP="00ED51AE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Заявитель обязуется сохранить созданные новые постоянные рабочие места в течение не менее 5 лет после получения Гранта».</w:t>
      </w:r>
    </w:p>
    <w:p w:rsidR="008B162B" w:rsidRPr="00EF4EAE" w:rsidRDefault="008B162B" w:rsidP="00ED51AE">
      <w:pPr>
        <w:spacing w:after="0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В </w:t>
      </w:r>
      <w:hyperlink r:id="rId21" w:history="1">
        <w:r w:rsidRPr="00EF4EAE">
          <w:rPr>
            <w:rFonts w:ascii="Times New Roman" w:hAnsi="Times New Roman"/>
            <w:sz w:val="28"/>
            <w:szCs w:val="28"/>
          </w:rPr>
          <w:t>пункте 11</w:t>
        </w:r>
      </w:hyperlink>
      <w:r w:rsidRPr="00EF4EAE">
        <w:rPr>
          <w:rFonts w:ascii="Times New Roman" w:hAnsi="Times New Roman"/>
          <w:sz w:val="28"/>
          <w:szCs w:val="28"/>
        </w:rPr>
        <w:t xml:space="preserve"> заменить слова:</w:t>
      </w:r>
    </w:p>
    <w:p w:rsidR="008B162B" w:rsidRPr="00EF4EAE" w:rsidRDefault="008B162B" w:rsidP="00ED51A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«15 рабочих дней» на «</w:t>
      </w:r>
      <w:r w:rsidR="00FA2D5B" w:rsidRPr="00EF4EAE">
        <w:rPr>
          <w:rFonts w:ascii="Times New Roman" w:hAnsi="Times New Roman"/>
          <w:sz w:val="28"/>
          <w:szCs w:val="28"/>
        </w:rPr>
        <w:t>5</w:t>
      </w:r>
      <w:r w:rsidRPr="00EF4EAE">
        <w:rPr>
          <w:rFonts w:ascii="Times New Roman" w:hAnsi="Times New Roman"/>
          <w:sz w:val="28"/>
          <w:szCs w:val="28"/>
        </w:rPr>
        <w:t xml:space="preserve"> рабочих дней»</w:t>
      </w:r>
      <w:r w:rsidR="00FA2D5B" w:rsidRPr="00EF4EAE">
        <w:rPr>
          <w:rFonts w:ascii="Times New Roman" w:hAnsi="Times New Roman"/>
          <w:sz w:val="28"/>
          <w:szCs w:val="28"/>
        </w:rPr>
        <w:t>.</w:t>
      </w:r>
    </w:p>
    <w:p w:rsidR="00826708" w:rsidRPr="00EF4EAE" w:rsidRDefault="00826708" w:rsidP="00826708">
      <w:pPr>
        <w:pStyle w:val="ac"/>
        <w:numPr>
          <w:ilvl w:val="0"/>
          <w:numId w:val="16"/>
        </w:numPr>
        <w:spacing w:after="0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Ввести пункт 12 в следующей редакции, «Документы, поданные начинающими фермерами, рассматриваются Министерством в течение 10 рабочих дней на соответствие требованиям настоящего Порядка и предоставляются Конкурсной комиссии для конкурсного отбора».</w:t>
      </w:r>
    </w:p>
    <w:p w:rsidR="008B0207" w:rsidRPr="00EF4EAE" w:rsidRDefault="001E74CF" w:rsidP="008B0207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B0207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 13 изложить в следующей редакции: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«13. Конкурсная комиссия на основе представленных заявок и прилагаемых к ним документов, проверяет соответствие заявителей требованиям настоящего Порядка, а также соблюдение заявителями требований, установленных   настоящим Порядком, и принимает решение о допуске заявителей к очному собеседованию.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несоответствия заявителя требованиям настоящего Порядка, а также несоблюдения заявителем требований, установленных    настоящим Порядком, конкурсная комиссия принимает решение об отказе в допуске заявителя к очному собеседованию.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 о допуске (недопуске) заявителей к очному собеседованию принимается на заседании конкурсной комиссии.</w:t>
      </w:r>
    </w:p>
    <w:p w:rsidR="008B0207" w:rsidRPr="00EF4EAE" w:rsidRDefault="008B0207" w:rsidP="008B0207">
      <w:pPr>
        <w:tabs>
          <w:tab w:val="left" w:pos="567"/>
        </w:tabs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Заявители, которым отказано в допуске к очному собеседованию, дальнейшего участия в конкурсном отборе не принимают.</w:t>
      </w: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 xml:space="preserve">       Очное собеседование проводится конкурсной комиссией.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процессе проведения очного собеседования членами конкурсной комиссии на основе информации, излагаемой заявителем и представленных им в составе заявки документов, оцениваются: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профессиональные знания и опыт работы заявителя;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представленный заявителем бизнес-план, в том числе степень владения заявителем информацией, содержащейся в указанном бизнес-плане;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наличие производственных фондов - техники, оборудования, земельных участков и иного недвижи</w:t>
      </w:r>
      <w:r w:rsidR="001E74CF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мого имущества, инфраструктуры </w:t>
      </w: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дату </w:t>
      </w:r>
      <w:r w:rsidR="001E74CF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проведения очного собеседования</w:t>
      </w: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Оценка профессиональных знаний и опыта работы заявителя, а также оценка созданного заявителем крестьянского (фермерского) хозяйства проводится с учетом отрасли (подотрасли) сельского хозяйства, в которой заявитель планирует осуществлять свою деятельность согласно представленному им бизнес-плану.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Проведение очного собеседования начинается с самопрезентации заявителя, в которой он кратко информирует членов конкурсной комиссии: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своих автобиографических данных;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 своем профессиональном опыте и возможностях применения его при реализации представленного им бизнес-плана;</w:t>
      </w:r>
    </w:p>
    <w:p w:rsidR="008B0207" w:rsidRPr="00EF4EAE" w:rsidRDefault="001E74CF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 </w:t>
      </w:r>
      <w:r w:rsidR="008B0207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крестьянском (фермерском) хозяйстве (наличие производственных фондов, степень бытового обустройства главы крестьянского (фермерского) хозяйства по месту нахождения крестьянского (фермерского) хозяйства на дату проведения очного собеседования).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После самопрезентации заявитель осуществляет краткую презентацию представленного им бизнес-плана. При презентации бизнес-плана заявитель в обязательном порядке описывает предполагаемые направления расходования средств гранта, предлагаемые им в плане расходов.</w:t>
      </w:r>
    </w:p>
    <w:p w:rsidR="008B0207" w:rsidRPr="00EF4EAE" w:rsidRDefault="008B0207" w:rsidP="008B0207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окончании презентации бизнес-плана заявителю задаются основные вопросы, по направлению деятельности в сельском хозяйстве, которое указано в его бизнес-плане, и не должны подразумевать наличие специальных (углубленных) познаний</w:t>
      </w:r>
      <w:r w:rsidR="001E74CF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</w:t>
      </w:r>
    </w:p>
    <w:p w:rsidR="001E39CF" w:rsidRPr="00EF4EAE" w:rsidRDefault="001E74CF" w:rsidP="00ED51AE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 </w:t>
      </w:r>
      <w:r w:rsidR="001E39CF" w:rsidRPr="00EF4EAE">
        <w:rPr>
          <w:rFonts w:ascii="Times New Roman" w:hAnsi="Times New Roman"/>
          <w:sz w:val="28"/>
          <w:szCs w:val="28"/>
        </w:rPr>
        <w:t xml:space="preserve">Абзац 11, </w:t>
      </w:r>
      <w:hyperlink r:id="rId22" w:history="1">
        <w:r w:rsidR="001E39CF" w:rsidRPr="00EF4EAE">
          <w:rPr>
            <w:rFonts w:ascii="Times New Roman" w:hAnsi="Times New Roman"/>
            <w:sz w:val="28"/>
            <w:szCs w:val="28"/>
          </w:rPr>
          <w:t>пункта 1</w:t>
        </w:r>
      </w:hyperlink>
      <w:r w:rsidR="001E39CF" w:rsidRPr="00EF4EAE">
        <w:rPr>
          <w:rFonts w:ascii="Times New Roman" w:hAnsi="Times New Roman"/>
          <w:sz w:val="28"/>
          <w:szCs w:val="28"/>
        </w:rPr>
        <w:t>6 изложить в следующей редакции:</w:t>
      </w:r>
    </w:p>
    <w:p w:rsidR="00D04FF5" w:rsidRPr="00EF4EAE" w:rsidRDefault="001E39CF" w:rsidP="00ED51A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«использовать Грант в течение 24 месяцев со дня поступления средств на счет главы хозяйства и использовать имущество, приобретаемое за счет Гранта, исключительно на развитие и деятельность семейной животноводческой фермы».</w:t>
      </w:r>
    </w:p>
    <w:p w:rsidR="00D04FF5" w:rsidRPr="00EF4EAE" w:rsidRDefault="001E74CF" w:rsidP="00ED51A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hAnsi="Times New Roman"/>
          <w:sz w:val="28"/>
          <w:szCs w:val="28"/>
        </w:rPr>
        <w:t xml:space="preserve">   18</w:t>
      </w:r>
      <w:r w:rsidR="00D04FF5" w:rsidRPr="00EF4EAE">
        <w:rPr>
          <w:rFonts w:ascii="Times New Roman" w:hAnsi="Times New Roman"/>
          <w:sz w:val="28"/>
          <w:szCs w:val="28"/>
        </w:rPr>
        <w:t xml:space="preserve">. </w:t>
      </w:r>
      <w:r w:rsidR="00D04FF5" w:rsidRPr="00EF4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FF5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Пункт 16 изложить в следующей редакции:</w:t>
      </w:r>
    </w:p>
    <w:p w:rsidR="00BB2B03" w:rsidRPr="00EF4EAE" w:rsidRDefault="00D04FF5" w:rsidP="00ED51A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4EAE">
        <w:rPr>
          <w:rFonts w:ascii="Times New Roman" w:eastAsia="Calibri" w:hAnsi="Times New Roman" w:cs="Times New Roman"/>
          <w:sz w:val="28"/>
          <w:szCs w:val="28"/>
        </w:rPr>
        <w:t>«16</w:t>
      </w:r>
      <w:r w:rsidR="009D7242" w:rsidRPr="00EF4EAE">
        <w:rPr>
          <w:rFonts w:ascii="Times New Roman" w:eastAsia="Calibri" w:hAnsi="Times New Roman" w:cs="Times New Roman"/>
          <w:sz w:val="28"/>
          <w:szCs w:val="28"/>
        </w:rPr>
        <w:t>.</w:t>
      </w:r>
      <w:r w:rsidRPr="00EF4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06B0" w:rsidRPr="00EF4EAE">
        <w:rPr>
          <w:rFonts w:ascii="Times New Roman" w:eastAsia="Calibri" w:hAnsi="Times New Roman" w:cs="Times New Roman"/>
          <w:sz w:val="28"/>
          <w:szCs w:val="28"/>
        </w:rPr>
        <w:t>с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242" w:rsidRPr="00EF4EAE">
        <w:rPr>
          <w:rFonts w:ascii="Times New Roman" w:eastAsia="Calibri" w:hAnsi="Times New Roman" w:cs="Times New Roman"/>
          <w:sz w:val="28"/>
          <w:szCs w:val="28"/>
        </w:rPr>
        <w:t>Главой крестьянского (фермерского) хозяйства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>, в отношении которого комиссией принято решение признать участником мероприятий программы по развитию семейных животноводческих ферм и предоставить грант   в з</w:t>
      </w:r>
      <w:r w:rsidR="009D7242" w:rsidRPr="00EF4EAE">
        <w:rPr>
          <w:rFonts w:ascii="Times New Roman" w:eastAsia="Calibri" w:hAnsi="Times New Roman" w:cs="Times New Roman"/>
          <w:sz w:val="28"/>
          <w:szCs w:val="28"/>
        </w:rPr>
        <w:t xml:space="preserve">апрошенном или меньшем размере, 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 xml:space="preserve">Министерство в соответствии с типовой формой, </w:t>
      </w:r>
      <w:r w:rsidR="00382826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приказом Министерства финансов Карачаево-Черкесской Республики от 03.04.2017г. №124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>, в течение пяти рабочих дней со дня принятия решения о предоставлении гранта</w:t>
      </w:r>
      <w:r w:rsidR="009D7242" w:rsidRPr="00EF4EAE">
        <w:rPr>
          <w:rFonts w:ascii="Times New Roman" w:eastAsia="Calibri" w:hAnsi="Times New Roman" w:cs="Times New Roman"/>
          <w:sz w:val="28"/>
          <w:szCs w:val="28"/>
        </w:rPr>
        <w:t xml:space="preserve"> заключает соглашение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>, которое предусматривает</w:t>
      </w:r>
      <w:r w:rsidR="00104219" w:rsidRPr="00EF4EAE">
        <w:rPr>
          <w:rFonts w:ascii="Times New Roman" w:eastAsia="Calibri" w:hAnsi="Times New Roman" w:cs="Times New Roman"/>
          <w:sz w:val="28"/>
          <w:szCs w:val="28"/>
        </w:rPr>
        <w:t>»</w:t>
      </w:r>
      <w:r w:rsidR="001347EC" w:rsidRPr="00EF4EA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04FF5" w:rsidRPr="00EF4EAE" w:rsidRDefault="00D04FF5" w:rsidP="000F3E3B">
      <w:pPr>
        <w:numPr>
          <w:ilvl w:val="0"/>
          <w:numId w:val="18"/>
        </w:numPr>
        <w:spacing w:after="5" w:line="237" w:lineRule="auto"/>
        <w:ind w:right="28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размер и условия предоставления гранта;</w:t>
      </w:r>
    </w:p>
    <w:p w:rsidR="003741D7" w:rsidRPr="00EF4EAE" w:rsidRDefault="00D04FF5" w:rsidP="003741D7">
      <w:pPr>
        <w:numPr>
          <w:ilvl w:val="0"/>
          <w:numId w:val="18"/>
        </w:numPr>
        <w:spacing w:after="5" w:line="237" w:lineRule="auto"/>
        <w:ind w:right="28" w:firstLine="2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представления участником Программы отчетности, подтверждающей выполнение условий предоставления гранта, а также предоставление отчетности о достижении значения показателя результативности использования гранта по формам, </w:t>
      </w:r>
      <w:r w:rsidR="00623D13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соглашением;</w:t>
      </w:r>
    </w:p>
    <w:p w:rsidR="00D04FF5" w:rsidRPr="00EF4EAE" w:rsidRDefault="00D04FF5" w:rsidP="003741D7">
      <w:pPr>
        <w:spacing w:after="5" w:line="237" w:lineRule="auto"/>
        <w:ind w:left="709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09BD85FA" wp14:editId="164D004E">
            <wp:simplePos x="0" y="0"/>
            <wp:positionH relativeFrom="page">
              <wp:posOffset>1048385</wp:posOffset>
            </wp:positionH>
            <wp:positionV relativeFrom="page">
              <wp:posOffset>1268095</wp:posOffset>
            </wp:positionV>
            <wp:extent cx="6350" cy="6350"/>
            <wp:effectExtent l="0" t="0" r="0" b="0"/>
            <wp:wrapSquare wrapText="bothSides"/>
            <wp:docPr id="25" name="Picture 2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5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C97381" wp14:editId="5EB538AB">
            <wp:simplePos x="0" y="0"/>
            <wp:positionH relativeFrom="page">
              <wp:posOffset>7144385</wp:posOffset>
            </wp:positionH>
            <wp:positionV relativeFrom="page">
              <wp:posOffset>2628265</wp:posOffset>
            </wp:positionV>
            <wp:extent cx="3175" cy="8890"/>
            <wp:effectExtent l="0" t="0" r="0" b="0"/>
            <wp:wrapSquare wrapText="bothSides"/>
            <wp:docPr id="26" name="Picture 2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3960F1BB" wp14:editId="26BDA9A8">
            <wp:simplePos x="0" y="0"/>
            <wp:positionH relativeFrom="page">
              <wp:posOffset>1143000</wp:posOffset>
            </wp:positionH>
            <wp:positionV relativeFrom="page">
              <wp:posOffset>3719830</wp:posOffset>
            </wp:positionV>
            <wp:extent cx="3175" cy="6350"/>
            <wp:effectExtent l="0" t="0" r="0" b="0"/>
            <wp:wrapSquare wrapText="bothSides"/>
            <wp:docPr id="27" name="Picture 2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572672EA" wp14:editId="73EAD105">
            <wp:simplePos x="0" y="0"/>
            <wp:positionH relativeFrom="page">
              <wp:posOffset>1134110</wp:posOffset>
            </wp:positionH>
            <wp:positionV relativeFrom="page">
              <wp:posOffset>2603500</wp:posOffset>
            </wp:positionV>
            <wp:extent cx="3175" cy="6350"/>
            <wp:effectExtent l="0" t="0" r="0" b="0"/>
            <wp:wrapSquare wrapText="bothSides"/>
            <wp:docPr id="28" name="Picture 21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79136EFE" wp14:editId="2F31481C">
            <wp:simplePos x="0" y="0"/>
            <wp:positionH relativeFrom="page">
              <wp:posOffset>877570</wp:posOffset>
            </wp:positionH>
            <wp:positionV relativeFrom="page">
              <wp:posOffset>2609850</wp:posOffset>
            </wp:positionV>
            <wp:extent cx="6350" cy="8890"/>
            <wp:effectExtent l="0" t="0" r="0" b="0"/>
            <wp:wrapSquare wrapText="bothSides"/>
            <wp:docPr id="29" name="Picture 2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79960D5E" wp14:editId="6997FB44">
            <wp:simplePos x="0" y="0"/>
            <wp:positionH relativeFrom="page">
              <wp:posOffset>673735</wp:posOffset>
            </wp:positionH>
            <wp:positionV relativeFrom="page">
              <wp:posOffset>2609850</wp:posOffset>
            </wp:positionV>
            <wp:extent cx="3175" cy="6350"/>
            <wp:effectExtent l="0" t="0" r="0" b="0"/>
            <wp:wrapSquare wrapText="bothSides"/>
            <wp:docPr id="30" name="Picture 21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0C8BBC2C" wp14:editId="173197A2">
            <wp:simplePos x="0" y="0"/>
            <wp:positionH relativeFrom="page">
              <wp:posOffset>1115695</wp:posOffset>
            </wp:positionH>
            <wp:positionV relativeFrom="page">
              <wp:posOffset>2618740</wp:posOffset>
            </wp:positionV>
            <wp:extent cx="3175" cy="6350"/>
            <wp:effectExtent l="0" t="0" r="0" b="0"/>
            <wp:wrapSquare wrapText="bothSides"/>
            <wp:docPr id="31" name="Picture 21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7BEA28C" wp14:editId="470892DA">
            <wp:simplePos x="0" y="0"/>
            <wp:positionH relativeFrom="page">
              <wp:posOffset>643255</wp:posOffset>
            </wp:positionH>
            <wp:positionV relativeFrom="page">
              <wp:posOffset>2621915</wp:posOffset>
            </wp:positionV>
            <wp:extent cx="3175" cy="6350"/>
            <wp:effectExtent l="0" t="0" r="0" b="0"/>
            <wp:wrapSquare wrapText="bothSides"/>
            <wp:docPr id="32" name="Picture 2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176EC867" wp14:editId="0D81C177">
            <wp:simplePos x="0" y="0"/>
            <wp:positionH relativeFrom="page">
              <wp:posOffset>670560</wp:posOffset>
            </wp:positionH>
            <wp:positionV relativeFrom="page">
              <wp:posOffset>2621915</wp:posOffset>
            </wp:positionV>
            <wp:extent cx="3175" cy="6350"/>
            <wp:effectExtent l="0" t="0" r="0" b="0"/>
            <wp:wrapSquare wrapText="bothSides"/>
            <wp:docPr id="33" name="Picture 21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4EA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100ACE58" wp14:editId="5D10FB09">
            <wp:simplePos x="0" y="0"/>
            <wp:positionH relativeFrom="page">
              <wp:posOffset>1097280</wp:posOffset>
            </wp:positionH>
            <wp:positionV relativeFrom="page">
              <wp:posOffset>2631440</wp:posOffset>
            </wp:positionV>
            <wp:extent cx="6350" cy="8890"/>
            <wp:effectExtent l="0" t="0" r="0" b="0"/>
            <wp:wrapSquare wrapText="bothSides"/>
            <wp:docPr id="34" name="Picture 2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7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E3B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согласие участника Программы на осуществление Министерством и органами государственного финансового контроля проверок соблюдения </w:t>
      </w:r>
      <w:r w:rsidR="00623D13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 Программы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условий, целей и порядка предоставления гранта;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несоблюдение участником Програ</w:t>
      </w:r>
      <w:r w:rsidR="00104219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соглашения, предусматривающая возврат гранта в республиканский бюджет </w:t>
      </w:r>
      <w:r w:rsidR="00104219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4FF5" w:rsidRPr="00EF4EAE" w:rsidRDefault="00D04FF5" w:rsidP="00E65101">
      <w:pPr>
        <w:numPr>
          <w:ilvl w:val="0"/>
          <w:numId w:val="19"/>
        </w:numPr>
        <w:spacing w:after="5" w:line="237" w:lineRule="auto"/>
        <w:ind w:right="28" w:firstLine="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возврата в республиканский бюджет </w:t>
      </w:r>
      <w:r w:rsidR="00104219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суммы гранта в случае нарушения условий его получения, установления по результатам проверок фактов нарушения целей предоставления гранта</w:t>
      </w:r>
      <w:r w:rsidR="00104219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возврата в текущем финансовом году участником Программы остатков суммы гранта, не использованных в отчетном финансовом году;</w:t>
      </w:r>
    </w:p>
    <w:p w:rsidR="00104219" w:rsidRPr="00EF4EAE" w:rsidRDefault="00104219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</w:t>
      </w:r>
      <w:r w:rsidR="00623D13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недостижения значений показателя результативности использования гранта, применять штрафные санкции согласно приложению №</w:t>
      </w:r>
      <w:r w:rsidR="00382826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типового соглашения Министерства финансов Карачаево-Черкесской Республики</w:t>
      </w:r>
      <w:r w:rsidRPr="00EF4EAE">
        <w:rPr>
          <w:sz w:val="28"/>
          <w:szCs w:val="28"/>
        </w:rPr>
        <w:t xml:space="preserve"> </w:t>
      </w:r>
      <w:bookmarkStart w:id="11" w:name="_Hlk479945773"/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приказом Министерства финансов Карачаево-Черкесской Республики от 03.04.2017г. №124</w:t>
      </w:r>
      <w:bookmarkEnd w:id="11"/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обязательство участника Программы в течение 24 месяцев со дня получения использовать грант на мероприятия, указанные в плане;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участнику Программы приобретать за счет полученных средств гранта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показателей результативности:</w:t>
      </w:r>
    </w:p>
    <w:p w:rsidR="00D04FF5" w:rsidRPr="00EF4EAE" w:rsidRDefault="00D04FF5" w:rsidP="00655F02">
      <w:pPr>
        <w:spacing w:after="5" w:line="237" w:lineRule="auto"/>
        <w:ind w:left="142" w:right="404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прирост объема </w:t>
      </w:r>
      <w:r w:rsidR="00382826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сельскохозяйственной продукции,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произведенной в крестьянских (фермерск</w:t>
      </w:r>
      <w:r w:rsidR="00382826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хозяйствах, получивших грантовую поддержку, к году, предшествующему году предоставления </w:t>
      </w:r>
      <w:r w:rsidR="00377CC0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гранта;  </w:t>
      </w:r>
      <w:r w:rsidR="00655F02"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новых постоянных рабочих мест, созданных в крестьянских</w:t>
      </w:r>
    </w:p>
    <w:p w:rsidR="00D04FF5" w:rsidRPr="00EF4EAE" w:rsidRDefault="00D04FF5" w:rsidP="00ED51AE">
      <w:pPr>
        <w:spacing w:after="5" w:line="237" w:lineRule="auto"/>
        <w:ind w:left="38"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(фермерских) хозяйствах, получивших грантовую поддержку;</w:t>
      </w:r>
    </w:p>
    <w:p w:rsidR="00D04FF5" w:rsidRPr="00EF4EAE" w:rsidRDefault="00D04FF5" w:rsidP="00ED51AE">
      <w:pPr>
        <w:numPr>
          <w:ilvl w:val="0"/>
          <w:numId w:val="19"/>
        </w:numPr>
        <w:spacing w:after="0" w:line="264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расчетного счета, на который перечисляется грант;</w:t>
      </w:r>
    </w:p>
    <w:p w:rsidR="00D04FF5" w:rsidRPr="00EF4EAE" w:rsidRDefault="00D04FF5" w:rsidP="00ED51AE">
      <w:pPr>
        <w:numPr>
          <w:ilvl w:val="0"/>
          <w:numId w:val="19"/>
        </w:numPr>
        <w:spacing w:after="5" w:line="237" w:lineRule="auto"/>
        <w:ind w:right="28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участника Программы об открытии лицевого счета. В случае, если участник Программы имеет статус юридического лица, сведения об открытии лицевого счета для учета операций со средствами юридических лиц (их обособленных подразделений), не являющихся участниками бюджетного процесса, в территориальном органе Федерального казначейства, в случае если участник Программы имеет статус индивидуального предпринимателя, сведения о счете, открытом в учреждениях Центрального банка Российской Федерации или кредитных организациях.</w:t>
      </w:r>
    </w:p>
    <w:p w:rsidR="00D04FF5" w:rsidRPr="00EF4EAE" w:rsidRDefault="00382826" w:rsidP="00ED51AE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значений показателей результативности использования гранта, а также увеличение сроков реализации предусмотренных соглашением мероприятий, не допускается, за исключением случаев, если выполнение условий предоставления гранта оказалось невозможным вследствие обстоятельств непреодолимой силы, изменения значений целевых показателей и индикаторов, а также в случае существенного сокращения размера гранта.</w:t>
      </w:r>
    </w:p>
    <w:p w:rsidR="003741D7" w:rsidRPr="00EF4EAE" w:rsidRDefault="00061756" w:rsidP="003741D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1E74CF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3741D7" w:rsidRPr="00EF4E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В пункте 21 слова «в установленном порядке осуществляет» заменить словами «и органы государственного финансового контроля осуществляют».</w:t>
      </w:r>
    </w:p>
    <w:p w:rsidR="008F586C" w:rsidRPr="00EF4EAE" w:rsidRDefault="00ED51AE" w:rsidP="00D33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lastRenderedPageBreak/>
        <w:t>Пр</w:t>
      </w:r>
      <w:r w:rsidR="008F586C" w:rsidRPr="00EF4EAE">
        <w:rPr>
          <w:rFonts w:ascii="Times New Roman" w:hAnsi="Times New Roman" w:cs="Times New Roman"/>
          <w:bCs/>
          <w:sz w:val="28"/>
          <w:szCs w:val="28"/>
        </w:rPr>
        <w:t>едседатель Правительства</w:t>
      </w: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t>Карачаево-Черкесской Республики</w:t>
      </w:r>
      <w:r w:rsidRPr="00EF4EAE">
        <w:rPr>
          <w:rFonts w:ascii="Times New Roman" w:hAnsi="Times New Roman" w:cs="Times New Roman"/>
          <w:bCs/>
          <w:sz w:val="28"/>
          <w:szCs w:val="28"/>
        </w:rPr>
        <w:tab/>
      </w:r>
      <w:r w:rsidRPr="00EF4EAE">
        <w:rPr>
          <w:rFonts w:ascii="Times New Roman" w:hAnsi="Times New Roman" w:cs="Times New Roman"/>
          <w:bCs/>
          <w:sz w:val="28"/>
          <w:szCs w:val="28"/>
        </w:rPr>
        <w:tab/>
        <w:t xml:space="preserve">               </w:t>
      </w:r>
      <w:r w:rsidRPr="00EF4EA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А.А. Озов</w:t>
      </w:r>
    </w:p>
    <w:p w:rsidR="00D33549" w:rsidRPr="00EF4EAE" w:rsidRDefault="00D33549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F586C" w:rsidRPr="00EF4EAE" w:rsidRDefault="008F586C" w:rsidP="00D33549">
      <w:pPr>
        <w:tabs>
          <w:tab w:val="left" w:pos="28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Главы и Правительства КЧР </w:t>
      </w:r>
      <w:r w:rsidRPr="00EF4EAE">
        <w:rPr>
          <w:rFonts w:ascii="Times New Roman" w:hAnsi="Times New Roman" w:cs="Times New Roman"/>
          <w:sz w:val="28"/>
          <w:szCs w:val="28"/>
        </w:rPr>
        <w:tab/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         Э.Б. Салпагаров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EF4EAE">
        <w:rPr>
          <w:rFonts w:ascii="Times New Roman" w:hAnsi="Times New Roman" w:cs="Times New Roman"/>
          <w:sz w:val="28"/>
          <w:szCs w:val="28"/>
        </w:rPr>
        <w:tab/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 Э.П. Байчоров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Председателя  Правительства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Pr="00EF4EAE">
        <w:rPr>
          <w:rFonts w:ascii="Times New Roman" w:hAnsi="Times New Roman" w:cs="Times New Roman"/>
          <w:sz w:val="28"/>
          <w:szCs w:val="28"/>
        </w:rPr>
        <w:tab/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  В.В. Косенков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АдминистрацииГлавы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EF4EAE">
        <w:rPr>
          <w:rFonts w:ascii="Times New Roman" w:hAnsi="Times New Roman" w:cs="Times New Roman"/>
          <w:sz w:val="28"/>
          <w:szCs w:val="28"/>
        </w:rPr>
        <w:t>,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обеспечения Главы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 </w:t>
      </w:r>
      <w:r w:rsidR="00A47C8C" w:rsidRPr="00EF4EA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>Ф.Я. Астежева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</w:t>
      </w:r>
      <w:r w:rsidRPr="00EF4EAE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47C8C" w:rsidRPr="00EF4EAE">
        <w:rPr>
          <w:rFonts w:ascii="Times New Roman" w:hAnsi="Times New Roman" w:cs="Times New Roman"/>
          <w:sz w:val="28"/>
          <w:szCs w:val="28"/>
        </w:rPr>
        <w:t xml:space="preserve">  </w:t>
      </w:r>
      <w:r w:rsidRPr="00EF4EAE">
        <w:rPr>
          <w:rFonts w:ascii="Times New Roman" w:hAnsi="Times New Roman" w:cs="Times New Roman"/>
          <w:sz w:val="28"/>
          <w:szCs w:val="28"/>
        </w:rPr>
        <w:t>Р.Х. Эльканов</w:t>
      </w:r>
    </w:p>
    <w:p w:rsidR="003741D7" w:rsidRPr="00EF4EAE" w:rsidRDefault="003741D7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         </w:t>
      </w:r>
      <w:r w:rsidR="00A47C8C" w:rsidRPr="00EF4E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А.Х. </w:t>
      </w:r>
      <w:hyperlink r:id="rId30" w:tgtFrame="_blank" w:history="1">
        <w:r w:rsidRPr="00EF4EAE"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 w:rsidRPr="00EF4E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5808" w:rsidRPr="00EF4EAE" w:rsidRDefault="00D65808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503893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управления Главы и Правительства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8F586C" w:rsidRPr="00EF4EA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7C8C" w:rsidRPr="00EF4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8F586C" w:rsidRPr="00EF4EAE">
        <w:rPr>
          <w:rFonts w:ascii="Times New Roman" w:hAnsi="Times New Roman" w:cs="Times New Roman"/>
          <w:sz w:val="28"/>
          <w:szCs w:val="28"/>
        </w:rPr>
        <w:t>А. А. Тлишев</w:t>
      </w:r>
    </w:p>
    <w:p w:rsidR="008F586C" w:rsidRPr="00EF4EAE" w:rsidRDefault="008F586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586C" w:rsidRPr="00EF4EAE" w:rsidRDefault="008F586C" w:rsidP="00F140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3741D7" w:rsidRPr="00EF4EAE" w:rsidRDefault="003741D7" w:rsidP="00F140B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7C8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A47C8C" w:rsidRPr="00EF4EAE" w:rsidRDefault="00A47C8C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="00503893" w:rsidRPr="00EF4EAE">
        <w:rPr>
          <w:rFonts w:ascii="Times New Roman" w:hAnsi="Times New Roman" w:cs="Times New Roman"/>
          <w:sz w:val="28"/>
          <w:szCs w:val="28"/>
        </w:rPr>
        <w:t xml:space="preserve">сельского хозяйства </w:t>
      </w:r>
    </w:p>
    <w:p w:rsidR="008F586C" w:rsidRPr="00EF4EAE" w:rsidRDefault="00503893" w:rsidP="00F140B0">
      <w:pPr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</w:t>
      </w:r>
      <w:r w:rsidR="00A47C8C" w:rsidRPr="00EF4EA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F4EAE">
        <w:rPr>
          <w:rFonts w:ascii="Times New Roman" w:hAnsi="Times New Roman" w:cs="Times New Roman"/>
          <w:sz w:val="28"/>
          <w:szCs w:val="28"/>
        </w:rPr>
        <w:t xml:space="preserve">Д.Ш. Бытдаев </w:t>
      </w:r>
      <w:bookmarkEnd w:id="0"/>
    </w:p>
    <w:p w:rsidR="00826708" w:rsidRPr="00EF4EAE" w:rsidRDefault="00826708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Pr="00EF4EAE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756" w:rsidRDefault="00061756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EAE" w:rsidRPr="00EF4EAE" w:rsidRDefault="00EF4EA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0DE" w:rsidRPr="00EF4EAE" w:rsidRDefault="002E00DE" w:rsidP="002E0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4EA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741D7" w:rsidRPr="00EF4EAE" w:rsidRDefault="002E00DE" w:rsidP="003741D7">
      <w:pPr>
        <w:pStyle w:val="Bodytext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EF4EAE">
        <w:rPr>
          <w:sz w:val="28"/>
          <w:szCs w:val="28"/>
        </w:rPr>
        <w:t xml:space="preserve">к проекту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</w:t>
      </w:r>
      <w:r w:rsidR="003741D7" w:rsidRPr="00EF4EAE">
        <w:rPr>
          <w:sz w:val="28"/>
          <w:szCs w:val="28"/>
        </w:rPr>
        <w:t>26.06.2012 №258 «Об утверждении Порядка предоставления грантов на развитие семейных животноводческих ферм</w:t>
      </w:r>
    </w:p>
    <w:p w:rsidR="002E00DE" w:rsidRPr="00EF4EAE" w:rsidRDefault="003741D7" w:rsidP="003741D7">
      <w:pPr>
        <w:pStyle w:val="Bodytext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  <w:r w:rsidRPr="00EF4EAE">
        <w:rPr>
          <w:sz w:val="28"/>
          <w:szCs w:val="28"/>
        </w:rPr>
        <w:t xml:space="preserve"> в Карачаево-Черкесской Республике»</w:t>
      </w:r>
    </w:p>
    <w:p w:rsidR="003741D7" w:rsidRPr="00EF4EAE" w:rsidRDefault="003741D7" w:rsidP="003741D7">
      <w:pPr>
        <w:pStyle w:val="Bodytext20"/>
        <w:shd w:val="clear" w:color="auto" w:fill="auto"/>
        <w:spacing w:before="0" w:after="0" w:line="240" w:lineRule="auto"/>
        <w:ind w:left="60"/>
        <w:rPr>
          <w:sz w:val="28"/>
          <w:szCs w:val="28"/>
        </w:rPr>
      </w:pPr>
    </w:p>
    <w:p w:rsidR="002E00DE" w:rsidRPr="00EF4EAE" w:rsidRDefault="002E00DE" w:rsidP="002E00DE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EF4EAE">
        <w:rPr>
          <w:sz w:val="28"/>
          <w:szCs w:val="28"/>
        </w:rPr>
        <w:t xml:space="preserve">1. </w:t>
      </w:r>
      <w:r w:rsidR="003741D7" w:rsidRPr="00EF4EAE">
        <w:rPr>
          <w:sz w:val="28"/>
          <w:szCs w:val="28"/>
        </w:rPr>
        <w:t xml:space="preserve">Проект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</w:t>
      </w:r>
      <w:hyperlink r:id="rId31" w:history="1">
        <w:r w:rsidRPr="00EF4EAE">
          <w:rPr>
            <w:sz w:val="28"/>
            <w:szCs w:val="28"/>
          </w:rPr>
          <w:t xml:space="preserve">«О внесении изменений в </w:t>
        </w:r>
        <w:r w:rsidR="00A35D93">
          <w:rPr>
            <w:sz w:val="28"/>
            <w:szCs w:val="28"/>
          </w:rPr>
          <w:t>постановление</w:t>
        </w:r>
        <w:r w:rsidRPr="00EF4EAE">
          <w:rPr>
            <w:sz w:val="28"/>
            <w:szCs w:val="28"/>
          </w:rPr>
          <w:t xml:space="preserve"> Правительства Карачаево-Черкесской Республики </w:t>
        </w:r>
      </w:hyperlink>
      <w:r w:rsidRPr="00EF4EAE">
        <w:rPr>
          <w:sz w:val="28"/>
          <w:szCs w:val="28"/>
        </w:rPr>
        <w:t xml:space="preserve"> от </w:t>
      </w:r>
      <w:r w:rsidR="003741D7" w:rsidRPr="00EF4EAE">
        <w:rPr>
          <w:sz w:val="28"/>
          <w:szCs w:val="28"/>
        </w:rPr>
        <w:t>26.06.2012 №258 «Об утверждении Порядка предоставления грантов на развитие семейных животноводческих ферм в Карачаево-Черкесской Республике»</w:t>
      </w:r>
      <w:r w:rsidRPr="00EF4EAE">
        <w:rPr>
          <w:bCs/>
          <w:sz w:val="28"/>
          <w:szCs w:val="28"/>
        </w:rPr>
        <w:t xml:space="preserve"> разработан в соответствии с планом на </w:t>
      </w:r>
      <w:r w:rsidR="003741D7" w:rsidRPr="00EF4EAE">
        <w:rPr>
          <w:bCs/>
          <w:sz w:val="28"/>
          <w:szCs w:val="28"/>
        </w:rPr>
        <w:t>апрель</w:t>
      </w:r>
      <w:r w:rsidRPr="00EF4EAE">
        <w:rPr>
          <w:bCs/>
          <w:sz w:val="28"/>
          <w:szCs w:val="28"/>
        </w:rPr>
        <w:t xml:space="preserve"> 2017 года, утвержденным Председателем Правительства Карачаево-Черкесской Республики А.А. Озовым. </w:t>
      </w:r>
    </w:p>
    <w:p w:rsidR="002E00DE" w:rsidRPr="00EF4EAE" w:rsidRDefault="002E00DE" w:rsidP="002E00DE">
      <w:pPr>
        <w:pStyle w:val="Bodytext20"/>
        <w:shd w:val="clear" w:color="auto" w:fill="auto"/>
        <w:spacing w:before="0" w:after="0" w:line="240" w:lineRule="auto"/>
        <w:ind w:firstLine="708"/>
        <w:jc w:val="both"/>
        <w:rPr>
          <w:bCs/>
          <w:sz w:val="28"/>
          <w:szCs w:val="28"/>
        </w:rPr>
      </w:pPr>
      <w:r w:rsidRPr="00EF4EAE">
        <w:rPr>
          <w:bCs/>
          <w:sz w:val="28"/>
          <w:szCs w:val="28"/>
        </w:rPr>
        <w:t xml:space="preserve">2. Проект разработан  в целях приведения </w:t>
      </w:r>
      <w:r w:rsidR="00A35D93">
        <w:rPr>
          <w:sz w:val="28"/>
          <w:szCs w:val="28"/>
        </w:rPr>
        <w:t>постановления</w:t>
      </w:r>
      <w:r w:rsidRPr="00EF4EAE">
        <w:rPr>
          <w:sz w:val="28"/>
          <w:szCs w:val="28"/>
        </w:rPr>
        <w:t xml:space="preserve"> Правительства Карачаево-Черкесской Республики  </w:t>
      </w:r>
      <w:r w:rsidR="00A35232" w:rsidRPr="00EF4EAE">
        <w:rPr>
          <w:bCs/>
          <w:sz w:val="28"/>
          <w:szCs w:val="28"/>
        </w:rPr>
        <w:t>26.06.2012 №258 «Об утверждении Порядка предоставления грантов на развитие семейных животноводческих ферм в Карачаево-Черкесской Республике»</w:t>
      </w:r>
      <w:r w:rsidRPr="00EF4EAE">
        <w:rPr>
          <w:sz w:val="28"/>
          <w:szCs w:val="28"/>
        </w:rPr>
        <w:t xml:space="preserve">,   в соответствие с </w:t>
      </w:r>
      <w:r w:rsidR="00A35D93">
        <w:rPr>
          <w:sz w:val="28"/>
          <w:szCs w:val="28"/>
        </w:rPr>
        <w:t>постановлением</w:t>
      </w:r>
      <w:r w:rsidRPr="00EF4EAE">
        <w:rPr>
          <w:sz w:val="28"/>
          <w:szCs w:val="28"/>
        </w:rPr>
        <w:t xml:space="preserve"> Правительства Российской Федерации </w:t>
      </w:r>
      <w:r w:rsidR="00A35232" w:rsidRPr="00EF4EAE">
        <w:rPr>
          <w:sz w:val="28"/>
          <w:szCs w:val="28"/>
        </w:rPr>
        <w:t xml:space="preserve">от 06.09.2016 № 887 </w:t>
      </w:r>
      <w:r w:rsidRPr="00EF4EAE">
        <w:rPr>
          <w:sz w:val="28"/>
          <w:szCs w:val="28"/>
        </w:rPr>
        <w:t xml:space="preserve">«Об общих требованиях к нормативным правовым актам, муниципальным правовым </w:t>
      </w:r>
      <w:r w:rsidRPr="00EF4EAE">
        <w:rPr>
          <w:sz w:val="28"/>
          <w:szCs w:val="28"/>
        </w:rPr>
        <w:lastRenderedPageBreak/>
        <w:t>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2E00DE" w:rsidRPr="00EF4EAE" w:rsidRDefault="002E00DE" w:rsidP="00D35FC5">
      <w:pPr>
        <w:pStyle w:val="Bodytext20"/>
        <w:shd w:val="clear" w:color="auto" w:fill="auto"/>
        <w:spacing w:before="0" w:after="0" w:line="240" w:lineRule="auto"/>
        <w:ind w:left="60" w:firstLine="648"/>
        <w:jc w:val="both"/>
        <w:rPr>
          <w:bCs/>
          <w:sz w:val="28"/>
          <w:szCs w:val="28"/>
        </w:rPr>
      </w:pPr>
      <w:r w:rsidRPr="00EF4EAE">
        <w:rPr>
          <w:sz w:val="28"/>
          <w:szCs w:val="28"/>
        </w:rPr>
        <w:t xml:space="preserve">3. </w:t>
      </w:r>
      <w:r w:rsidRPr="00EF4EAE">
        <w:rPr>
          <w:bCs/>
          <w:sz w:val="28"/>
          <w:szCs w:val="28"/>
        </w:rPr>
        <w:t xml:space="preserve">Принятие </w:t>
      </w:r>
      <w:r w:rsidR="00A3268F" w:rsidRPr="00EF4EAE">
        <w:rPr>
          <w:bCs/>
          <w:sz w:val="28"/>
          <w:szCs w:val="28"/>
        </w:rPr>
        <w:t>данного проекта</w:t>
      </w:r>
      <w:r w:rsidRPr="00EF4EAE">
        <w:rPr>
          <w:bCs/>
          <w:sz w:val="28"/>
          <w:szCs w:val="28"/>
        </w:rPr>
        <w:t xml:space="preserve"> </w:t>
      </w:r>
      <w:r w:rsidR="00A35D93">
        <w:rPr>
          <w:bCs/>
          <w:sz w:val="28"/>
          <w:szCs w:val="28"/>
        </w:rPr>
        <w:t>постановления</w:t>
      </w:r>
      <w:r w:rsidR="00A3268F" w:rsidRPr="00EF4EAE">
        <w:rPr>
          <w:bCs/>
          <w:sz w:val="28"/>
          <w:szCs w:val="28"/>
        </w:rPr>
        <w:t xml:space="preserve"> не</w:t>
      </w:r>
      <w:r w:rsidRPr="00EF4EAE">
        <w:rPr>
          <w:bCs/>
          <w:sz w:val="28"/>
          <w:szCs w:val="28"/>
        </w:rPr>
        <w:t xml:space="preserve"> потребует внесения изменений или признания </w:t>
      </w:r>
      <w:r w:rsidR="00A3268F" w:rsidRPr="00EF4EAE">
        <w:rPr>
          <w:bCs/>
          <w:sz w:val="28"/>
          <w:szCs w:val="28"/>
        </w:rPr>
        <w:t>утратившими силу</w:t>
      </w:r>
      <w:r w:rsidRPr="00EF4EAE">
        <w:rPr>
          <w:bCs/>
          <w:sz w:val="28"/>
          <w:szCs w:val="28"/>
        </w:rPr>
        <w:t xml:space="preserve"> иных нормативных правовых актов Карачаево-Черкесской Республики.</w:t>
      </w:r>
    </w:p>
    <w:p w:rsidR="002E00DE" w:rsidRPr="00EF4EAE" w:rsidRDefault="00D35FC5" w:rsidP="002E00D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EAE">
        <w:rPr>
          <w:rFonts w:ascii="Times New Roman" w:hAnsi="Times New Roman" w:cs="Times New Roman"/>
          <w:bCs/>
          <w:sz w:val="28"/>
          <w:szCs w:val="28"/>
        </w:rPr>
        <w:t>4</w:t>
      </w:r>
      <w:r w:rsidR="002E00DE" w:rsidRPr="00EF4EAE">
        <w:rPr>
          <w:rFonts w:ascii="Times New Roman" w:hAnsi="Times New Roman" w:cs="Times New Roman"/>
          <w:bCs/>
          <w:sz w:val="28"/>
          <w:szCs w:val="28"/>
        </w:rPr>
        <w:t xml:space="preserve">. Принятие проекта </w:t>
      </w:r>
      <w:r w:rsidR="00A35D93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2E00DE" w:rsidRPr="00EF4EAE">
        <w:rPr>
          <w:rFonts w:ascii="Times New Roman" w:hAnsi="Times New Roman" w:cs="Times New Roman"/>
          <w:bCs/>
          <w:sz w:val="28"/>
          <w:szCs w:val="28"/>
        </w:rPr>
        <w:t xml:space="preserve"> не потребует дополнительных средств из республиканского бюджета Карачаево-Черкесской Республики.</w:t>
      </w:r>
    </w:p>
    <w:p w:rsidR="002E00DE" w:rsidRPr="00EF4EAE" w:rsidRDefault="002E00DE" w:rsidP="002E0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0DE" w:rsidRPr="00EF4EAE" w:rsidRDefault="002E00DE" w:rsidP="002E0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E00DE" w:rsidRPr="00EF4EAE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>Министра сельского хозяйства</w:t>
      </w:r>
    </w:p>
    <w:p w:rsidR="002E00DE" w:rsidRPr="00EF4EAE" w:rsidRDefault="002E00DE" w:rsidP="002E00DE">
      <w:pPr>
        <w:tabs>
          <w:tab w:val="left" w:pos="28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EAE">
        <w:rPr>
          <w:rFonts w:ascii="Times New Roman" w:hAnsi="Times New Roman"/>
          <w:sz w:val="28"/>
          <w:szCs w:val="28"/>
        </w:rPr>
        <w:t xml:space="preserve">Карачаево-Черкесской </w:t>
      </w:r>
      <w:r w:rsidR="00A3268F" w:rsidRPr="00EF4EAE">
        <w:rPr>
          <w:rFonts w:ascii="Times New Roman" w:hAnsi="Times New Roman"/>
          <w:sz w:val="28"/>
          <w:szCs w:val="28"/>
        </w:rPr>
        <w:t xml:space="preserve">Республики </w:t>
      </w:r>
      <w:r w:rsidR="00A3268F" w:rsidRPr="00EF4EAE">
        <w:rPr>
          <w:rFonts w:ascii="Times New Roman" w:hAnsi="Times New Roman"/>
          <w:sz w:val="28"/>
          <w:szCs w:val="28"/>
        </w:rPr>
        <w:tab/>
      </w:r>
      <w:r w:rsidRPr="00EF4EAE">
        <w:rPr>
          <w:rFonts w:ascii="Times New Roman" w:hAnsi="Times New Roman"/>
          <w:sz w:val="28"/>
          <w:szCs w:val="28"/>
        </w:rPr>
        <w:tab/>
      </w:r>
      <w:r w:rsidRPr="00EF4EAE">
        <w:rPr>
          <w:rFonts w:ascii="Times New Roman" w:hAnsi="Times New Roman"/>
          <w:sz w:val="28"/>
          <w:szCs w:val="28"/>
        </w:rPr>
        <w:tab/>
        <w:t xml:space="preserve">                  Д.Ш. Бытдаев</w:t>
      </w:r>
    </w:p>
    <w:p w:rsidR="002E00DE" w:rsidRPr="00EF4EAE" w:rsidRDefault="002E00DE" w:rsidP="002E0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FC5" w:rsidRPr="00EF4EAE" w:rsidRDefault="00D35FC5" w:rsidP="002E0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0DE" w:rsidRPr="00A35232" w:rsidRDefault="002E00DE" w:rsidP="002E00DE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A35232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A35232" w:rsidRPr="00A35232">
        <w:rPr>
          <w:rFonts w:ascii="Times New Roman" w:hAnsi="Times New Roman" w:cs="Times New Roman"/>
          <w:i/>
          <w:sz w:val="20"/>
          <w:szCs w:val="20"/>
        </w:rPr>
        <w:t>Хамхоев 22-04-65</w:t>
      </w:r>
    </w:p>
    <w:p w:rsidR="00D35FC5" w:rsidRPr="003741D7" w:rsidRDefault="00D35FC5" w:rsidP="002E00D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E00DE" w:rsidRPr="003741D7" w:rsidRDefault="002E00DE" w:rsidP="002E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D7">
        <w:rPr>
          <w:rFonts w:ascii="Times New Roman" w:hAnsi="Times New Roman" w:cs="Times New Roman"/>
          <w:sz w:val="28"/>
          <w:szCs w:val="28"/>
        </w:rPr>
        <w:t>Начальник информационно-</w:t>
      </w:r>
    </w:p>
    <w:p w:rsidR="002E00DE" w:rsidRPr="002E00DE" w:rsidRDefault="002E00DE" w:rsidP="002E0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1D7">
        <w:rPr>
          <w:rFonts w:ascii="Times New Roman" w:hAnsi="Times New Roman" w:cs="Times New Roman"/>
          <w:sz w:val="28"/>
          <w:szCs w:val="28"/>
        </w:rPr>
        <w:t>вычислительного отдела                                                                Ю.У. Джамбаев</w:t>
      </w:r>
    </w:p>
    <w:sectPr w:rsidR="002E00DE" w:rsidRPr="002E00DE" w:rsidSect="00D8294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B88" w:rsidRDefault="00093B88" w:rsidP="003741D7">
      <w:pPr>
        <w:spacing w:after="0" w:line="240" w:lineRule="auto"/>
      </w:pPr>
      <w:r>
        <w:separator/>
      </w:r>
    </w:p>
  </w:endnote>
  <w:endnote w:type="continuationSeparator" w:id="0">
    <w:p w:rsidR="00093B88" w:rsidRDefault="00093B88" w:rsidP="0037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B88" w:rsidRDefault="00093B88" w:rsidP="003741D7">
      <w:pPr>
        <w:spacing w:after="0" w:line="240" w:lineRule="auto"/>
      </w:pPr>
      <w:r>
        <w:separator/>
      </w:r>
    </w:p>
  </w:footnote>
  <w:footnote w:type="continuationSeparator" w:id="0">
    <w:p w:rsidR="00093B88" w:rsidRDefault="00093B88" w:rsidP="00374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467"/>
    <w:multiLevelType w:val="hybridMultilevel"/>
    <w:tmpl w:val="B83A019E"/>
    <w:lvl w:ilvl="0" w:tplc="45BA41B8">
      <w:start w:val="19"/>
      <w:numFmt w:val="decimal"/>
      <w:lvlText w:val="%1."/>
      <w:lvlJc w:val="left"/>
      <w:pPr>
        <w:ind w:left="142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EF5757F"/>
    <w:multiLevelType w:val="multilevel"/>
    <w:tmpl w:val="701EA4C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2" w15:restartNumberingAfterBreak="0">
    <w:nsid w:val="10C46531"/>
    <w:multiLevelType w:val="multilevel"/>
    <w:tmpl w:val="C11615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6C547BF"/>
    <w:multiLevelType w:val="multilevel"/>
    <w:tmpl w:val="722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60108"/>
    <w:multiLevelType w:val="multilevel"/>
    <w:tmpl w:val="6E8C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23259"/>
    <w:multiLevelType w:val="multilevel"/>
    <w:tmpl w:val="5A40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0313F"/>
    <w:multiLevelType w:val="hybridMultilevel"/>
    <w:tmpl w:val="161A2896"/>
    <w:lvl w:ilvl="0" w:tplc="53E011A0">
      <w:start w:val="1"/>
      <w:numFmt w:val="decimal"/>
      <w:lvlText w:val="%1)"/>
      <w:lvlJc w:val="left"/>
      <w:pPr>
        <w:ind w:left="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0EEA62">
      <w:start w:val="1"/>
      <w:numFmt w:val="lowerLetter"/>
      <w:lvlText w:val="%2"/>
      <w:lvlJc w:val="left"/>
      <w:pPr>
        <w:ind w:left="1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162AA62">
      <w:start w:val="1"/>
      <w:numFmt w:val="lowerRoman"/>
      <w:lvlText w:val="%3"/>
      <w:lvlJc w:val="left"/>
      <w:pPr>
        <w:ind w:left="2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DC30D6">
      <w:start w:val="1"/>
      <w:numFmt w:val="decimal"/>
      <w:lvlText w:val="%4"/>
      <w:lvlJc w:val="left"/>
      <w:pPr>
        <w:ind w:left="3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830611E">
      <w:start w:val="1"/>
      <w:numFmt w:val="lowerLetter"/>
      <w:lvlText w:val="%5"/>
      <w:lvlJc w:val="left"/>
      <w:pPr>
        <w:ind w:left="3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B98EE68">
      <w:start w:val="1"/>
      <w:numFmt w:val="lowerRoman"/>
      <w:lvlText w:val="%6"/>
      <w:lvlJc w:val="left"/>
      <w:pPr>
        <w:ind w:left="47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3AEA88">
      <w:start w:val="1"/>
      <w:numFmt w:val="decimal"/>
      <w:lvlText w:val="%7"/>
      <w:lvlJc w:val="left"/>
      <w:pPr>
        <w:ind w:left="54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2C446E">
      <w:start w:val="1"/>
      <w:numFmt w:val="lowerLetter"/>
      <w:lvlText w:val="%8"/>
      <w:lvlJc w:val="left"/>
      <w:pPr>
        <w:ind w:left="6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0648F44">
      <w:start w:val="1"/>
      <w:numFmt w:val="lowerRoman"/>
      <w:lvlText w:val="%9"/>
      <w:lvlJc w:val="left"/>
      <w:pPr>
        <w:ind w:left="68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541723B"/>
    <w:multiLevelType w:val="multilevel"/>
    <w:tmpl w:val="3418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6274E"/>
    <w:multiLevelType w:val="multilevel"/>
    <w:tmpl w:val="0A7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73153"/>
    <w:multiLevelType w:val="multilevel"/>
    <w:tmpl w:val="DF16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85815"/>
    <w:multiLevelType w:val="multilevel"/>
    <w:tmpl w:val="A0DE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85713"/>
    <w:multiLevelType w:val="hybridMultilevel"/>
    <w:tmpl w:val="6CF43F1C"/>
    <w:lvl w:ilvl="0" w:tplc="E084C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7A72F4A"/>
    <w:multiLevelType w:val="hybridMultilevel"/>
    <w:tmpl w:val="6E541DA4"/>
    <w:lvl w:ilvl="0" w:tplc="F588001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464C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AA3E27"/>
    <w:multiLevelType w:val="hybridMultilevel"/>
    <w:tmpl w:val="6CF43F1C"/>
    <w:lvl w:ilvl="0" w:tplc="E084CF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82A5D84"/>
    <w:multiLevelType w:val="hybridMultilevel"/>
    <w:tmpl w:val="D7A8C800"/>
    <w:lvl w:ilvl="0" w:tplc="2432E518">
      <w:start w:val="4"/>
      <w:numFmt w:val="decimal"/>
      <w:lvlText w:val="%1)"/>
      <w:lvlJc w:val="left"/>
      <w:pPr>
        <w:ind w:left="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C8AF210">
      <w:start w:val="1"/>
      <w:numFmt w:val="lowerLetter"/>
      <w:lvlText w:val="%2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B6AF77C">
      <w:start w:val="1"/>
      <w:numFmt w:val="lowerRoman"/>
      <w:lvlText w:val="%3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7C65110">
      <w:start w:val="1"/>
      <w:numFmt w:val="decimal"/>
      <w:lvlText w:val="%4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7B20C72">
      <w:start w:val="1"/>
      <w:numFmt w:val="lowerLetter"/>
      <w:lvlText w:val="%5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854D88C">
      <w:start w:val="1"/>
      <w:numFmt w:val="lowerRoman"/>
      <w:lvlText w:val="%6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A3C7EFC">
      <w:start w:val="1"/>
      <w:numFmt w:val="decimal"/>
      <w:lvlText w:val="%7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3C431C">
      <w:start w:val="1"/>
      <w:numFmt w:val="lowerLetter"/>
      <w:lvlText w:val="%8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EAAC7DA">
      <w:start w:val="1"/>
      <w:numFmt w:val="lowerRoman"/>
      <w:lvlText w:val="%9"/>
      <w:lvlJc w:val="left"/>
      <w:pPr>
        <w:ind w:left="68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96F1F3E"/>
    <w:multiLevelType w:val="hybridMultilevel"/>
    <w:tmpl w:val="67CC6948"/>
    <w:lvl w:ilvl="0" w:tplc="BF2443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D8B4AC2"/>
    <w:multiLevelType w:val="multilevel"/>
    <w:tmpl w:val="8ACAF9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2160"/>
      </w:pPr>
      <w:rPr>
        <w:rFonts w:hint="default"/>
      </w:rPr>
    </w:lvl>
  </w:abstractNum>
  <w:abstractNum w:abstractNumId="17" w15:restartNumberingAfterBreak="0">
    <w:nsid w:val="6F4D3B20"/>
    <w:multiLevelType w:val="hybridMultilevel"/>
    <w:tmpl w:val="725A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E04"/>
    <w:multiLevelType w:val="multilevel"/>
    <w:tmpl w:val="0150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CC7962"/>
    <w:multiLevelType w:val="multilevel"/>
    <w:tmpl w:val="D6A2ABB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8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17"/>
  </w:num>
  <w:num w:numId="11">
    <w:abstractNumId w:val="12"/>
  </w:num>
  <w:num w:numId="12">
    <w:abstractNumId w:val="11"/>
  </w:num>
  <w:num w:numId="13">
    <w:abstractNumId w:val="2"/>
  </w:num>
  <w:num w:numId="14">
    <w:abstractNumId w:val="19"/>
  </w:num>
  <w:num w:numId="15">
    <w:abstractNumId w:val="16"/>
  </w:num>
  <w:num w:numId="16">
    <w:abstractNumId w:val="15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46"/>
    <w:rsid w:val="00004285"/>
    <w:rsid w:val="000342B1"/>
    <w:rsid w:val="00052776"/>
    <w:rsid w:val="00061756"/>
    <w:rsid w:val="00063AB5"/>
    <w:rsid w:val="000777A6"/>
    <w:rsid w:val="00093B88"/>
    <w:rsid w:val="000A3275"/>
    <w:rsid w:val="000A549A"/>
    <w:rsid w:val="000C5274"/>
    <w:rsid w:val="000E1618"/>
    <w:rsid w:val="000E52A0"/>
    <w:rsid w:val="000F3A73"/>
    <w:rsid w:val="000F3E3B"/>
    <w:rsid w:val="00104219"/>
    <w:rsid w:val="00113D69"/>
    <w:rsid w:val="001347EC"/>
    <w:rsid w:val="00140BE0"/>
    <w:rsid w:val="00140F81"/>
    <w:rsid w:val="001624EA"/>
    <w:rsid w:val="001A53B4"/>
    <w:rsid w:val="001B67D0"/>
    <w:rsid w:val="001E39CF"/>
    <w:rsid w:val="001E74CF"/>
    <w:rsid w:val="00212CE8"/>
    <w:rsid w:val="0025047E"/>
    <w:rsid w:val="00250EBB"/>
    <w:rsid w:val="002530FC"/>
    <w:rsid w:val="0025430C"/>
    <w:rsid w:val="00272975"/>
    <w:rsid w:val="00272E05"/>
    <w:rsid w:val="002767D0"/>
    <w:rsid w:val="00276AE1"/>
    <w:rsid w:val="002A7FC8"/>
    <w:rsid w:val="002E00DE"/>
    <w:rsid w:val="002F0F0D"/>
    <w:rsid w:val="00301E78"/>
    <w:rsid w:val="00344380"/>
    <w:rsid w:val="0034729A"/>
    <w:rsid w:val="00351B7B"/>
    <w:rsid w:val="00364A17"/>
    <w:rsid w:val="003741D7"/>
    <w:rsid w:val="00375D07"/>
    <w:rsid w:val="00377CC0"/>
    <w:rsid w:val="00382826"/>
    <w:rsid w:val="00384C79"/>
    <w:rsid w:val="003877A1"/>
    <w:rsid w:val="003B4865"/>
    <w:rsid w:val="003B4B68"/>
    <w:rsid w:val="003C216C"/>
    <w:rsid w:val="003E2EE8"/>
    <w:rsid w:val="003E75D2"/>
    <w:rsid w:val="004202F0"/>
    <w:rsid w:val="00426E4C"/>
    <w:rsid w:val="00427A9E"/>
    <w:rsid w:val="00453B46"/>
    <w:rsid w:val="004A581F"/>
    <w:rsid w:val="004C0EFE"/>
    <w:rsid w:val="004C155C"/>
    <w:rsid w:val="004D7B37"/>
    <w:rsid w:val="004E3E60"/>
    <w:rsid w:val="004F2419"/>
    <w:rsid w:val="004F751E"/>
    <w:rsid w:val="00500F19"/>
    <w:rsid w:val="00503893"/>
    <w:rsid w:val="00515785"/>
    <w:rsid w:val="005164F1"/>
    <w:rsid w:val="005170B2"/>
    <w:rsid w:val="0054759F"/>
    <w:rsid w:val="005504F6"/>
    <w:rsid w:val="0057674A"/>
    <w:rsid w:val="00582D5C"/>
    <w:rsid w:val="00604443"/>
    <w:rsid w:val="006119E8"/>
    <w:rsid w:val="00623D13"/>
    <w:rsid w:val="006244AB"/>
    <w:rsid w:val="00644C47"/>
    <w:rsid w:val="00655F02"/>
    <w:rsid w:val="00660456"/>
    <w:rsid w:val="00663CF6"/>
    <w:rsid w:val="00671B69"/>
    <w:rsid w:val="006932A2"/>
    <w:rsid w:val="00695535"/>
    <w:rsid w:val="006B6A0A"/>
    <w:rsid w:val="006D1BDA"/>
    <w:rsid w:val="00730969"/>
    <w:rsid w:val="007366DA"/>
    <w:rsid w:val="0075676F"/>
    <w:rsid w:val="007951DC"/>
    <w:rsid w:val="00797F6F"/>
    <w:rsid w:val="007B3495"/>
    <w:rsid w:val="007C0472"/>
    <w:rsid w:val="007C1C79"/>
    <w:rsid w:val="007D00ED"/>
    <w:rsid w:val="007F33FA"/>
    <w:rsid w:val="00812624"/>
    <w:rsid w:val="00826708"/>
    <w:rsid w:val="0083006A"/>
    <w:rsid w:val="008343E6"/>
    <w:rsid w:val="008425F8"/>
    <w:rsid w:val="00851BC5"/>
    <w:rsid w:val="00884E6B"/>
    <w:rsid w:val="00891B7B"/>
    <w:rsid w:val="008A55DD"/>
    <w:rsid w:val="008B0207"/>
    <w:rsid w:val="008B162B"/>
    <w:rsid w:val="008D0A0B"/>
    <w:rsid w:val="008F586C"/>
    <w:rsid w:val="00933FF2"/>
    <w:rsid w:val="00937781"/>
    <w:rsid w:val="00990A7E"/>
    <w:rsid w:val="009B09C7"/>
    <w:rsid w:val="009D2B09"/>
    <w:rsid w:val="009D338D"/>
    <w:rsid w:val="009D7242"/>
    <w:rsid w:val="009E7824"/>
    <w:rsid w:val="00A03095"/>
    <w:rsid w:val="00A103B9"/>
    <w:rsid w:val="00A13AFE"/>
    <w:rsid w:val="00A177C2"/>
    <w:rsid w:val="00A206B0"/>
    <w:rsid w:val="00A3268F"/>
    <w:rsid w:val="00A34C82"/>
    <w:rsid w:val="00A34F7D"/>
    <w:rsid w:val="00A35232"/>
    <w:rsid w:val="00A35D93"/>
    <w:rsid w:val="00A47C8C"/>
    <w:rsid w:val="00A60EC3"/>
    <w:rsid w:val="00A71D64"/>
    <w:rsid w:val="00A760BB"/>
    <w:rsid w:val="00AB1CDF"/>
    <w:rsid w:val="00AB60BD"/>
    <w:rsid w:val="00AD2CC0"/>
    <w:rsid w:val="00B04F89"/>
    <w:rsid w:val="00B15698"/>
    <w:rsid w:val="00B338FD"/>
    <w:rsid w:val="00B34F20"/>
    <w:rsid w:val="00B61075"/>
    <w:rsid w:val="00B85399"/>
    <w:rsid w:val="00B91D8E"/>
    <w:rsid w:val="00BA59E6"/>
    <w:rsid w:val="00BB2B03"/>
    <w:rsid w:val="00BE2786"/>
    <w:rsid w:val="00BE7B46"/>
    <w:rsid w:val="00C15EE8"/>
    <w:rsid w:val="00C32C8B"/>
    <w:rsid w:val="00C32EB9"/>
    <w:rsid w:val="00C42D0A"/>
    <w:rsid w:val="00C6171B"/>
    <w:rsid w:val="00C773C2"/>
    <w:rsid w:val="00C961B4"/>
    <w:rsid w:val="00CB6701"/>
    <w:rsid w:val="00CD4130"/>
    <w:rsid w:val="00CE22CB"/>
    <w:rsid w:val="00CE70FA"/>
    <w:rsid w:val="00D00003"/>
    <w:rsid w:val="00D04FF5"/>
    <w:rsid w:val="00D33549"/>
    <w:rsid w:val="00D35FC5"/>
    <w:rsid w:val="00D575ED"/>
    <w:rsid w:val="00D65808"/>
    <w:rsid w:val="00D82940"/>
    <w:rsid w:val="00DA6B48"/>
    <w:rsid w:val="00DC2D28"/>
    <w:rsid w:val="00DD6D31"/>
    <w:rsid w:val="00DD7F98"/>
    <w:rsid w:val="00E65101"/>
    <w:rsid w:val="00EA0519"/>
    <w:rsid w:val="00EB1E91"/>
    <w:rsid w:val="00EB29CC"/>
    <w:rsid w:val="00ED51AE"/>
    <w:rsid w:val="00EE4C45"/>
    <w:rsid w:val="00EF4EAE"/>
    <w:rsid w:val="00F01710"/>
    <w:rsid w:val="00F140B0"/>
    <w:rsid w:val="00F147E5"/>
    <w:rsid w:val="00F20F71"/>
    <w:rsid w:val="00F30D7D"/>
    <w:rsid w:val="00F37609"/>
    <w:rsid w:val="00F465AD"/>
    <w:rsid w:val="00F67893"/>
    <w:rsid w:val="00F76018"/>
    <w:rsid w:val="00F82012"/>
    <w:rsid w:val="00F8641D"/>
    <w:rsid w:val="00FA27FE"/>
    <w:rsid w:val="00FA2D5B"/>
    <w:rsid w:val="00FD37BF"/>
    <w:rsid w:val="00FD5612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5245"/>
  <w15:docId w15:val="{46FE190E-94B2-46C6-8978-0EC2670F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97F6F"/>
  </w:style>
  <w:style w:type="paragraph" w:styleId="1">
    <w:name w:val="heading 1"/>
    <w:basedOn w:val="a"/>
    <w:link w:val="10"/>
    <w:uiPriority w:val="9"/>
    <w:qFormat/>
    <w:rsid w:val="00453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3B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3B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53B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3B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3B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3B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53B4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3B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3B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53B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453B46"/>
  </w:style>
  <w:style w:type="character" w:customStyle="1" w:styleId="info-title">
    <w:name w:val="info-title"/>
    <w:basedOn w:val="a0"/>
    <w:rsid w:val="00453B46"/>
  </w:style>
  <w:style w:type="paragraph" w:customStyle="1" w:styleId="headertext">
    <w:name w:val="header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453B46"/>
  </w:style>
  <w:style w:type="paragraph" w:customStyle="1" w:styleId="copytitle">
    <w:name w:val="copytitl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B46"/>
    <w:rPr>
      <w:b/>
      <w:bCs/>
    </w:rPr>
  </w:style>
  <w:style w:type="paragraph" w:customStyle="1" w:styleId="copyright">
    <w:name w:val="copyright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3B46"/>
  </w:style>
  <w:style w:type="paragraph" w:styleId="a5">
    <w:name w:val="Balloon Text"/>
    <w:basedOn w:val="a"/>
    <w:link w:val="a6"/>
    <w:uiPriority w:val="99"/>
    <w:semiHidden/>
    <w:unhideWhenUsed/>
    <w:rsid w:val="0045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B4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425F8"/>
    <w:rPr>
      <w:color w:val="106BBE"/>
    </w:rPr>
  </w:style>
  <w:style w:type="character" w:customStyle="1" w:styleId="a8">
    <w:name w:val="Цветовое выделение"/>
    <w:uiPriority w:val="99"/>
    <w:rsid w:val="0083006A"/>
    <w:rPr>
      <w:b/>
      <w:bCs/>
      <w:color w:val="26282F"/>
    </w:rPr>
  </w:style>
  <w:style w:type="character" w:customStyle="1" w:styleId="Bodytext">
    <w:name w:val="Body text_"/>
    <w:basedOn w:val="a0"/>
    <w:link w:val="11"/>
    <w:rsid w:val="00C961B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ablecaption">
    <w:name w:val="Table caption_"/>
    <w:basedOn w:val="a0"/>
    <w:link w:val="Tablecaption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61B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961B4"/>
    <w:pPr>
      <w:shd w:val="clear" w:color="auto" w:fill="FFFFFF"/>
      <w:spacing w:before="240" w:after="240" w:line="269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ablecaption0">
    <w:name w:val="Table caption"/>
    <w:basedOn w:val="a"/>
    <w:link w:val="Tablecaption"/>
    <w:rsid w:val="00C961B4"/>
    <w:pPr>
      <w:shd w:val="clear" w:color="auto" w:fill="FFFFFF"/>
      <w:spacing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Bodytext40">
    <w:name w:val="Body text (4)"/>
    <w:basedOn w:val="a"/>
    <w:link w:val="Bodytext4"/>
    <w:rsid w:val="00C961B4"/>
    <w:pPr>
      <w:shd w:val="clear" w:color="auto" w:fill="FFFFFF"/>
      <w:spacing w:before="240" w:after="0" w:line="0" w:lineRule="atLeast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basedOn w:val="a"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3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B4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8F5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8F586C"/>
    <w:pPr>
      <w:ind w:left="720"/>
      <w:contextualSpacing/>
    </w:pPr>
  </w:style>
  <w:style w:type="paragraph" w:customStyle="1" w:styleId="ad">
    <w:name w:val="Информация о версии"/>
    <w:basedOn w:val="a"/>
    <w:next w:val="a"/>
    <w:uiPriority w:val="99"/>
    <w:rsid w:val="00F864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paragraph" w:customStyle="1" w:styleId="ConsPlusNormal0">
    <w:name w:val="ConsPlusNormal"/>
    <w:rsid w:val="00F86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c">
    <w:name w:val="pc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F86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641D"/>
  </w:style>
  <w:style w:type="character" w:customStyle="1" w:styleId="Bodytext2">
    <w:name w:val="Body text (2)_"/>
    <w:basedOn w:val="a0"/>
    <w:link w:val="Bodytext20"/>
    <w:locked/>
    <w:rsid w:val="002E00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00DE"/>
    <w:pPr>
      <w:shd w:val="clear" w:color="auto" w:fill="FFFFFF"/>
      <w:spacing w:before="420" w:after="60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s10">
    <w:name w:val="s_10"/>
    <w:basedOn w:val="a0"/>
    <w:rsid w:val="00604443"/>
  </w:style>
  <w:style w:type="paragraph" w:styleId="ae">
    <w:name w:val="header"/>
    <w:basedOn w:val="a"/>
    <w:link w:val="af"/>
    <w:uiPriority w:val="99"/>
    <w:unhideWhenUsed/>
    <w:rsid w:val="0037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741D7"/>
  </w:style>
  <w:style w:type="paragraph" w:styleId="af0">
    <w:name w:val="footer"/>
    <w:basedOn w:val="a"/>
    <w:link w:val="af1"/>
    <w:uiPriority w:val="99"/>
    <w:unhideWhenUsed/>
    <w:rsid w:val="0037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7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1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0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79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1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7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7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33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7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2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54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27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5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82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7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78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46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0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7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36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72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6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15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87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9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02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09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bk/Chast-vtoraya/Razdel-III/Glava-10/Statya-78/" TargetMode="External"/><Relationship Id="rId13" Type="http://schemas.openxmlformats.org/officeDocument/2006/relationships/hyperlink" Target="garantF1://30820660.1010" TargetMode="External"/><Relationship Id="rId18" Type="http://schemas.openxmlformats.org/officeDocument/2006/relationships/hyperlink" Target="garantF1://30820660.1010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garantF1://30820660.101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02078.3" TargetMode="External"/><Relationship Id="rId17" Type="http://schemas.openxmlformats.org/officeDocument/2006/relationships/hyperlink" Target="garantF1://30820660.1010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0820660.1010" TargetMode="External"/><Relationship Id="rId20" Type="http://schemas.openxmlformats.org/officeDocument/2006/relationships/hyperlink" Target="garantF1://30820660.1010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0820660.1010" TargetMode="Externa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0820660.1010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6.jpeg"/><Relationship Id="rId10" Type="http://schemas.openxmlformats.org/officeDocument/2006/relationships/hyperlink" Target="garantF1://30820660.1010" TargetMode="External"/><Relationship Id="rId19" Type="http://schemas.openxmlformats.org/officeDocument/2006/relationships/hyperlink" Target="garantF1://30820660.1010" TargetMode="External"/><Relationship Id="rId31" Type="http://schemas.openxmlformats.org/officeDocument/2006/relationships/hyperlink" Target="garantF1://3082439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0820660.1010" TargetMode="External"/><Relationship Id="rId14" Type="http://schemas.openxmlformats.org/officeDocument/2006/relationships/hyperlink" Target="garantF1://30820660.1010" TargetMode="External"/><Relationship Id="rId22" Type="http://schemas.openxmlformats.org/officeDocument/2006/relationships/hyperlink" Target="garantF1://30820660.1010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www.kchr.ru/stat/nakohov_ah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01B3-1324-4D05-9369-85782ED9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2732</Words>
  <Characters>15574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mcx117</dc:creator>
  <cp:keywords/>
  <dc:description/>
  <cp:lastModifiedBy>Admin</cp:lastModifiedBy>
  <cp:revision>25</cp:revision>
  <cp:lastPrinted>2017-04-19T14:11:00Z</cp:lastPrinted>
  <dcterms:created xsi:type="dcterms:W3CDTF">2017-04-10T08:21:00Z</dcterms:created>
  <dcterms:modified xsi:type="dcterms:W3CDTF">2017-04-19T14:46:00Z</dcterms:modified>
</cp:coreProperties>
</file>