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8D" w:rsidRDefault="009D468D" w:rsidP="00C154FE">
      <w:pPr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C154FE" w:rsidRPr="004361BA" w:rsidRDefault="00C154FE" w:rsidP="00C154FE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54FE" w:rsidRPr="004361BA" w:rsidRDefault="00C154FE" w:rsidP="00C154FE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C154FE" w:rsidRPr="004361BA" w:rsidRDefault="00C154FE" w:rsidP="00C154FE">
      <w:pPr>
        <w:rPr>
          <w:rFonts w:ascii="Times New Roman" w:hAnsi="Times New Roman"/>
          <w:sz w:val="28"/>
          <w:szCs w:val="28"/>
        </w:rPr>
      </w:pPr>
    </w:p>
    <w:p w:rsidR="00C154FE" w:rsidRPr="004361BA" w:rsidRDefault="00C154FE" w:rsidP="00C154FE">
      <w:pPr>
        <w:rPr>
          <w:rFonts w:ascii="Times New Roman" w:hAnsi="Times New Roman"/>
          <w:sz w:val="28"/>
          <w:szCs w:val="28"/>
        </w:rPr>
      </w:pPr>
    </w:p>
    <w:p w:rsidR="00C154FE" w:rsidRPr="004361BA" w:rsidRDefault="00C154FE" w:rsidP="00C154FE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>
        <w:rPr>
          <w:rFonts w:ascii="Times New Roman" w:hAnsi="Times New Roman"/>
          <w:sz w:val="28"/>
          <w:szCs w:val="28"/>
        </w:rPr>
        <w:t xml:space="preserve">7      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61BA">
        <w:rPr>
          <w:rFonts w:ascii="Times New Roman" w:hAnsi="Times New Roman"/>
          <w:sz w:val="28"/>
          <w:szCs w:val="28"/>
        </w:rPr>
        <w:t xml:space="preserve">            №___</w:t>
      </w:r>
    </w:p>
    <w:p w:rsidR="00C154FE" w:rsidRPr="00427910" w:rsidRDefault="00C154FE" w:rsidP="00C154FE">
      <w:pPr>
        <w:rPr>
          <w:rFonts w:ascii="Times New Roman" w:hAnsi="Times New Roman"/>
        </w:rPr>
      </w:pPr>
    </w:p>
    <w:p w:rsidR="009D468D" w:rsidRDefault="009D468D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C154FE" w:rsidRPr="007A4DC3" w:rsidRDefault="00C154FE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 w:rsidRPr="007A4DC3">
        <w:rPr>
          <w:bCs/>
          <w:sz w:val="28"/>
          <w:szCs w:val="28"/>
        </w:rPr>
        <w:t xml:space="preserve">О внесении изменения в постановление </w:t>
      </w:r>
      <w:r w:rsidRPr="007A4DC3">
        <w:rPr>
          <w:sz w:val="28"/>
          <w:szCs w:val="28"/>
        </w:rPr>
        <w:t>Правительства Карачаево-Черкесской Республики от 15.</w:t>
      </w:r>
      <w:r w:rsidR="00954364">
        <w:rPr>
          <w:sz w:val="28"/>
          <w:szCs w:val="28"/>
        </w:rPr>
        <w:t>02.</w:t>
      </w:r>
      <w:r w:rsidRPr="007A4DC3">
        <w:rPr>
          <w:sz w:val="28"/>
          <w:szCs w:val="28"/>
        </w:rPr>
        <w:t>2013 № 44</w:t>
      </w:r>
      <w:r w:rsidR="00A674C7" w:rsidRPr="007A4DC3">
        <w:rPr>
          <w:sz w:val="28"/>
          <w:szCs w:val="28"/>
        </w:rPr>
        <w:t xml:space="preserve"> «</w:t>
      </w:r>
      <w:r w:rsidRPr="007A4DC3">
        <w:rPr>
          <w:sz w:val="28"/>
          <w:szCs w:val="28"/>
        </w:rPr>
        <w:t>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</w:t>
      </w:r>
      <w:r w:rsidR="00A674C7" w:rsidRPr="007A4DC3">
        <w:rPr>
          <w:sz w:val="28"/>
          <w:szCs w:val="28"/>
        </w:rPr>
        <w:t>»</w:t>
      </w:r>
    </w:p>
    <w:p w:rsidR="00C154FE" w:rsidRDefault="00C154FE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468D" w:rsidRPr="007A4DC3" w:rsidRDefault="009D468D" w:rsidP="007A4DC3">
      <w:pPr>
        <w:pStyle w:val="headertext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4FE" w:rsidRPr="007A4DC3" w:rsidRDefault="00C154FE" w:rsidP="007A4DC3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</w:t>
      </w:r>
      <w:r w:rsidRPr="007A4DC3">
        <w:rPr>
          <w:rFonts w:ascii="Times New Roman" w:hAnsi="Times New Roman" w:cs="Times New Roman"/>
          <w:sz w:val="28"/>
          <w:szCs w:val="28"/>
        </w:rPr>
        <w:t>а</w:t>
      </w:r>
      <w:r w:rsidRPr="007A4DC3">
        <w:rPr>
          <w:rFonts w:ascii="Times New Roman" w:hAnsi="Times New Roman" w:cs="Times New Roman"/>
          <w:sz w:val="28"/>
          <w:szCs w:val="28"/>
        </w:rPr>
        <w:t xml:space="preserve">ции </w:t>
      </w:r>
      <w:r w:rsidRPr="007A4DC3">
        <w:rPr>
          <w:rFonts w:ascii="Times New Roman" w:hAnsi="Times New Roman" w:cs="Times New Roman"/>
          <w:bCs/>
          <w:sz w:val="28"/>
          <w:szCs w:val="28"/>
        </w:rPr>
        <w:t>от 06.09.2016 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7A4DC3">
        <w:rPr>
          <w:rFonts w:ascii="Times New Roman" w:hAnsi="Times New Roman" w:cs="Times New Roman"/>
          <w:sz w:val="28"/>
          <w:szCs w:val="28"/>
        </w:rPr>
        <w:t xml:space="preserve"> </w:t>
      </w:r>
      <w:r w:rsidRPr="007A4DC3">
        <w:rPr>
          <w:rFonts w:ascii="Times New Roman" w:hAnsi="Times New Roman" w:cs="Times New Roman"/>
          <w:bCs/>
          <w:sz w:val="28"/>
          <w:szCs w:val="28"/>
        </w:rPr>
        <w:t>Правительство Карача</w:t>
      </w:r>
      <w:r w:rsidRPr="007A4DC3">
        <w:rPr>
          <w:rFonts w:ascii="Times New Roman" w:hAnsi="Times New Roman" w:cs="Times New Roman"/>
          <w:bCs/>
          <w:sz w:val="28"/>
          <w:szCs w:val="28"/>
        </w:rPr>
        <w:t>е</w:t>
      </w:r>
      <w:r w:rsidRPr="007A4DC3">
        <w:rPr>
          <w:rFonts w:ascii="Times New Roman" w:hAnsi="Times New Roman" w:cs="Times New Roman"/>
          <w:bCs/>
          <w:sz w:val="28"/>
          <w:szCs w:val="28"/>
        </w:rPr>
        <w:t>во-Черкесской Республики</w:t>
      </w:r>
    </w:p>
    <w:p w:rsidR="00C154FE" w:rsidRDefault="00C154FE" w:rsidP="007A4DC3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D468D" w:rsidRPr="007A4DC3" w:rsidRDefault="009D468D" w:rsidP="007A4DC3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154FE" w:rsidRPr="007A4DC3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7A4DC3">
        <w:rPr>
          <w:sz w:val="28"/>
          <w:szCs w:val="28"/>
        </w:rPr>
        <w:t xml:space="preserve"> </w:t>
      </w:r>
      <w:r w:rsidRPr="007A4DC3">
        <w:rPr>
          <w:sz w:val="28"/>
          <w:szCs w:val="28"/>
        </w:rPr>
        <w:tab/>
      </w:r>
      <w:r w:rsidRPr="007A4DC3">
        <w:rPr>
          <w:b/>
          <w:sz w:val="28"/>
          <w:szCs w:val="28"/>
        </w:rPr>
        <w:t xml:space="preserve">ПОСТАНОВЛЯЕТ: </w:t>
      </w:r>
    </w:p>
    <w:p w:rsidR="00C154FE" w:rsidRDefault="00C154FE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D468D" w:rsidRPr="007A4DC3" w:rsidRDefault="009D468D" w:rsidP="007A4DC3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154FE" w:rsidRPr="007A4DC3" w:rsidRDefault="00C154FE" w:rsidP="009D468D">
      <w:pPr>
        <w:widowControl/>
        <w:ind w:left="139" w:firstLine="0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ab/>
        <w:t xml:space="preserve">Внести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A674C7" w:rsidRPr="007A4DC3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15.</w:t>
      </w:r>
      <w:r w:rsidR="00954364">
        <w:rPr>
          <w:rFonts w:ascii="Times New Roman" w:hAnsi="Times New Roman" w:cs="Times New Roman"/>
          <w:sz w:val="28"/>
          <w:szCs w:val="28"/>
        </w:rPr>
        <w:t>02.</w:t>
      </w:r>
      <w:r w:rsidR="00A674C7" w:rsidRPr="007A4DC3">
        <w:rPr>
          <w:rFonts w:ascii="Times New Roman" w:hAnsi="Times New Roman" w:cs="Times New Roman"/>
          <w:sz w:val="28"/>
          <w:szCs w:val="28"/>
        </w:rPr>
        <w:t xml:space="preserve">2013 № 44 «Об утверждении Порядка предоставления субсидий на поддержку племенного животноводства за счет средств республиканского бюджета Карачаево-Черкесской Республики» </w:t>
      </w:r>
      <w:r w:rsidR="00A674C7" w:rsidRPr="007A4DC3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постановлений Правительства Карачаево-Черкесской Республики от 04.04.2014 №78, от 08.12.2014 №372, от 01.02.2016 №6, от 22.04.2016 №104, от 09.02.2017 №31, </w:t>
      </w:r>
      <w:r w:rsidR="00A674C7" w:rsidRPr="00A674C7">
        <w:rPr>
          <w:rFonts w:ascii="Times New Roman" w:hAnsi="Times New Roman" w:cs="Times New Roman"/>
          <w:sz w:val="28"/>
          <w:szCs w:val="28"/>
        </w:rPr>
        <w:t xml:space="preserve">от </w:t>
      </w:r>
      <w:r w:rsidR="00A674C7" w:rsidRPr="007A4DC3">
        <w:rPr>
          <w:rFonts w:ascii="Times New Roman" w:hAnsi="Times New Roman" w:cs="Times New Roman"/>
          <w:sz w:val="28"/>
          <w:szCs w:val="28"/>
        </w:rPr>
        <w:t>0</w:t>
      </w:r>
      <w:r w:rsidR="00A674C7" w:rsidRPr="00A674C7">
        <w:rPr>
          <w:rFonts w:ascii="Times New Roman" w:hAnsi="Times New Roman" w:cs="Times New Roman"/>
          <w:sz w:val="28"/>
          <w:szCs w:val="28"/>
        </w:rPr>
        <w:t>5</w:t>
      </w:r>
      <w:r w:rsidR="00A674C7" w:rsidRPr="007A4DC3">
        <w:rPr>
          <w:rFonts w:ascii="Times New Roman" w:hAnsi="Times New Roman" w:cs="Times New Roman"/>
          <w:sz w:val="28"/>
          <w:szCs w:val="28"/>
        </w:rPr>
        <w:t>.05.</w:t>
      </w:r>
      <w:r w:rsidR="00A674C7" w:rsidRPr="00A674C7">
        <w:rPr>
          <w:rFonts w:ascii="Times New Roman" w:hAnsi="Times New Roman" w:cs="Times New Roman"/>
          <w:sz w:val="28"/>
          <w:szCs w:val="28"/>
        </w:rPr>
        <w:t>2017 </w:t>
      </w:r>
      <w:r w:rsidR="00A674C7" w:rsidRPr="007A4DC3">
        <w:rPr>
          <w:rFonts w:ascii="Times New Roman" w:hAnsi="Times New Roman" w:cs="Times New Roman"/>
          <w:sz w:val="28"/>
          <w:szCs w:val="28"/>
        </w:rPr>
        <w:t>№</w:t>
      </w:r>
      <w:r w:rsidR="00A674C7" w:rsidRPr="00A674C7">
        <w:rPr>
          <w:rFonts w:ascii="Times New Roman" w:hAnsi="Times New Roman" w:cs="Times New Roman"/>
          <w:sz w:val="28"/>
          <w:szCs w:val="28"/>
        </w:rPr>
        <w:t> 112</w:t>
      </w:r>
      <w:r w:rsidR="00A674C7" w:rsidRPr="007A4DC3">
        <w:rPr>
          <w:rFonts w:ascii="Times New Roman" w:hAnsi="Times New Roman" w:cs="Times New Roman"/>
          <w:sz w:val="28"/>
          <w:szCs w:val="28"/>
        </w:rPr>
        <w:t xml:space="preserve">) </w:t>
      </w:r>
      <w:r w:rsidRPr="007A4DC3">
        <w:rPr>
          <w:rFonts w:ascii="Times New Roman" w:hAnsi="Times New Roman" w:cs="Times New Roman"/>
          <w:bCs/>
          <w:sz w:val="28"/>
          <w:szCs w:val="28"/>
        </w:rPr>
        <w:t>следующее изменение:</w:t>
      </w:r>
    </w:p>
    <w:p w:rsidR="00C154FE" w:rsidRPr="007A4DC3" w:rsidRDefault="00C154FE" w:rsidP="009D468D">
      <w:pPr>
        <w:pStyle w:val="afff1"/>
        <w:ind w:left="139" w:firstLine="5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DC3">
        <w:rPr>
          <w:rFonts w:ascii="Times New Roman" w:hAnsi="Times New Roman" w:cs="Times New Roman"/>
          <w:bCs/>
          <w:sz w:val="28"/>
          <w:szCs w:val="28"/>
        </w:rPr>
        <w:t>приложение к постановлению изложить в следующей редакции:</w:t>
      </w:r>
    </w:p>
    <w:p w:rsidR="00C154FE" w:rsidRPr="007A4DC3" w:rsidRDefault="00C154FE" w:rsidP="009D468D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723234" w:rsidRPr="007A4DC3" w:rsidRDefault="00783289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723234"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bookmarkEnd w:id="0"/>
    <w:p w:rsidR="00723234" w:rsidRPr="007A4DC3" w:rsidRDefault="00723234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Правительства</w:t>
      </w:r>
    </w:p>
    <w:p w:rsidR="00723234" w:rsidRPr="007A4DC3" w:rsidRDefault="00723234" w:rsidP="009D468D">
      <w:pPr>
        <w:jc w:val="right"/>
        <w:rPr>
          <w:rFonts w:ascii="Times New Roman" w:hAnsi="Times New Roman" w:cs="Times New Roman"/>
          <w:sz w:val="28"/>
          <w:szCs w:val="28"/>
        </w:rPr>
      </w:pPr>
      <w:r w:rsidRPr="007A4DC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Карачаево-Черкесской Республики</w:t>
      </w:r>
    </w:p>
    <w:p w:rsidR="00723234" w:rsidRPr="00503F18" w:rsidRDefault="00723234" w:rsidP="009D468D">
      <w:pPr>
        <w:jc w:val="right"/>
        <w:rPr>
          <w:rStyle w:val="a3"/>
          <w:b w:val="0"/>
          <w:bCs/>
          <w:color w:val="auto"/>
          <w:sz w:val="28"/>
          <w:szCs w:val="28"/>
        </w:rPr>
      </w:pPr>
      <w:r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503F18" w:rsidRPr="00503F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15.02.2013 № 44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723234" w:rsidP="009D468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субсидий на поддержку племенного животноводства за счет </w:t>
      </w:r>
      <w:r w:rsidRPr="007A4DC3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средств республиканского бюджета Карачаево-Черкесской Республики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Default="00723234" w:rsidP="009D468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условия предоставления за счет средств республиканского бюджета Карачаево-Черкесской Республики субсидий сельскохозяйственным товаропроизводителям, осуществляющим деятельность на территории Карачаево-Черкесской Республики, за исключением граждан, ведущих личное подсобное хозяйство, на поддержку племенного животноводства (далее - получатели субсидии, субсидии),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4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</w:t>
      </w:r>
      <w:r w:rsidR="00783289" w:rsidRPr="007A4DC3">
        <w:rPr>
          <w:rFonts w:ascii="Times New Roman" w:hAnsi="Times New Roman" w:cs="Times New Roman"/>
          <w:sz w:val="28"/>
          <w:szCs w:val="28"/>
        </w:rPr>
        <w:t>№</w:t>
      </w:r>
      <w:r w:rsidRPr="007A4DC3">
        <w:rPr>
          <w:rFonts w:ascii="Times New Roman" w:hAnsi="Times New Roman" w:cs="Times New Roman"/>
          <w:sz w:val="28"/>
          <w:szCs w:val="28"/>
        </w:rPr>
        <w:t xml:space="preserve"> 717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783289" w:rsidRPr="007A4DC3">
        <w:rPr>
          <w:rFonts w:ascii="Times New Roman" w:hAnsi="Times New Roman" w:cs="Times New Roman"/>
          <w:sz w:val="28"/>
          <w:szCs w:val="28"/>
        </w:rPr>
        <w:t xml:space="preserve">довольствия на 2013 - 2020 годы» </w:t>
      </w:r>
      <w:r w:rsidRPr="007A4DC3">
        <w:rPr>
          <w:rFonts w:ascii="Times New Roman" w:hAnsi="Times New Roman" w:cs="Times New Roman"/>
          <w:sz w:val="28"/>
          <w:szCs w:val="28"/>
        </w:rPr>
        <w:t xml:space="preserve">(далее - Правила),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5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31.10.2013 </w:t>
      </w:r>
      <w:r w:rsidR="00783289" w:rsidRPr="007A4DC3">
        <w:rPr>
          <w:rFonts w:ascii="Times New Roman" w:hAnsi="Times New Roman" w:cs="Times New Roman"/>
          <w:sz w:val="28"/>
          <w:szCs w:val="28"/>
        </w:rPr>
        <w:t>№</w:t>
      </w:r>
      <w:r w:rsidRPr="007A4DC3">
        <w:rPr>
          <w:rFonts w:ascii="Times New Roman" w:hAnsi="Times New Roman" w:cs="Times New Roman"/>
          <w:sz w:val="28"/>
          <w:szCs w:val="28"/>
        </w:rPr>
        <w:t xml:space="preserve"> 358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 w:rsidR="00783289" w:rsidRPr="007A4DC3">
        <w:rPr>
          <w:rFonts w:ascii="Times New Roman" w:hAnsi="Times New Roman" w:cs="Times New Roman"/>
          <w:sz w:val="28"/>
          <w:szCs w:val="28"/>
        </w:rPr>
        <w:t>«</w:t>
      </w:r>
      <w:r w:rsidRPr="007A4DC3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 до 2020 года</w:t>
      </w:r>
      <w:r w:rsidR="00783289" w:rsidRPr="007A4DC3">
        <w:rPr>
          <w:rFonts w:ascii="Times New Roman" w:hAnsi="Times New Roman" w:cs="Times New Roman"/>
          <w:sz w:val="28"/>
          <w:szCs w:val="28"/>
        </w:rPr>
        <w:t>»</w:t>
      </w:r>
      <w:r w:rsidRPr="007A4DC3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AE50A5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50A5" w:rsidRPr="007A4DC3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3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Субсидии предоставляются на: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3" w:name="sub_10021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723234" w:rsidRPr="007A4DC3">
        <w:rPr>
          <w:rFonts w:ascii="Times New Roman" w:hAnsi="Times New Roman" w:cs="Times New Roman"/>
          <w:sz w:val="28"/>
          <w:szCs w:val="28"/>
        </w:rPr>
        <w:t>.1. Содержание племенного маточного поголовья сельскохозяйственных животных.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4" w:name="sub_1002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="00723234" w:rsidRPr="007A4DC3">
        <w:rPr>
          <w:rFonts w:ascii="Times New Roman" w:hAnsi="Times New Roman" w:cs="Times New Roman"/>
          <w:sz w:val="28"/>
          <w:szCs w:val="28"/>
        </w:rPr>
        <w:t>.2. Приобретение племенного молодняка крупного рогатого скота мясного и молочного направления, в том числе по импорту.</w:t>
      </w:r>
    </w:p>
    <w:bookmarkEnd w:id="4"/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Субсидии предоставляются из республиканского бюджета в пределах средств, предусмотренных на эти цели законом о республиканском бюджете на соответствующий финансовый год,</w:t>
      </w:r>
      <w:r w:rsidR="00B520EC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расходных обязательств Карачаево-Черкесской Республики на поддержку племенного животноводства за счет средств бюджета Карачаево-Черкесской Республики и субсидии из федерального бюджета, предоставленной Карачаево-Черкесской Республике в соответствии с </w:t>
      </w:r>
      <w:hyperlink r:id="rId6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Правилами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>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r>
        <w:rPr>
          <w:rFonts w:ascii="Times New Roman" w:hAnsi="Times New Roman" w:cs="Times New Roman"/>
          <w:sz w:val="28"/>
          <w:szCs w:val="28"/>
        </w:rPr>
        <w:t>5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Средства на поддержку племенного животноводства, источником финансового обеспечения которых является субсидия, предоставляются по став</w:t>
      </w:r>
      <w:r w:rsidR="00AE50A5" w:rsidRPr="007A4DC3">
        <w:rPr>
          <w:rFonts w:ascii="Times New Roman" w:hAnsi="Times New Roman" w:cs="Times New Roman"/>
          <w:sz w:val="28"/>
          <w:szCs w:val="28"/>
        </w:rPr>
        <w:t>кам, определяемым Министерством:</w:t>
      </w:r>
    </w:p>
    <w:bookmarkEnd w:id="5"/>
    <w:p w:rsidR="00F861E0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.1. Получателям субсидии на содержание племенного маточного поголовья сельскохозяйственных животных, включенным в перечень, утверждаемый Министерством сельского хозяйства Российской Федерации по представлению Правительства Карачаево-Черкесской Республики (далее - перечень), - на племенное маточное поголовье сельскохозяйственных животных по ставке на 1 </w:t>
      </w:r>
    </w:p>
    <w:p w:rsidR="00723234" w:rsidRPr="007A4DC3" w:rsidRDefault="00723234" w:rsidP="00F861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 xml:space="preserve">условную голову, на племенных быков-производителей, оцененных по качеству потомства или находящихся в процессе оценки этого качества, по ставке на 1 </w:t>
      </w:r>
      <w:r w:rsidRPr="007A4DC3">
        <w:rPr>
          <w:rFonts w:ascii="Times New Roman" w:hAnsi="Times New Roman" w:cs="Times New Roman"/>
          <w:sz w:val="28"/>
          <w:szCs w:val="28"/>
        </w:rPr>
        <w:lastRenderedPageBreak/>
        <w:t>голову.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6" w:name="sub_100411"/>
      <w:r w:rsidRPr="007A4DC3">
        <w:rPr>
          <w:rFonts w:ascii="Times New Roman" w:hAnsi="Times New Roman" w:cs="Times New Roman"/>
          <w:sz w:val="28"/>
          <w:szCs w:val="28"/>
        </w:rPr>
        <w:t xml:space="preserve">Перевод племенного маточного поголовья сельскохозяйственных животных в условные головы осуществляется на основании </w:t>
      </w:r>
      <w:hyperlink r:id="rId7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коэффициентов</w:t>
        </w:r>
      </w:hyperlink>
      <w:r w:rsidRPr="007A4DC3">
        <w:rPr>
          <w:rFonts w:ascii="Times New Roman" w:hAnsi="Times New Roman" w:cs="Times New Roman"/>
          <w:sz w:val="28"/>
          <w:szCs w:val="28"/>
        </w:rPr>
        <w:t>, установленных Министерством сельского хозяйства Российской Федерации.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7" w:name="sub_10042"/>
      <w:bookmarkEnd w:id="6"/>
      <w:r>
        <w:rPr>
          <w:rFonts w:ascii="Times New Roman" w:hAnsi="Times New Roman" w:cs="Times New Roman"/>
          <w:sz w:val="28"/>
          <w:szCs w:val="28"/>
        </w:rPr>
        <w:t>5</w:t>
      </w:r>
      <w:r w:rsidR="00723234" w:rsidRPr="007A4DC3">
        <w:rPr>
          <w:rFonts w:ascii="Times New Roman" w:hAnsi="Times New Roman" w:cs="Times New Roman"/>
          <w:sz w:val="28"/>
          <w:szCs w:val="28"/>
        </w:rPr>
        <w:t>.2. Получателям субсидии на приобретение племенного молодняка крупного рогатого скота в племенных стадах, зарегистрированных в государственном племенном регистре, а также по импорту - по ставке за 1 кг живой массы.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8" w:name="sub_1005"/>
      <w:bookmarkEnd w:id="7"/>
      <w:r>
        <w:rPr>
          <w:rFonts w:ascii="Times New Roman" w:hAnsi="Times New Roman" w:cs="Times New Roman"/>
          <w:sz w:val="28"/>
          <w:szCs w:val="28"/>
        </w:rPr>
        <w:t>6</w:t>
      </w:r>
      <w:r w:rsidR="00723234" w:rsidRPr="007A4DC3">
        <w:rPr>
          <w:rFonts w:ascii="Times New Roman" w:hAnsi="Times New Roman" w:cs="Times New Roman"/>
          <w:sz w:val="28"/>
          <w:szCs w:val="28"/>
        </w:rPr>
        <w:t>. Ставки субсидий на соответствующий финансовый год определяются Министерством по следующим формулам: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9" w:name="sub_10051"/>
      <w:bookmarkEnd w:id="8"/>
      <w:r>
        <w:rPr>
          <w:rFonts w:ascii="Times New Roman" w:hAnsi="Times New Roman" w:cs="Times New Roman"/>
          <w:sz w:val="28"/>
          <w:szCs w:val="28"/>
        </w:rPr>
        <w:t>6</w:t>
      </w:r>
      <w:r w:rsidR="00723234" w:rsidRPr="007A4DC3">
        <w:rPr>
          <w:rFonts w:ascii="Times New Roman" w:hAnsi="Times New Roman" w:cs="Times New Roman"/>
          <w:sz w:val="28"/>
          <w:szCs w:val="28"/>
        </w:rPr>
        <w:t>.1. Для расчета ставки субсидии на содержание племенного маточного поголовья сельскохозяйственных животных:</w:t>
      </w:r>
    </w:p>
    <w:bookmarkEnd w:id="9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977615" w:rsidP="009D468D">
      <w:pPr>
        <w:rPr>
          <w:rFonts w:ascii="Times New Roman" w:hAnsi="Times New Roman" w:cs="Times New Roman"/>
          <w:sz w:val="28"/>
          <w:szCs w:val="28"/>
        </w:rPr>
      </w:pPr>
      <w:bookmarkStart w:id="10" w:name="sub_100511"/>
      <w:r w:rsidRPr="007A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>,</w:t>
      </w:r>
    </w:p>
    <w:bookmarkEnd w:id="10"/>
    <w:p w:rsidR="009D468D" w:rsidRDefault="009D468D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где: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1" w:name="sub_100512"/>
      <w:r w:rsidRPr="007A4DC3">
        <w:rPr>
          <w:rFonts w:ascii="Times New Roman" w:hAnsi="Times New Roman" w:cs="Times New Roman"/>
          <w:sz w:val="28"/>
          <w:szCs w:val="28"/>
        </w:rPr>
        <w:t>С - ставка субсидии на содержание племенного маточного поголовья сельскохозяйственных животных;</w:t>
      </w:r>
    </w:p>
    <w:p w:rsidR="00723234" w:rsidRPr="007A4DC3" w:rsidRDefault="00977615" w:rsidP="009D468D">
      <w:pPr>
        <w:rPr>
          <w:rFonts w:ascii="Times New Roman" w:hAnsi="Times New Roman" w:cs="Times New Roman"/>
          <w:sz w:val="28"/>
          <w:szCs w:val="28"/>
        </w:rPr>
      </w:pPr>
      <w:bookmarkStart w:id="12" w:name="sub_100513"/>
      <w:bookmarkEnd w:id="11"/>
      <w:r w:rsidRPr="007A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- средний показатель норматива расходов на содержание 1 условной головы племенных сельскохозяйственных животных, утверждаемый Министерством в текущем финансовом году (рублей);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3" w:name="sub_100514"/>
      <w:bookmarkEnd w:id="12"/>
      <w:r w:rsidRPr="007A4DC3">
        <w:rPr>
          <w:rFonts w:ascii="Times New Roman" w:hAnsi="Times New Roman" w:cs="Times New Roman"/>
          <w:sz w:val="28"/>
          <w:szCs w:val="28"/>
        </w:rPr>
        <w:t>К - понижающий коэффициент, равный 0,25.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14" w:name="sub_10052"/>
      <w:bookmarkEnd w:id="13"/>
      <w:r>
        <w:rPr>
          <w:rFonts w:ascii="Times New Roman" w:hAnsi="Times New Roman" w:cs="Times New Roman"/>
          <w:sz w:val="28"/>
          <w:szCs w:val="28"/>
        </w:rPr>
        <w:t>6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.2. Для расчета ставки субсидии на приобретение племенного молодняка крупного рогатого скота в племенных стадах, зарегистрированных в </w:t>
      </w:r>
      <w:hyperlink r:id="rId10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государственном племенном регистре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>, а также по импорту:</w:t>
      </w:r>
    </w:p>
    <w:bookmarkEnd w:id="14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977615" w:rsidP="009D468D">
      <w:pPr>
        <w:rPr>
          <w:rFonts w:ascii="Times New Roman" w:hAnsi="Times New Roman" w:cs="Times New Roman"/>
          <w:sz w:val="28"/>
          <w:szCs w:val="28"/>
        </w:rPr>
      </w:pPr>
      <w:bookmarkStart w:id="15" w:name="sub_100521"/>
      <w:r w:rsidRPr="007A4D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234" w:rsidRPr="007A4DC3">
        <w:rPr>
          <w:rFonts w:ascii="Times New Roman" w:hAnsi="Times New Roman" w:cs="Times New Roman"/>
          <w:sz w:val="28"/>
          <w:szCs w:val="28"/>
        </w:rPr>
        <w:t>,</w:t>
      </w:r>
    </w:p>
    <w:bookmarkEnd w:id="15"/>
    <w:p w:rsidR="009D468D" w:rsidRDefault="009D468D" w:rsidP="009D468D">
      <w:pPr>
        <w:rPr>
          <w:rFonts w:ascii="Times New Roman" w:hAnsi="Times New Roman" w:cs="Times New Roman"/>
          <w:sz w:val="28"/>
          <w:szCs w:val="28"/>
        </w:rPr>
      </w:pP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где: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6" w:name="sub_100522"/>
      <w:r w:rsidRPr="007A4DC3">
        <w:rPr>
          <w:rFonts w:ascii="Times New Roman" w:hAnsi="Times New Roman" w:cs="Times New Roman"/>
          <w:sz w:val="28"/>
          <w:szCs w:val="28"/>
        </w:rPr>
        <w:t>С - ставка субсидии на приобретение племенного молодняка крупного рогатого скота в племенных стадах, зарегистрированных в государственном племенном регистре, а также по импорту;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7" w:name="sub_100523"/>
      <w:bookmarkEnd w:id="16"/>
      <w:r w:rsidRPr="007A4DC3">
        <w:rPr>
          <w:rFonts w:ascii="Times New Roman" w:hAnsi="Times New Roman" w:cs="Times New Roman"/>
          <w:sz w:val="28"/>
          <w:szCs w:val="28"/>
        </w:rPr>
        <w:t>Сб - базовая ставка за 1 кг живой массы, утверждаемая Министерством;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8" w:name="sub_100524"/>
      <w:bookmarkEnd w:id="17"/>
      <w:r w:rsidRPr="007A4DC3">
        <w:rPr>
          <w:rFonts w:ascii="Times New Roman" w:hAnsi="Times New Roman" w:cs="Times New Roman"/>
          <w:sz w:val="28"/>
          <w:szCs w:val="28"/>
        </w:rPr>
        <w:t>К - коэффициент для различных половозрастных групп: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19" w:name="sub_100525"/>
      <w:bookmarkEnd w:id="18"/>
      <w:r w:rsidRPr="007A4DC3">
        <w:rPr>
          <w:rFonts w:ascii="Times New Roman" w:hAnsi="Times New Roman" w:cs="Times New Roman"/>
          <w:sz w:val="28"/>
          <w:szCs w:val="28"/>
        </w:rPr>
        <w:t>нетели - 1,3;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0" w:name="sub_100526"/>
      <w:bookmarkEnd w:id="19"/>
      <w:r w:rsidRPr="007A4DC3">
        <w:rPr>
          <w:rFonts w:ascii="Times New Roman" w:hAnsi="Times New Roman" w:cs="Times New Roman"/>
          <w:sz w:val="28"/>
          <w:szCs w:val="28"/>
        </w:rPr>
        <w:t>телки - 1,0;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1" w:name="sub_100527"/>
      <w:bookmarkEnd w:id="20"/>
      <w:r w:rsidRPr="007A4DC3">
        <w:rPr>
          <w:rFonts w:ascii="Times New Roman" w:hAnsi="Times New Roman" w:cs="Times New Roman"/>
          <w:sz w:val="28"/>
          <w:szCs w:val="28"/>
        </w:rPr>
        <w:t>быки - 1,2.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bookmarkStart w:id="22" w:name="sub_1006"/>
      <w:bookmarkEnd w:id="21"/>
      <w:r>
        <w:rPr>
          <w:rFonts w:ascii="Times New Roman" w:hAnsi="Times New Roman" w:cs="Times New Roman"/>
          <w:sz w:val="28"/>
          <w:szCs w:val="28"/>
        </w:rPr>
        <w:t>7</w:t>
      </w:r>
      <w:r w:rsidR="00723234" w:rsidRPr="007A4DC3">
        <w:rPr>
          <w:rFonts w:ascii="Times New Roman" w:hAnsi="Times New Roman" w:cs="Times New Roman"/>
          <w:sz w:val="28"/>
          <w:szCs w:val="28"/>
        </w:rPr>
        <w:t>. Для получения субсидий получатели субсидии представляют в Министерство:</w:t>
      </w:r>
    </w:p>
    <w:bookmarkEnd w:id="22"/>
    <w:p w:rsidR="00F861E0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.1. Справку-расчет размера субсидии по форме, утверждаемой </w:t>
      </w:r>
    </w:p>
    <w:p w:rsidR="00723234" w:rsidRPr="007A4DC3" w:rsidRDefault="00723234" w:rsidP="00F861E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 xml:space="preserve">Министерством, с приложением внутрихозяйственного </w:t>
      </w:r>
      <w:hyperlink r:id="rId12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отчета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 о движении скота и птицы на ферме, заверенного руководителем и главным бухгалтером получателя субсидии, сведений о наличии сельскохозяйственных животных - для получателей субсидии на содержание племенного маточного поголовья сельскохозяйственных животных.</w:t>
      </w:r>
    </w:p>
    <w:p w:rsidR="00723234" w:rsidRPr="007A4DC3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23234" w:rsidRPr="007A4DC3">
        <w:rPr>
          <w:rFonts w:ascii="Times New Roman" w:hAnsi="Times New Roman" w:cs="Times New Roman"/>
          <w:sz w:val="28"/>
          <w:szCs w:val="28"/>
        </w:rPr>
        <w:t>.2. Справку-расчет размера субсидии по форме, утверждаемой Министерством, с приложением заверенных получателем субсидии копий:</w:t>
      </w:r>
    </w:p>
    <w:bookmarkStart w:id="23" w:name="sub_100621"/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fldChar w:fldCharType="begin"/>
      </w:r>
      <w:r w:rsidRPr="007A4DC3">
        <w:rPr>
          <w:rFonts w:ascii="Times New Roman" w:hAnsi="Times New Roman" w:cs="Times New Roman"/>
          <w:sz w:val="28"/>
          <w:szCs w:val="28"/>
        </w:rPr>
        <w:instrText>HYPERLINK "garantF1://10064072.20454"</w:instrText>
      </w:r>
      <w:r w:rsidR="00ED7FC7" w:rsidRPr="007A4DC3">
        <w:rPr>
          <w:rFonts w:ascii="Times New Roman" w:hAnsi="Times New Roman" w:cs="Times New Roman"/>
          <w:sz w:val="28"/>
          <w:szCs w:val="28"/>
        </w:rPr>
      </w:r>
      <w:r w:rsidRPr="007A4DC3">
        <w:rPr>
          <w:rFonts w:ascii="Times New Roman" w:hAnsi="Times New Roman" w:cs="Times New Roman"/>
          <w:sz w:val="28"/>
          <w:szCs w:val="28"/>
        </w:rPr>
        <w:fldChar w:fldCharType="separate"/>
      </w:r>
      <w:r w:rsidRPr="007A4DC3">
        <w:rPr>
          <w:rStyle w:val="a4"/>
          <w:rFonts w:ascii="Times New Roman" w:hAnsi="Times New Roman"/>
          <w:color w:val="auto"/>
          <w:sz w:val="28"/>
          <w:szCs w:val="28"/>
        </w:rPr>
        <w:t>договора купли-продажи</w:t>
      </w:r>
      <w:r w:rsidRPr="007A4DC3">
        <w:rPr>
          <w:rFonts w:ascii="Times New Roman" w:hAnsi="Times New Roman" w:cs="Times New Roman"/>
          <w:sz w:val="28"/>
          <w:szCs w:val="28"/>
        </w:rPr>
        <w:fldChar w:fldCharType="end"/>
      </w:r>
      <w:r w:rsidRPr="007A4DC3">
        <w:rPr>
          <w:rFonts w:ascii="Times New Roman" w:hAnsi="Times New Roman" w:cs="Times New Roman"/>
          <w:sz w:val="28"/>
          <w:szCs w:val="28"/>
        </w:rPr>
        <w:t xml:space="preserve"> племенного молодняка крупного рогатого скота и платежных поручений, подтверждающих оплату не менее 10 процентов стоимости за поставляемое поголовье молодняка крупного рогатого скота;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4" w:name="sub_100622"/>
      <w:bookmarkEnd w:id="23"/>
      <w:r w:rsidRPr="007A4DC3">
        <w:rPr>
          <w:rFonts w:ascii="Times New Roman" w:hAnsi="Times New Roman" w:cs="Times New Roman"/>
          <w:sz w:val="28"/>
          <w:szCs w:val="28"/>
        </w:rPr>
        <w:t>документов, подтверждающих племенное происхождение приобретаемого скота (предоставляются получателями субсидии в Министерство в течени</w:t>
      </w:r>
      <w:r w:rsidR="009B6448" w:rsidRPr="007A4DC3">
        <w:rPr>
          <w:rFonts w:ascii="Times New Roman" w:hAnsi="Times New Roman" w:cs="Times New Roman"/>
          <w:sz w:val="28"/>
          <w:szCs w:val="28"/>
        </w:rPr>
        <w:t>е</w:t>
      </w:r>
      <w:r w:rsidRPr="007A4DC3">
        <w:rPr>
          <w:rFonts w:ascii="Times New Roman" w:hAnsi="Times New Roman" w:cs="Times New Roman"/>
          <w:sz w:val="28"/>
          <w:szCs w:val="28"/>
        </w:rPr>
        <w:t xml:space="preserve"> 15 дней с момента их получения от поставщика);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5" w:name="sub_100623"/>
      <w:bookmarkEnd w:id="24"/>
      <w:r w:rsidRPr="007A4DC3">
        <w:rPr>
          <w:rFonts w:ascii="Times New Roman" w:hAnsi="Times New Roman" w:cs="Times New Roman"/>
          <w:sz w:val="28"/>
          <w:szCs w:val="28"/>
        </w:rPr>
        <w:t>ветеринарных сопроводительных документов, накладных и приемосдаточных актов (в случае, если скот уже принят по месту нахождения получателя субсидии);</w:t>
      </w:r>
    </w:p>
    <w:p w:rsidR="00723234" w:rsidRPr="007A4DC3" w:rsidRDefault="00723234" w:rsidP="009D468D">
      <w:pPr>
        <w:rPr>
          <w:rFonts w:ascii="Times New Roman" w:hAnsi="Times New Roman" w:cs="Times New Roman"/>
          <w:sz w:val="28"/>
          <w:szCs w:val="28"/>
        </w:rPr>
      </w:pPr>
      <w:bookmarkStart w:id="26" w:name="sub_100624"/>
      <w:bookmarkEnd w:id="25"/>
      <w:r w:rsidRPr="007A4DC3">
        <w:rPr>
          <w:rFonts w:ascii="Times New Roman" w:hAnsi="Times New Roman" w:cs="Times New Roman"/>
          <w:sz w:val="28"/>
          <w:szCs w:val="28"/>
        </w:rPr>
        <w:t>документов, подтверждающих разрешение на ввоз скота по импорту (в случае ввоза скота по импорту).</w:t>
      </w:r>
    </w:p>
    <w:bookmarkEnd w:id="26"/>
    <w:p w:rsidR="009D468D" w:rsidRPr="009D5157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6448" w:rsidRPr="007A4DC3">
        <w:rPr>
          <w:rFonts w:ascii="Times New Roman" w:hAnsi="Times New Roman" w:cs="Times New Roman"/>
          <w:sz w:val="28"/>
          <w:szCs w:val="28"/>
        </w:rPr>
        <w:t>.3.</w:t>
      </w:r>
      <w:r w:rsidR="009D468D" w:rsidRPr="009D468D">
        <w:rPr>
          <w:rFonts w:ascii="Times New Roman" w:hAnsi="Times New Roman" w:cs="Times New Roman"/>
          <w:sz w:val="28"/>
          <w:szCs w:val="28"/>
        </w:rPr>
        <w:t xml:space="preserve"> </w:t>
      </w:r>
      <w:r w:rsidR="009D468D" w:rsidRPr="009D5157"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представить по собственной инициативе </w:t>
      </w:r>
      <w:hyperlink r:id="rId13" w:history="1">
        <w:r w:rsidR="009D468D" w:rsidRPr="009D5157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="009D468D" w:rsidRPr="009D5157">
        <w:rPr>
          <w:rFonts w:ascii="Times New Roman" w:hAnsi="Times New Roman" w:cs="Times New Roman"/>
          <w:sz w:val="28"/>
          <w:szCs w:val="28"/>
        </w:rPr>
        <w:t>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D468D" w:rsidRDefault="009D468D" w:rsidP="009D468D">
      <w:pPr>
        <w:rPr>
          <w:rFonts w:ascii="Times New Roman" w:hAnsi="Times New Roman" w:cs="Times New Roman"/>
          <w:sz w:val="28"/>
          <w:szCs w:val="28"/>
        </w:rPr>
      </w:pPr>
      <w:bookmarkStart w:id="27" w:name="sub_100641"/>
      <w:r w:rsidRPr="009D5157">
        <w:rPr>
          <w:rFonts w:ascii="Times New Roman" w:hAnsi="Times New Roman" w:cs="Times New Roman"/>
          <w:sz w:val="28"/>
          <w:szCs w:val="28"/>
        </w:rPr>
        <w:t>В случае если получатель субсидии не представил по собственной инициативе указанный документ,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сведения о наличии (об отсутствии) у получателя субсидии неисполненной обязанности по уплате налогов, сборов и других обязательных платежей в соответствии с законодательством Российской Федерации о налогах и сборах.</w:t>
      </w:r>
      <w:bookmarkEnd w:id="27"/>
    </w:p>
    <w:p w:rsidR="00723234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3234" w:rsidRPr="007A4DC3">
        <w:rPr>
          <w:rFonts w:ascii="Times New Roman" w:hAnsi="Times New Roman" w:cs="Times New Roman"/>
          <w:sz w:val="28"/>
          <w:szCs w:val="28"/>
        </w:rPr>
        <w:t>.4. Документы принимаются и регистрируются 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получателя субсидии).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8" w:name="sub_1121"/>
      <w:r>
        <w:rPr>
          <w:rFonts w:ascii="Times New Roman" w:hAnsi="Times New Roman" w:cs="Times New Roman"/>
          <w:sz w:val="28"/>
          <w:szCs w:val="28"/>
        </w:rPr>
        <w:t>8</w:t>
      </w:r>
      <w:r w:rsidR="00612CE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9" w:name="sub_10072"/>
      <w:bookmarkEnd w:id="28"/>
      <w:r w:rsidR="00723234" w:rsidRPr="007A4DC3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проверку документов определяются приказом Министерства.</w:t>
      </w:r>
    </w:p>
    <w:bookmarkEnd w:id="29"/>
    <w:p w:rsidR="007F25E4" w:rsidRDefault="00503F18" w:rsidP="009D4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25E4">
        <w:rPr>
          <w:rFonts w:ascii="Times New Roman" w:hAnsi="Times New Roman" w:cs="Times New Roman"/>
          <w:sz w:val="28"/>
          <w:szCs w:val="28"/>
        </w:rPr>
        <w:t>. Основаниями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субсидии явля</w:t>
      </w:r>
      <w:r w:rsidR="007F25E4">
        <w:rPr>
          <w:rFonts w:ascii="Times New Roman" w:hAnsi="Times New Roman" w:cs="Times New Roman"/>
          <w:sz w:val="28"/>
          <w:szCs w:val="28"/>
        </w:rPr>
        <w:t>ются: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E4" w:rsidRDefault="00723234" w:rsidP="009D468D">
      <w:pPr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sub_10061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подпунктах </w:t>
        </w:r>
        <w:r w:rsidR="007F25E4">
          <w:rPr>
            <w:rStyle w:val="a4"/>
            <w:rFonts w:ascii="Times New Roman" w:hAnsi="Times New Roman"/>
            <w:color w:val="auto"/>
            <w:sz w:val="28"/>
            <w:szCs w:val="28"/>
          </w:rPr>
          <w:t>7</w:t>
        </w:r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.1.</w:t>
        </w:r>
      </w:hyperlink>
      <w:r w:rsidRPr="007A4D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062" w:history="1">
        <w:r w:rsidR="007F25E4">
          <w:rPr>
            <w:rStyle w:val="a4"/>
            <w:rFonts w:ascii="Times New Roman" w:hAnsi="Times New Roman"/>
            <w:color w:val="auto"/>
            <w:sz w:val="28"/>
            <w:szCs w:val="28"/>
          </w:rPr>
          <w:t>7</w:t>
        </w:r>
      </w:hyperlink>
      <w:r w:rsidR="007F6A53">
        <w:rPr>
          <w:rFonts w:ascii="Times New Roman" w:hAnsi="Times New Roman" w:cs="Times New Roman"/>
          <w:sz w:val="28"/>
          <w:szCs w:val="28"/>
        </w:rPr>
        <w:t>.2</w:t>
      </w:r>
      <w:r w:rsidRPr="007A4DC3">
        <w:rPr>
          <w:rFonts w:ascii="Times New Roman" w:hAnsi="Times New Roman" w:cs="Times New Roman"/>
          <w:sz w:val="28"/>
          <w:szCs w:val="28"/>
        </w:rPr>
        <w:t>, не в полном объеме и (или) выявление в них недостоверных сведений</w:t>
      </w:r>
      <w:r w:rsidR="007F25E4">
        <w:rPr>
          <w:rFonts w:ascii="Times New Roman" w:hAnsi="Times New Roman" w:cs="Times New Roman"/>
          <w:sz w:val="28"/>
          <w:szCs w:val="28"/>
        </w:rPr>
        <w:t>;</w:t>
      </w:r>
    </w:p>
    <w:p w:rsidR="009D468D" w:rsidRPr="007A4DC3" w:rsidRDefault="007F25E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0" w:name="sub_10081"/>
      <w:r>
        <w:rPr>
          <w:rFonts w:ascii="Times New Roman" w:hAnsi="Times New Roman" w:cs="Times New Roman"/>
          <w:sz w:val="28"/>
          <w:szCs w:val="28"/>
        </w:rPr>
        <w:t>наличие у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получателей субсидий неисполненн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D468D" w:rsidRPr="007A4DC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468D" w:rsidRPr="007A4DC3" w:rsidRDefault="007F25E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1" w:name="sub_10463"/>
      <w:r>
        <w:rPr>
          <w:rFonts w:ascii="Times New Roman" w:hAnsi="Times New Roman" w:cs="Times New Roman"/>
          <w:sz w:val="28"/>
          <w:szCs w:val="28"/>
        </w:rPr>
        <w:t>наличие у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получателей субсидий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по возврату в республиканский бюджет Карачаево-Черкесской Республики субсидий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бюджетных инвестиций, предоставленных в том числе соответствии с иными правовыми актами и ин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9D468D" w:rsidRPr="007A4DC3">
        <w:rPr>
          <w:rFonts w:ascii="Times New Roman" w:hAnsi="Times New Roman" w:cs="Times New Roman"/>
          <w:sz w:val="28"/>
          <w:szCs w:val="28"/>
        </w:rPr>
        <w:t>простроченн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468D" w:rsidRPr="007A4DC3">
        <w:rPr>
          <w:rFonts w:ascii="Times New Roman" w:hAnsi="Times New Roman" w:cs="Times New Roman"/>
          <w:sz w:val="28"/>
          <w:szCs w:val="28"/>
        </w:rPr>
        <w:t xml:space="preserve"> перед республиканским бюджетом Карачаево-Черкесской Республики;</w:t>
      </w:r>
    </w:p>
    <w:p w:rsidR="009D468D" w:rsidRPr="007A4DC3" w:rsidRDefault="009D468D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32" w:name="sub_10464"/>
      <w:bookmarkEnd w:id="31"/>
      <w:r w:rsidRPr="007A4DC3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наход</w:t>
      </w:r>
      <w:r w:rsidR="007F25E4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7A4DC3">
        <w:rPr>
          <w:rFonts w:ascii="Times New Roman" w:hAnsi="Times New Roman" w:cs="Times New Roman"/>
          <w:sz w:val="28"/>
          <w:szCs w:val="28"/>
        </w:rPr>
        <w:t>в процессе реорганизации, ликвидации, банкротства, а получатели субсидий - индивидуальные предприниматели прекра</w:t>
      </w:r>
      <w:r w:rsidR="00A916E7">
        <w:rPr>
          <w:rFonts w:ascii="Times New Roman" w:hAnsi="Times New Roman" w:cs="Times New Roman"/>
          <w:sz w:val="28"/>
          <w:szCs w:val="28"/>
        </w:rPr>
        <w:t xml:space="preserve">щают </w:t>
      </w:r>
      <w:r w:rsidRPr="007A4DC3">
        <w:rPr>
          <w:rFonts w:ascii="Times New Roman" w:hAnsi="Times New Roman" w:cs="Times New Roman"/>
          <w:sz w:val="28"/>
          <w:szCs w:val="28"/>
        </w:rPr>
        <w:t>деятельность в качестве индивидуального предпринимателя;</w:t>
      </w:r>
    </w:p>
    <w:bookmarkEnd w:id="32"/>
    <w:p w:rsidR="007F25E4" w:rsidRDefault="009D468D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DC3">
        <w:rPr>
          <w:rFonts w:ascii="Times New Roman" w:hAnsi="Times New Roman" w:cs="Times New Roman"/>
          <w:sz w:val="28"/>
          <w:szCs w:val="28"/>
        </w:rPr>
        <w:t>получатели субсидий явля</w:t>
      </w:r>
      <w:r w:rsidR="00A916E7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7A4DC3">
        <w:rPr>
          <w:rFonts w:ascii="Times New Roman" w:hAnsi="Times New Roman" w:cs="Times New Roman"/>
          <w:sz w:val="28"/>
          <w:szCs w:val="28"/>
        </w:rPr>
        <w:t>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</w:t>
      </w:r>
      <w:r w:rsidR="00A916E7">
        <w:rPr>
          <w:rFonts w:ascii="Times New Roman" w:hAnsi="Times New Roman" w:cs="Times New Roman"/>
          <w:sz w:val="28"/>
          <w:szCs w:val="28"/>
        </w:rPr>
        <w:t>оцентов;</w:t>
      </w:r>
    </w:p>
    <w:p w:rsidR="007F25E4" w:rsidRPr="007A4DC3" w:rsidRDefault="00A916E7" w:rsidP="007F25E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25E4" w:rsidRPr="007A4DC3">
        <w:rPr>
          <w:rFonts w:ascii="Times New Roman" w:hAnsi="Times New Roman" w:cs="Times New Roman"/>
          <w:sz w:val="28"/>
          <w:szCs w:val="28"/>
        </w:rPr>
        <w:t xml:space="preserve"> случае если получатель субсидии отказывается или уклоняется от проведения проверочных мероприятий, Министерство отказывает в предоставлении субсидии.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3" w:name="sub_1009"/>
      <w:bookmarkEnd w:id="30"/>
      <w:r>
        <w:rPr>
          <w:rFonts w:ascii="Times New Roman" w:hAnsi="Times New Roman" w:cs="Times New Roman"/>
          <w:sz w:val="28"/>
          <w:szCs w:val="28"/>
        </w:rPr>
        <w:t>10</w:t>
      </w:r>
      <w:r w:rsidR="00723234" w:rsidRPr="007A4DC3">
        <w:rPr>
          <w:rFonts w:ascii="Times New Roman" w:hAnsi="Times New Roman" w:cs="Times New Roman"/>
          <w:sz w:val="28"/>
          <w:szCs w:val="28"/>
        </w:rPr>
        <w:t>. Размер субсидии, подлежащей выплате на содержание племенного маточного поголовья сельскохозяйственных животных, рассчитывается исходя из численности поголовья племенных сельскохозяйственных животных на дату подачи документов о предоставлении субсидии, но не более численности поголовья сельскохозяйственных животных по состоянию на первое января года, в котором начисляется субсидия.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4" w:name="sub_1010"/>
      <w:bookmarkEnd w:id="33"/>
      <w:r>
        <w:rPr>
          <w:rFonts w:ascii="Times New Roman" w:hAnsi="Times New Roman" w:cs="Times New Roman"/>
          <w:sz w:val="28"/>
          <w:szCs w:val="28"/>
        </w:rPr>
        <w:t>11</w:t>
      </w:r>
      <w:r w:rsidR="00723234" w:rsidRPr="007A4DC3">
        <w:rPr>
          <w:rFonts w:ascii="Times New Roman" w:hAnsi="Times New Roman" w:cs="Times New Roman"/>
          <w:sz w:val="28"/>
          <w:szCs w:val="28"/>
        </w:rPr>
        <w:t>. По результатам рассмотрения документов, представленных получателями субсидий, Министерство: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5" w:name="sub_10101"/>
      <w:bookmarkEnd w:id="34"/>
      <w:r w:rsidRPr="007A4DC3">
        <w:rPr>
          <w:rFonts w:ascii="Times New Roman" w:hAnsi="Times New Roman" w:cs="Times New Roman"/>
          <w:sz w:val="28"/>
          <w:szCs w:val="28"/>
        </w:rPr>
        <w:t xml:space="preserve">включает получателя субсидий в </w:t>
      </w:r>
      <w:r w:rsidR="000405F9" w:rsidRPr="007A4DC3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Pr="007A4DC3">
        <w:rPr>
          <w:rFonts w:ascii="Times New Roman" w:hAnsi="Times New Roman" w:cs="Times New Roman"/>
          <w:sz w:val="28"/>
          <w:szCs w:val="28"/>
        </w:rPr>
        <w:t>реестр получателей субсидий и предоставляет субсидии в запрошенном или меньшем размере (в пределах лимитов бюджетных обязательств на соответствующий год);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6" w:name="sub_10102"/>
      <w:bookmarkEnd w:id="35"/>
      <w:r w:rsidRPr="007A4DC3">
        <w:rPr>
          <w:rFonts w:ascii="Times New Roman" w:hAnsi="Times New Roman" w:cs="Times New Roman"/>
          <w:sz w:val="28"/>
          <w:szCs w:val="28"/>
        </w:rPr>
        <w:t>отказывает в предоставлении субсидии. В случае отказа в предоставлении субсидии Министерство письменно уведомляет заявителя о принятом решении с указанием причины отказа в десятидневный срок.</w:t>
      </w:r>
    </w:p>
    <w:bookmarkEnd w:id="36"/>
    <w:p w:rsidR="0063510C" w:rsidRPr="004266FC" w:rsidRDefault="00503F18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</w:t>
      </w:r>
      <w:bookmarkStart w:id="37" w:name="sub_1012"/>
      <w:r w:rsidR="0063510C" w:rsidRPr="004266FC">
        <w:rPr>
          <w:rFonts w:ascii="Times New Roman" w:hAnsi="Times New Roman" w:cs="Times New Roman"/>
          <w:sz w:val="28"/>
          <w:szCs w:val="28"/>
        </w:rPr>
        <w:t xml:space="preserve">Предоставление субсидии получателю субсидии осуществляется на основании </w:t>
      </w:r>
      <w:r w:rsidR="0063510C">
        <w:rPr>
          <w:rFonts w:ascii="Times New Roman" w:hAnsi="Times New Roman" w:cs="Times New Roman"/>
          <w:sz w:val="28"/>
          <w:szCs w:val="28"/>
        </w:rPr>
        <w:t xml:space="preserve">типовой формы соглашения, утверждаемой </w:t>
      </w:r>
      <w:r w:rsidR="0063510C" w:rsidRPr="004266FC">
        <w:rPr>
          <w:rFonts w:ascii="Times New Roman" w:hAnsi="Times New Roman" w:cs="Times New Roman"/>
          <w:sz w:val="28"/>
          <w:szCs w:val="28"/>
        </w:rPr>
        <w:t>Министерством</w:t>
      </w:r>
      <w:r w:rsidR="0063510C">
        <w:rPr>
          <w:rFonts w:ascii="Times New Roman" w:hAnsi="Times New Roman" w:cs="Times New Roman"/>
          <w:sz w:val="28"/>
          <w:szCs w:val="28"/>
        </w:rPr>
        <w:t xml:space="preserve"> финансов Карачаево-Черкесской Республики, соглашение заключатся </w:t>
      </w:r>
      <w:r w:rsidR="0063510C" w:rsidRPr="004266FC">
        <w:rPr>
          <w:rFonts w:ascii="Times New Roman" w:hAnsi="Times New Roman" w:cs="Times New Roman"/>
          <w:sz w:val="28"/>
          <w:szCs w:val="28"/>
        </w:rPr>
        <w:t>между Министерством и получателем субсидии</w:t>
      </w:r>
      <w:r w:rsidR="0063510C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63510C" w:rsidRPr="004266FC">
        <w:rPr>
          <w:rFonts w:ascii="Times New Roman" w:hAnsi="Times New Roman" w:cs="Times New Roman"/>
          <w:sz w:val="28"/>
          <w:szCs w:val="28"/>
        </w:rPr>
        <w:t>, предусматривающего следующие основные положения:</w:t>
      </w:r>
      <w:r w:rsidR="00635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0C" w:rsidRPr="004266FC" w:rsidRDefault="0063510C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8" w:name="sub_1091"/>
      <w:r w:rsidRPr="004266FC">
        <w:rPr>
          <w:rFonts w:ascii="Times New Roman" w:hAnsi="Times New Roman" w:cs="Times New Roman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63510C" w:rsidRDefault="0063510C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9" w:name="sub_1092"/>
      <w:bookmarkEnd w:id="38"/>
      <w:r w:rsidRPr="004266FC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A47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A47">
        <w:rPr>
          <w:rFonts w:ascii="Times New Roman" w:hAnsi="Times New Roman" w:cs="Times New Roman"/>
          <w:sz w:val="28"/>
          <w:szCs w:val="28"/>
        </w:rPr>
        <w:t>результативности и (или) порядка расчета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0C" w:rsidRPr="004266FC" w:rsidRDefault="0063510C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0" w:name="sub_1093"/>
      <w:bookmarkEnd w:id="39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266FC">
        <w:rPr>
          <w:rFonts w:ascii="Times New Roman" w:hAnsi="Times New Roman" w:cs="Times New Roman"/>
          <w:sz w:val="28"/>
          <w:szCs w:val="28"/>
        </w:rPr>
        <w:t>) порядок предоставления получателем субсидии бухгалтерской отчетности по итогам отчетного периода, в котором получена субсидия, и отчетности о движении скота и птицы на ферме;</w:t>
      </w:r>
    </w:p>
    <w:bookmarkEnd w:id="40"/>
    <w:p w:rsidR="0063510C" w:rsidRPr="004266FC" w:rsidRDefault="0063510C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66FC">
        <w:rPr>
          <w:rFonts w:ascii="Times New Roman" w:hAnsi="Times New Roman" w:cs="Times New Roman"/>
          <w:sz w:val="28"/>
          <w:szCs w:val="28"/>
        </w:rPr>
        <w:t>) обязательства получателя субсидии своевременно осуществлять исчисление и уплату налогов, сборов, других обязательных платежей в бюджеты всех уровней и в государственные внебюджетные фонды и заработной платы;</w:t>
      </w:r>
    </w:p>
    <w:p w:rsidR="0063510C" w:rsidRDefault="0063510C" w:rsidP="0063510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1" w:name="sub_1095"/>
      <w:r>
        <w:rPr>
          <w:rFonts w:ascii="Times New Roman" w:hAnsi="Times New Roman" w:cs="Times New Roman"/>
          <w:sz w:val="28"/>
          <w:szCs w:val="28"/>
        </w:rPr>
        <w:t>д</w:t>
      </w:r>
      <w:r w:rsidRPr="004266FC">
        <w:rPr>
          <w:rFonts w:ascii="Times New Roman" w:hAnsi="Times New Roman" w:cs="Times New Roman"/>
          <w:sz w:val="28"/>
          <w:szCs w:val="28"/>
        </w:rPr>
        <w:t>) ответственность сторон за нарушение условий соглашения.</w:t>
      </w:r>
    </w:p>
    <w:bookmarkEnd w:id="41"/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Министерство составляет заявки на предоставление объемов финансирования и </w:t>
      </w:r>
      <w:r w:rsidR="0086429A" w:rsidRPr="007A4DC3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723234" w:rsidRPr="007A4DC3">
        <w:rPr>
          <w:rFonts w:ascii="Times New Roman" w:hAnsi="Times New Roman" w:cs="Times New Roman"/>
          <w:sz w:val="28"/>
          <w:szCs w:val="28"/>
        </w:rPr>
        <w:t>реестр разассигнований в разрезе получателей субсидий и представляет их в Министерство финансов Карачаево-Черкесской Республики в соответствии с утвержденным кассовым планом на текущий месяц для перечисления денежных средств на лицевой счет Министерства в порядке, установленном для исполнения республиканского бюджета.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2" w:name="sub_1013"/>
      <w:bookmarkEnd w:id="37"/>
      <w:r>
        <w:rPr>
          <w:rFonts w:ascii="Times New Roman" w:hAnsi="Times New Roman" w:cs="Times New Roman"/>
          <w:sz w:val="28"/>
          <w:szCs w:val="28"/>
        </w:rPr>
        <w:t>14</w:t>
      </w:r>
      <w:r w:rsidR="00723234" w:rsidRPr="007A4DC3">
        <w:rPr>
          <w:rFonts w:ascii="Times New Roman" w:hAnsi="Times New Roman" w:cs="Times New Roman"/>
          <w:sz w:val="28"/>
          <w:szCs w:val="28"/>
        </w:rPr>
        <w:t>. 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3" w:name="sub_1014"/>
      <w:bookmarkEnd w:id="42"/>
      <w:r>
        <w:rPr>
          <w:rFonts w:ascii="Times New Roman" w:hAnsi="Times New Roman" w:cs="Times New Roman"/>
          <w:sz w:val="28"/>
          <w:szCs w:val="28"/>
        </w:rPr>
        <w:t>15</w:t>
      </w:r>
      <w:r w:rsidR="00723234" w:rsidRPr="007A4DC3">
        <w:rPr>
          <w:rFonts w:ascii="Times New Roman" w:hAnsi="Times New Roman" w:cs="Times New Roman"/>
          <w:sz w:val="28"/>
          <w:szCs w:val="28"/>
        </w:rPr>
        <w:t>.</w:t>
      </w:r>
      <w:bookmarkStart w:id="44" w:name="sub_10141"/>
      <w:bookmarkEnd w:id="43"/>
      <w:r w:rsidR="0086429A" w:rsidRPr="007A4DC3">
        <w:rPr>
          <w:rFonts w:ascii="Times New Roman" w:hAnsi="Times New Roman" w:cs="Times New Roman"/>
          <w:sz w:val="28"/>
          <w:szCs w:val="28"/>
        </w:rPr>
        <w:t xml:space="preserve"> 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Министерство несет </w:t>
      </w:r>
      <w:hyperlink r:id="rId14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ответственность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за целевое использование субсидии, предоставленной из республиканского бюджета.</w:t>
      </w:r>
    </w:p>
    <w:bookmarkEnd w:id="44"/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23234" w:rsidRPr="007A4DC3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5" w:name="sub_10151"/>
      <w:r w:rsidRPr="007A4DC3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6" w:name="sub_101512"/>
      <w:bookmarkEnd w:id="45"/>
      <w:r w:rsidRPr="007A4DC3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перечисленные субсидии подлежат возврату в республиканский бюджет.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7" w:name="sub_101513"/>
      <w:bookmarkEnd w:id="46"/>
      <w:r w:rsidRPr="007A4DC3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8" w:name="sub_101514"/>
      <w:bookmarkEnd w:id="47"/>
      <w:r w:rsidRPr="007A4DC3">
        <w:rPr>
          <w:rFonts w:ascii="Times New Roman" w:hAnsi="Times New Roman" w:cs="Times New Roman"/>
          <w:sz w:val="28"/>
          <w:szCs w:val="28"/>
        </w:rPr>
        <w:t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настоящим пунктом;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9" w:name="sub_101515"/>
      <w:bookmarkEnd w:id="48"/>
      <w:r w:rsidRPr="007A4DC3">
        <w:rPr>
          <w:rFonts w:ascii="Times New Roman" w:hAnsi="Times New Roman" w:cs="Times New Roman"/>
          <w:sz w:val="28"/>
          <w:szCs w:val="28"/>
        </w:rPr>
        <w:t>получатель производит возврат субсидии в течение 30 календарных дней со дня получения требования о возврате субсидии;</w:t>
      </w:r>
    </w:p>
    <w:p w:rsidR="00723234" w:rsidRPr="007A4DC3" w:rsidRDefault="00723234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0" w:name="sub_101516"/>
      <w:bookmarkEnd w:id="49"/>
      <w:r w:rsidRPr="007A4DC3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5" w:history="1">
        <w:r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судебном порядке</w:t>
        </w:r>
      </w:hyperlink>
      <w:r w:rsidRPr="007A4DC3">
        <w:rPr>
          <w:rFonts w:ascii="Times New Roman" w:hAnsi="Times New Roman" w:cs="Times New Roman"/>
          <w:sz w:val="28"/>
          <w:szCs w:val="28"/>
        </w:rPr>
        <w:t>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51" w:name="sub_1016"/>
      <w:bookmarkEnd w:id="50"/>
      <w:r>
        <w:rPr>
          <w:rFonts w:ascii="Times New Roman" w:hAnsi="Times New Roman" w:cs="Times New Roman"/>
          <w:sz w:val="28"/>
          <w:szCs w:val="28"/>
        </w:rPr>
        <w:t>17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После получения субсидии получатели субсидии представляют в Министерство отчет о движении скота и птицы на ферме по состоянию на 31 </w:t>
      </w:r>
      <w:r w:rsidR="00723234" w:rsidRPr="007A4DC3">
        <w:rPr>
          <w:rFonts w:ascii="Times New Roman" w:hAnsi="Times New Roman" w:cs="Times New Roman"/>
          <w:sz w:val="28"/>
          <w:szCs w:val="28"/>
        </w:rPr>
        <w:lastRenderedPageBreak/>
        <w:t xml:space="preserve">декабря </w:t>
      </w:r>
      <w:r w:rsidR="0086429A" w:rsidRPr="007A4DC3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723234" w:rsidRPr="007A4DC3">
        <w:rPr>
          <w:rFonts w:ascii="Times New Roman" w:hAnsi="Times New Roman" w:cs="Times New Roman"/>
          <w:sz w:val="28"/>
          <w:szCs w:val="28"/>
        </w:rPr>
        <w:t>года, в котором получена субсидия, заверенный руководителем и главным бухгалтером получателя субсидии. Сельскохозяйственным товаропроизводителям, у которых отмечено снижение племенного маточного поголовья сельскохозяйственных животных более чем на 20 процентов в течение года, в котором получены субсидии, в последующем году субсидии не предоставляются. Исключение из данного правила составляют случаи утраты поголовья в связи с падежом, вынужденным забоем, хищениями, в иных случаях, связанных с воздействием непреодолимой силы и форс-мажорных обстоятельств.</w:t>
      </w:r>
    </w:p>
    <w:bookmarkEnd w:id="51"/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23234" w:rsidRPr="007A4DC3">
        <w:rPr>
          <w:rFonts w:ascii="Times New Roman" w:hAnsi="Times New Roman" w:cs="Times New Roman"/>
          <w:sz w:val="28"/>
          <w:szCs w:val="28"/>
        </w:rPr>
        <w:t xml:space="preserve">. Получатель предоставляет в Министерство отчет о финансово-экономическом состоянии сельскохозяйственных товаропроизводителей - по </w:t>
      </w:r>
      <w:hyperlink r:id="rId16" w:history="1">
        <w:r w:rsidR="00723234" w:rsidRPr="007A4DC3">
          <w:rPr>
            <w:rStyle w:val="a4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="00723234" w:rsidRPr="007A4DC3">
        <w:rPr>
          <w:rFonts w:ascii="Times New Roman" w:hAnsi="Times New Roman" w:cs="Times New Roman"/>
          <w:sz w:val="28"/>
          <w:szCs w:val="28"/>
        </w:rPr>
        <w:t xml:space="preserve"> и в срок, которые установлены Министерством сельского хозяйства Российской Федерации.</w:t>
      </w:r>
    </w:p>
    <w:p w:rsidR="00723234" w:rsidRPr="007A4DC3" w:rsidRDefault="00503F18" w:rsidP="00612CE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23234" w:rsidRPr="007A4DC3">
        <w:rPr>
          <w:rFonts w:ascii="Times New Roman" w:hAnsi="Times New Roman" w:cs="Times New Roman"/>
          <w:sz w:val="28"/>
          <w:szCs w:val="28"/>
        </w:rPr>
        <w:t>. Контроль за соблюдением получателем субсидии условий предоставления субсидий осуществляется Министерством и органом, осуществляющим функции по контролю и надзору в финансово-бюджетной сфере.</w:t>
      </w:r>
      <w:r w:rsidR="007A4DC3" w:rsidRPr="007A4DC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4DC3" w:rsidRDefault="007A4DC3">
      <w:pPr>
        <w:rPr>
          <w:rFonts w:ascii="Times New Roman" w:hAnsi="Times New Roman" w:cs="Times New Roman"/>
          <w:sz w:val="28"/>
          <w:szCs w:val="28"/>
        </w:rPr>
      </w:pPr>
    </w:p>
    <w:p w:rsidR="009D468D" w:rsidRDefault="009D468D">
      <w:pPr>
        <w:rPr>
          <w:rFonts w:ascii="Times New Roman" w:hAnsi="Times New Roman" w:cs="Times New Roman"/>
          <w:sz w:val="28"/>
          <w:szCs w:val="28"/>
        </w:rPr>
      </w:pPr>
    </w:p>
    <w:p w:rsidR="009D468D" w:rsidRDefault="009D468D">
      <w:pPr>
        <w:rPr>
          <w:rFonts w:ascii="Times New Roman" w:hAnsi="Times New Roman" w:cs="Times New Roman"/>
          <w:sz w:val="28"/>
          <w:szCs w:val="28"/>
        </w:rPr>
      </w:pPr>
    </w:p>
    <w:p w:rsidR="009D468D" w:rsidRDefault="009D468D">
      <w:pPr>
        <w:rPr>
          <w:rFonts w:ascii="Times New Roman" w:hAnsi="Times New Roman" w:cs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7A4DC3" w:rsidRPr="004361BA" w:rsidRDefault="007A4DC3" w:rsidP="007A4DC3">
      <w:pPr>
        <w:tabs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</w:t>
      </w:r>
      <w:r w:rsidRPr="004361BA">
        <w:rPr>
          <w:rFonts w:ascii="Times New Roman" w:hAnsi="Times New Roman"/>
          <w:sz w:val="28"/>
          <w:szCs w:val="28"/>
        </w:rPr>
        <w:t>ов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Pr="00245679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Pr="00245679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Э. </w:t>
      </w:r>
      <w:r w:rsidRPr="004361BA">
        <w:rPr>
          <w:rFonts w:ascii="Times New Roman" w:hAnsi="Times New Roman"/>
          <w:sz w:val="28"/>
          <w:szCs w:val="28"/>
        </w:rPr>
        <w:t>Б. Салпаг</w:t>
      </w:r>
      <w:r w:rsidRPr="004361BA"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>ров</w:t>
      </w: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9D468D" w:rsidRDefault="009D468D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190FC6" w:rsidRDefault="00190FC6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190FC6" w:rsidRDefault="00190FC6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190FC6" w:rsidRDefault="00190FC6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F861E0" w:rsidRDefault="00F861E0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245679">
        <w:rPr>
          <w:rFonts w:ascii="Times New Roman" w:hAnsi="Times New Roman"/>
          <w:sz w:val="28"/>
          <w:szCs w:val="28"/>
        </w:rPr>
        <w:t>Первый</w:t>
      </w:r>
      <w:r w:rsidRPr="004361BA">
        <w:rPr>
          <w:rFonts w:ascii="Times New Roman" w:hAnsi="Times New Roman"/>
          <w:sz w:val="28"/>
          <w:szCs w:val="28"/>
        </w:rPr>
        <w:t xml:space="preserve"> заместитель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lastRenderedPageBreak/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361B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Э. </w:t>
      </w:r>
      <w:r w:rsidRPr="004361BA">
        <w:rPr>
          <w:rFonts w:ascii="Times New Roman" w:hAnsi="Times New Roman"/>
          <w:sz w:val="28"/>
          <w:szCs w:val="28"/>
        </w:rPr>
        <w:t>П. Байч</w:t>
      </w:r>
      <w:r w:rsidRPr="004361BA">
        <w:rPr>
          <w:rFonts w:ascii="Times New Roman" w:hAnsi="Times New Roman"/>
          <w:sz w:val="28"/>
          <w:szCs w:val="28"/>
        </w:rPr>
        <w:t>о</w:t>
      </w:r>
      <w:r w:rsidRPr="004361BA">
        <w:rPr>
          <w:rFonts w:ascii="Times New Roman" w:hAnsi="Times New Roman"/>
          <w:sz w:val="28"/>
          <w:szCs w:val="28"/>
        </w:rPr>
        <w:t xml:space="preserve">ров 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Главы и Правительства КЧР,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обеспечения Главы и Правительства КЧР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361B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361BA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>Я. Астеж</w:t>
      </w:r>
      <w:r w:rsidRPr="004361BA">
        <w:rPr>
          <w:rFonts w:ascii="Times New Roman" w:hAnsi="Times New Roman"/>
          <w:sz w:val="28"/>
          <w:szCs w:val="28"/>
        </w:rPr>
        <w:t>е</w:t>
      </w:r>
      <w:r w:rsidRPr="004361BA">
        <w:rPr>
          <w:rFonts w:ascii="Times New Roman" w:hAnsi="Times New Roman"/>
          <w:sz w:val="28"/>
          <w:szCs w:val="28"/>
        </w:rPr>
        <w:t>ва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42BB5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7A4DC3" w:rsidRPr="00442BB5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42BB5">
        <w:rPr>
          <w:rFonts w:ascii="Times New Roman" w:hAnsi="Times New Roman"/>
          <w:sz w:val="28"/>
          <w:szCs w:val="28"/>
        </w:rPr>
        <w:t>Карачаево-Черкесской Республики                                   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BB5">
        <w:rPr>
          <w:rFonts w:ascii="Times New Roman" w:hAnsi="Times New Roman"/>
          <w:sz w:val="28"/>
          <w:szCs w:val="28"/>
        </w:rPr>
        <w:t>Х. Эльканов</w:t>
      </w: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Начальник Государственно-правового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управления Главы и Правительства КЧР</w:t>
      </w:r>
      <w:r>
        <w:rPr>
          <w:rFonts w:ascii="Times New Roman" w:hAnsi="Times New Roman"/>
          <w:sz w:val="28"/>
          <w:szCs w:val="28"/>
        </w:rPr>
        <w:t xml:space="preserve">                                А. </w:t>
      </w:r>
      <w:r w:rsidRPr="004361BA">
        <w:rPr>
          <w:rFonts w:ascii="Times New Roman" w:hAnsi="Times New Roman"/>
          <w:sz w:val="28"/>
          <w:szCs w:val="28"/>
        </w:rPr>
        <w:t>А. Тл</w:t>
      </w:r>
      <w:r w:rsidRPr="004361BA">
        <w:rPr>
          <w:rFonts w:ascii="Times New Roman" w:hAnsi="Times New Roman"/>
          <w:sz w:val="28"/>
          <w:szCs w:val="28"/>
        </w:rPr>
        <w:t>и</w:t>
      </w:r>
      <w:r w:rsidRPr="004361BA">
        <w:rPr>
          <w:rFonts w:ascii="Times New Roman" w:hAnsi="Times New Roman"/>
          <w:sz w:val="28"/>
          <w:szCs w:val="28"/>
        </w:rPr>
        <w:t>шев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0"/>
          <w:tab w:val="left" w:pos="9923"/>
        </w:tabs>
        <w:ind w:left="567"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ab/>
      </w:r>
    </w:p>
    <w:p w:rsidR="007A4DC3" w:rsidRPr="004361BA" w:rsidRDefault="007A4DC3" w:rsidP="007A4DC3">
      <w:pPr>
        <w:tabs>
          <w:tab w:val="left" w:pos="0"/>
          <w:tab w:val="left" w:pos="9923"/>
        </w:tabs>
        <w:ind w:right="-65" w:firstLine="567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Проект подготовлен Министерством сельского хозяйства Карачаево-Че</w:t>
      </w:r>
      <w:r w:rsidRPr="004361BA">
        <w:rPr>
          <w:rFonts w:ascii="Times New Roman" w:hAnsi="Times New Roman"/>
          <w:sz w:val="28"/>
          <w:szCs w:val="28"/>
        </w:rPr>
        <w:t>р</w:t>
      </w:r>
      <w:r w:rsidRPr="004361BA">
        <w:rPr>
          <w:rFonts w:ascii="Times New Roman" w:hAnsi="Times New Roman"/>
          <w:sz w:val="28"/>
          <w:szCs w:val="28"/>
        </w:rPr>
        <w:t xml:space="preserve">кесской Республики  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</w:p>
    <w:p w:rsidR="007A4DC3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A4DC3" w:rsidRPr="004361BA" w:rsidRDefault="007A4DC3" w:rsidP="007A4DC3">
      <w:pPr>
        <w:tabs>
          <w:tab w:val="left" w:pos="2870"/>
          <w:tab w:val="left" w:pos="9923"/>
        </w:tabs>
        <w:ind w:right="-65"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>а</w:t>
      </w:r>
      <w:r w:rsidRPr="004361BA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7A4DC3" w:rsidRDefault="007A4DC3" w:rsidP="007A4DC3">
      <w:pPr>
        <w:tabs>
          <w:tab w:val="left" w:pos="9923"/>
        </w:tabs>
        <w:ind w:right="-65"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>
        <w:rPr>
          <w:rFonts w:ascii="Times New Roman" w:hAnsi="Times New Roman"/>
          <w:sz w:val="28"/>
          <w:szCs w:val="28"/>
        </w:rPr>
        <w:t xml:space="preserve">                      Д. Ш. Бытдаев</w:t>
      </w:r>
      <w:r w:rsidRPr="004361BA">
        <w:rPr>
          <w:rFonts w:ascii="Times New Roman" w:hAnsi="Times New Roman"/>
          <w:sz w:val="28"/>
          <w:szCs w:val="28"/>
        </w:rPr>
        <w:t xml:space="preserve"> </w:t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  <w:r w:rsidRPr="004361BA">
        <w:rPr>
          <w:rFonts w:ascii="Times New Roman" w:hAnsi="Times New Roman"/>
          <w:sz w:val="28"/>
          <w:szCs w:val="28"/>
        </w:rPr>
        <w:tab/>
      </w:r>
    </w:p>
    <w:p w:rsidR="007A4DC3" w:rsidRPr="00E148AA" w:rsidRDefault="007A4DC3">
      <w:pPr>
        <w:rPr>
          <w:rFonts w:ascii="Times New Roman" w:hAnsi="Times New Roman" w:cs="Times New Roman"/>
          <w:sz w:val="28"/>
          <w:szCs w:val="28"/>
        </w:rPr>
      </w:pPr>
    </w:p>
    <w:p w:rsidR="00723234" w:rsidRPr="00E148AA" w:rsidRDefault="00723234">
      <w:pPr>
        <w:rPr>
          <w:rFonts w:ascii="Times New Roman" w:hAnsi="Times New Roman" w:cs="Times New Roman"/>
          <w:sz w:val="28"/>
          <w:szCs w:val="28"/>
        </w:rPr>
      </w:pPr>
    </w:p>
    <w:sectPr w:rsidR="00723234" w:rsidRPr="00E148AA" w:rsidSect="00992D97">
      <w:pgSz w:w="11900" w:h="16800"/>
      <w:pgMar w:top="1134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B1"/>
    <w:rsid w:val="000064B1"/>
    <w:rsid w:val="000405F9"/>
    <w:rsid w:val="00190FC6"/>
    <w:rsid w:val="00245679"/>
    <w:rsid w:val="003A5BFA"/>
    <w:rsid w:val="0042496A"/>
    <w:rsid w:val="004266FC"/>
    <w:rsid w:val="00427910"/>
    <w:rsid w:val="004361BA"/>
    <w:rsid w:val="00442BB5"/>
    <w:rsid w:val="004F3730"/>
    <w:rsid w:val="00503F18"/>
    <w:rsid w:val="00511A8A"/>
    <w:rsid w:val="00591DBB"/>
    <w:rsid w:val="00612CE7"/>
    <w:rsid w:val="0063510C"/>
    <w:rsid w:val="006C6447"/>
    <w:rsid w:val="00723234"/>
    <w:rsid w:val="00771474"/>
    <w:rsid w:val="00783289"/>
    <w:rsid w:val="007A4DC3"/>
    <w:rsid w:val="007F25E4"/>
    <w:rsid w:val="007F6A53"/>
    <w:rsid w:val="0086429A"/>
    <w:rsid w:val="008E73FF"/>
    <w:rsid w:val="008F6A7D"/>
    <w:rsid w:val="00954364"/>
    <w:rsid w:val="00977615"/>
    <w:rsid w:val="00992D97"/>
    <w:rsid w:val="009B6448"/>
    <w:rsid w:val="009D468D"/>
    <w:rsid w:val="009D5157"/>
    <w:rsid w:val="00A674C7"/>
    <w:rsid w:val="00A900B6"/>
    <w:rsid w:val="00A916E7"/>
    <w:rsid w:val="00AE50A5"/>
    <w:rsid w:val="00B520EC"/>
    <w:rsid w:val="00BE4A47"/>
    <w:rsid w:val="00C154FE"/>
    <w:rsid w:val="00D27E33"/>
    <w:rsid w:val="00E148AA"/>
    <w:rsid w:val="00E17626"/>
    <w:rsid w:val="00E4617C"/>
    <w:rsid w:val="00ED7FC7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A8766-6A9A-432D-9EE4-03588940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Balloon Text"/>
    <w:basedOn w:val="a"/>
    <w:link w:val="affff2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3A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70632734.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216694.4" TargetMode="External"/><Relationship Id="rId12" Type="http://schemas.openxmlformats.org/officeDocument/2006/relationships/hyperlink" Target="garantF1://2055420.45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71474380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1480842.1000" TargetMode="External"/><Relationship Id="rId11" Type="http://schemas.openxmlformats.org/officeDocument/2006/relationships/image" Target="media/image3.emf"/><Relationship Id="rId5" Type="http://schemas.openxmlformats.org/officeDocument/2006/relationships/hyperlink" Target="garantF1://30825465.0" TargetMode="External"/><Relationship Id="rId15" Type="http://schemas.openxmlformats.org/officeDocument/2006/relationships/hyperlink" Target="garantF1://12027526.1" TargetMode="External"/><Relationship Id="rId10" Type="http://schemas.openxmlformats.org/officeDocument/2006/relationships/hyperlink" Target="garantF1://10007888.61" TargetMode="External"/><Relationship Id="rId4" Type="http://schemas.openxmlformats.org/officeDocument/2006/relationships/hyperlink" Target="garantF1://70110644.0" TargetMode="External"/><Relationship Id="rId9" Type="http://schemas.openxmlformats.org/officeDocument/2006/relationships/image" Target="media/image2.emf"/><Relationship Id="rId14" Type="http://schemas.openxmlformats.org/officeDocument/2006/relationships/hyperlink" Target="garantF1://12012604.2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cp:lastPrinted>2017-07-17T13:28:00Z</cp:lastPrinted>
  <dcterms:created xsi:type="dcterms:W3CDTF">2017-08-10T07:47:00Z</dcterms:created>
  <dcterms:modified xsi:type="dcterms:W3CDTF">2017-08-10T07:47:00Z</dcterms:modified>
</cp:coreProperties>
</file>