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2F" w:rsidRPr="0097652F" w:rsidRDefault="0097652F" w:rsidP="0097652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0"/>
          <w:lang w:eastAsia="ru-RU"/>
        </w:rPr>
        <w:drawing>
          <wp:inline distT="0" distB="0" distL="0" distR="0">
            <wp:extent cx="57150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2F" w:rsidRPr="0097652F" w:rsidRDefault="0097652F" w:rsidP="00976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52F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97652F" w:rsidRPr="0097652F" w:rsidRDefault="0097652F" w:rsidP="00976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652F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КАРАЧАЕВО-ЧЕРКЕССКАЯ РЕСПУБЛИКА</w:t>
      </w:r>
    </w:p>
    <w:p w:rsidR="0097652F" w:rsidRPr="0097652F" w:rsidRDefault="0097652F" w:rsidP="009765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65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сельского хозяйства </w:t>
      </w:r>
    </w:p>
    <w:p w:rsidR="0097652F" w:rsidRPr="0097652F" w:rsidRDefault="0097652F" w:rsidP="0097652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20"/>
          <w:lang w:eastAsia="ru-RU"/>
        </w:rPr>
      </w:pPr>
      <w:r w:rsidRPr="0097652F">
        <w:rPr>
          <w:rFonts w:ascii="Arial" w:eastAsia="Times New Roman" w:hAnsi="Arial" w:cs="Arial"/>
          <w:b/>
          <w:bCs/>
          <w:sz w:val="36"/>
          <w:szCs w:val="20"/>
          <w:lang w:eastAsia="ru-RU"/>
        </w:rPr>
        <w:t>ПРИКАЗ</w:t>
      </w:r>
    </w:p>
    <w:p w:rsidR="0097652F" w:rsidRPr="0097652F" w:rsidRDefault="0097652F" w:rsidP="0097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F" w:rsidRPr="0097652F" w:rsidRDefault="00854A18" w:rsidP="0097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23.05.2018</w:t>
      </w:r>
      <w:r w:rsidR="0097652F" w:rsidRPr="0097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</w:t>
      </w:r>
      <w:r w:rsidR="0097652F" w:rsidRPr="009765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г. Черкесск</w:t>
      </w:r>
      <w:r w:rsidR="0097652F" w:rsidRPr="009765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97652F" w:rsidRPr="009765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652F" w:rsidRPr="009765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97652F" w:rsidRPr="009765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652F" w:rsidRPr="0097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61</w:t>
      </w:r>
    </w:p>
    <w:p w:rsidR="0097652F" w:rsidRPr="0097652F" w:rsidRDefault="0097652F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F" w:rsidRPr="0097652F" w:rsidRDefault="0097652F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F" w:rsidRDefault="00927C07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</w:t>
      </w:r>
      <w:r w:rsidR="0097652F" w:rsidRPr="009765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определении</w:t>
      </w:r>
      <w:r w:rsidR="0097652F" w:rsidRPr="009765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765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Центра компетенции</w:t>
      </w:r>
    </w:p>
    <w:p w:rsidR="0097652F" w:rsidRDefault="0097652F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сельскохозяйственной кооперации</w:t>
      </w:r>
    </w:p>
    <w:p w:rsidR="0097652F" w:rsidRDefault="0097652F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DD2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арачаево-Черкесской Республике </w:t>
      </w:r>
    </w:p>
    <w:p w:rsidR="009F15A3" w:rsidRDefault="009F15A3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базе Союза сельскохозяйственных кооперативов</w:t>
      </w:r>
    </w:p>
    <w:p w:rsidR="009F15A3" w:rsidRPr="0097652F" w:rsidRDefault="009F15A3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Карачаево-Черкесской Республики</w:t>
      </w:r>
    </w:p>
    <w:p w:rsidR="0097652F" w:rsidRPr="0097652F" w:rsidRDefault="0097652F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F" w:rsidRDefault="0097652F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12" w:rsidRPr="0097652F" w:rsidRDefault="00DD2B12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1EEA" w:rsidRPr="0097652F" w:rsidRDefault="00DD2B12" w:rsidP="00E2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9F15A3" w:rsidRP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п.4 Перечня поручений Президента Российской Федерации В.В. Путина от 12.03.2018 № Пр-529  </w:t>
      </w:r>
      <w:r w:rsid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404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компетенции </w:t>
      </w:r>
      <w:r w:rsidR="009F15A3" w:rsidRP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сельскохозяйственной кооперации</w:t>
      </w:r>
      <w:r w:rsid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Федерации»</w:t>
      </w:r>
    </w:p>
    <w:p w:rsidR="00DD2B12" w:rsidRPr="009F15A3" w:rsidRDefault="00DD2B12" w:rsidP="009F1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12" w:rsidRDefault="00DD2B12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7652F" w:rsidRPr="0097652F" w:rsidRDefault="0097652F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65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  <w:r w:rsidRPr="009765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7652F" w:rsidRPr="0097652F" w:rsidRDefault="0097652F" w:rsidP="0097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15A3" w:rsidRPr="009F15A3" w:rsidRDefault="00927C07" w:rsidP="009F15A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9F15A3" w:rsidRP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компетенции в сфере сельскохозяйственной кооперации в Карачаево-Черкесской Республике на базе Союза сельскохозяйственных кооперативов Карачаево-Черкесской Республики.</w:t>
      </w:r>
    </w:p>
    <w:p w:rsidR="009F15A3" w:rsidRDefault="009F15A3" w:rsidP="009F15A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Центра компетенции сельскохозяйственной кооперации  </w:t>
      </w:r>
      <w:r w:rsidRP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№1.</w:t>
      </w:r>
    </w:p>
    <w:p w:rsidR="009F15A3" w:rsidRPr="009F15A3" w:rsidRDefault="009F15A3" w:rsidP="00E21EE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E2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</w:t>
      </w:r>
      <w:r w:rsidRPr="009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Министра</w:t>
      </w:r>
      <w:r w:rsidR="00E2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Карачаево-Черкесской республики – </w:t>
      </w:r>
      <w:proofErr w:type="spellStart"/>
      <w:r w:rsidR="00E21EE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Эркенова</w:t>
      </w:r>
      <w:proofErr w:type="spellEnd"/>
      <w:r w:rsidR="00E2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И.Ч.</w:t>
      </w:r>
    </w:p>
    <w:p w:rsidR="009F15A3" w:rsidRPr="0097652F" w:rsidRDefault="009F15A3" w:rsidP="009F1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F" w:rsidRPr="0097652F" w:rsidRDefault="00995296" w:rsidP="009952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52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9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Министра </w:t>
      </w:r>
      <w:r w:rsidRPr="00995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9952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А.А.Боташев</w:t>
      </w:r>
      <w:proofErr w:type="spellEnd"/>
    </w:p>
    <w:p w:rsidR="0097652F" w:rsidRPr="0097652F" w:rsidRDefault="0097652F" w:rsidP="009765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62"/>
        <w:gridCol w:w="5917"/>
      </w:tblGrid>
      <w:tr w:rsidR="0097652F" w:rsidRPr="0097652F" w:rsidTr="00D31603">
        <w:tc>
          <w:tcPr>
            <w:tcW w:w="3085" w:type="dxa"/>
          </w:tcPr>
          <w:p w:rsidR="0097652F" w:rsidRPr="0097652F" w:rsidRDefault="0097652F" w:rsidP="0099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</w:tcPr>
          <w:p w:rsidR="0097652F" w:rsidRPr="0097652F" w:rsidRDefault="0097652F" w:rsidP="009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</w:tcPr>
          <w:p w:rsidR="0097652F" w:rsidRPr="0097652F" w:rsidRDefault="0097652F" w:rsidP="00976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41FD" w:rsidRDefault="00995296" w:rsidP="009952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юридического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995296">
        <w:rPr>
          <w:rFonts w:ascii="Times New Roman" w:eastAsia="Times New Roman" w:hAnsi="Times New Roman" w:cs="Times New Roman"/>
          <w:sz w:val="28"/>
          <w:szCs w:val="28"/>
          <w:lang w:eastAsia="ru-RU"/>
        </w:rPr>
        <w:t>З.Х.Курелова</w:t>
      </w:r>
      <w:proofErr w:type="spellEnd"/>
    </w:p>
    <w:p w:rsidR="00A236AF" w:rsidRDefault="00A236AF" w:rsidP="009952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6AF" w:rsidRDefault="00A236AF" w:rsidP="009952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6AF" w:rsidRPr="00854A18" w:rsidRDefault="00854A18" w:rsidP="0099529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A1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Хамхоев</w:t>
      </w:r>
    </w:p>
    <w:p w:rsidR="00854A18" w:rsidRDefault="00854A18" w:rsidP="00965F2B">
      <w:pPr>
        <w:pStyle w:val="20"/>
        <w:shd w:val="clear" w:color="auto" w:fill="auto"/>
        <w:tabs>
          <w:tab w:val="left" w:pos="3790"/>
        </w:tabs>
        <w:spacing w:line="260" w:lineRule="exact"/>
        <w:rPr>
          <w:sz w:val="28"/>
          <w:szCs w:val="28"/>
          <w:lang w:eastAsia="ru-RU"/>
        </w:rPr>
      </w:pPr>
    </w:p>
    <w:p w:rsidR="00927C07" w:rsidRDefault="00927C07" w:rsidP="00854A18">
      <w:pPr>
        <w:pStyle w:val="20"/>
        <w:shd w:val="clear" w:color="auto" w:fill="auto"/>
        <w:tabs>
          <w:tab w:val="left" w:pos="3790"/>
        </w:tabs>
        <w:spacing w:line="260" w:lineRule="exact"/>
        <w:jc w:val="right"/>
        <w:rPr>
          <w:sz w:val="28"/>
          <w:szCs w:val="28"/>
          <w:lang w:eastAsia="ru-RU"/>
        </w:rPr>
      </w:pPr>
    </w:p>
    <w:p w:rsidR="00927C07" w:rsidRDefault="00927C07" w:rsidP="00854A18">
      <w:pPr>
        <w:pStyle w:val="20"/>
        <w:shd w:val="clear" w:color="auto" w:fill="auto"/>
        <w:tabs>
          <w:tab w:val="left" w:pos="3790"/>
        </w:tabs>
        <w:spacing w:line="260" w:lineRule="exact"/>
        <w:jc w:val="right"/>
        <w:rPr>
          <w:sz w:val="28"/>
          <w:szCs w:val="28"/>
          <w:lang w:eastAsia="ru-RU"/>
        </w:rPr>
      </w:pPr>
    </w:p>
    <w:p w:rsidR="00927C07" w:rsidRDefault="00927C07" w:rsidP="00854A18">
      <w:pPr>
        <w:pStyle w:val="20"/>
        <w:shd w:val="clear" w:color="auto" w:fill="auto"/>
        <w:tabs>
          <w:tab w:val="left" w:pos="3790"/>
        </w:tabs>
        <w:spacing w:line="260" w:lineRule="exact"/>
        <w:jc w:val="right"/>
        <w:rPr>
          <w:sz w:val="28"/>
          <w:szCs w:val="28"/>
          <w:lang w:eastAsia="ru-RU"/>
        </w:rPr>
      </w:pPr>
    </w:p>
    <w:p w:rsidR="00854A18" w:rsidRDefault="00854A18" w:rsidP="00854A18">
      <w:pPr>
        <w:pStyle w:val="20"/>
        <w:shd w:val="clear" w:color="auto" w:fill="auto"/>
        <w:tabs>
          <w:tab w:val="left" w:pos="3790"/>
        </w:tabs>
        <w:spacing w:line="260" w:lineRule="exact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lastRenderedPageBreak/>
        <w:t>Приложение к Приказу МСХ КЧР</w:t>
      </w:r>
    </w:p>
    <w:p w:rsidR="00854A18" w:rsidRDefault="00854A18" w:rsidP="00854A18">
      <w:pPr>
        <w:pStyle w:val="20"/>
        <w:shd w:val="clear" w:color="auto" w:fill="auto"/>
        <w:tabs>
          <w:tab w:val="left" w:pos="3790"/>
        </w:tabs>
        <w:spacing w:line="26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23.05.2018 № 61</w:t>
      </w:r>
    </w:p>
    <w:p w:rsidR="00854A18" w:rsidRDefault="00854A18" w:rsidP="00965F2B">
      <w:pPr>
        <w:pStyle w:val="20"/>
        <w:shd w:val="clear" w:color="auto" w:fill="auto"/>
        <w:tabs>
          <w:tab w:val="left" w:pos="3790"/>
        </w:tabs>
        <w:spacing w:line="260" w:lineRule="exact"/>
        <w:rPr>
          <w:sz w:val="28"/>
          <w:szCs w:val="28"/>
          <w:lang w:eastAsia="ru-RU"/>
        </w:rPr>
      </w:pPr>
    </w:p>
    <w:p w:rsidR="00854A18" w:rsidRDefault="00854A18" w:rsidP="00965F2B">
      <w:pPr>
        <w:pStyle w:val="20"/>
        <w:shd w:val="clear" w:color="auto" w:fill="auto"/>
        <w:tabs>
          <w:tab w:val="left" w:pos="3790"/>
        </w:tabs>
        <w:spacing w:line="260" w:lineRule="exact"/>
        <w:rPr>
          <w:sz w:val="28"/>
          <w:szCs w:val="28"/>
          <w:lang w:eastAsia="ru-RU"/>
        </w:rPr>
      </w:pPr>
    </w:p>
    <w:p w:rsidR="00965F2B" w:rsidRDefault="00965F2B" w:rsidP="00965F2B">
      <w:pPr>
        <w:pStyle w:val="20"/>
        <w:shd w:val="clear" w:color="auto" w:fill="auto"/>
        <w:tabs>
          <w:tab w:val="left" w:pos="3790"/>
        </w:tabs>
        <w:spacing w:line="2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</w:t>
      </w:r>
      <w:r w:rsidRPr="00927C07">
        <w:rPr>
          <w:sz w:val="28"/>
          <w:szCs w:val="28"/>
          <w:lang w:eastAsia="ru-RU"/>
        </w:rPr>
        <w:t xml:space="preserve"> </w:t>
      </w:r>
      <w:r w:rsidRPr="00965F2B">
        <w:rPr>
          <w:sz w:val="28"/>
          <w:szCs w:val="28"/>
          <w:lang w:eastAsia="ru-RU"/>
        </w:rPr>
        <w:t>Общие положения</w:t>
      </w:r>
    </w:p>
    <w:p w:rsidR="00965F2B" w:rsidRPr="00965F2B" w:rsidRDefault="00965F2B" w:rsidP="00965F2B">
      <w:pPr>
        <w:pStyle w:val="20"/>
        <w:shd w:val="clear" w:color="auto" w:fill="auto"/>
        <w:tabs>
          <w:tab w:val="left" w:pos="3790"/>
        </w:tabs>
        <w:spacing w:line="260" w:lineRule="exact"/>
        <w:rPr>
          <w:sz w:val="28"/>
          <w:szCs w:val="28"/>
          <w:lang w:eastAsia="ru-RU"/>
        </w:rPr>
      </w:pPr>
    </w:p>
    <w:p w:rsidR="002E61B3" w:rsidRDefault="002E61B3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компетенций развития сельскохозяйственной кооперации </w:t>
      </w:r>
      <w:r w:rsidR="00927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Центр) осуществляет свою деятельность на основе положения о центре компетенций развития сельскохозяйственной кооперации </w:t>
      </w:r>
      <w:r w:rsidR="00927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Положение), являющимся правовым документом, определяющим цели, задачи, полномочия (права), ответственность Центра, а также условия и порядок присвоения статуса Центра.</w:t>
      </w:r>
    </w:p>
    <w:p w:rsidR="002E61B3" w:rsidRDefault="002E61B3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Структура, формат и содержание Положения определяются </w:t>
      </w:r>
      <w:r w:rsidR="006D58E6"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58E6"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Карачаево-Черкесской Республики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с учетом требований законодательства Российской Федерации.</w:t>
      </w:r>
    </w:p>
    <w:p w:rsidR="002E61B3" w:rsidRDefault="002E61B3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деятельности Центра являются</w:t>
      </w:r>
      <w:r w:rsid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организационных мер поддержки, направленных на создание и (или) развитие инфраструктуры поддержки сельскохозяйственных кооперативов и малых форм хозяйствования,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информационно-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консультационных услуг, содействие в реализации государственных программ Российской Федерации, государственных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</w:t>
      </w:r>
      <w:r w:rsid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мероприятий, направленных на развитие и поддержку сельскохозяйственной кооперации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61B3" w:rsidRDefault="002E61B3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Статусом Центра может быть наделена как вновь создаваемая организация, так и организация из числа уже действующих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сферой деятельности которых является развитие сельского хозяйства, независимо от организационно-правовой формы.</w:t>
      </w:r>
    </w:p>
    <w:p w:rsidR="002E61B3" w:rsidRPr="002E61B3" w:rsidRDefault="002E61B3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наделяемая статусом Центра, должна отвечать следующим основным требованиям:</w:t>
      </w:r>
    </w:p>
    <w:p w:rsidR="002E61B3" w:rsidRPr="002E61B3" w:rsidRDefault="002E61B3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деятельность в сфере сельского хозяйства;</w:t>
      </w:r>
    </w:p>
    <w:p w:rsidR="002E61B3" w:rsidRPr="002E61B3" w:rsidRDefault="002E61B3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достаточными кадровыми ресурсами, иметь в штате или привлекать на основе гражданско-правовых договоров профессиональных кооперативных менеджеров и консультантов в сфере сельского хозяйства;</w:t>
      </w:r>
    </w:p>
    <w:p w:rsidR="002E61B3" w:rsidRDefault="002E61B3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достаточную материально-техническую базу, включая учебные (демонстрационные) площадки для подготовки специалистов по различным направлениям деятельности кооперации, в том числе на базе демонстрационных сельскохозяйственных кооперативов.</w:t>
      </w:r>
    </w:p>
    <w:p w:rsidR="002E61B3" w:rsidRDefault="002E61B3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Присвоение статуса Центра не влечет за собой изменения статуса, организационно-правовой формы и подчиненности организации</w:t>
      </w:r>
      <w:r w:rsid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8E6" w:rsidRDefault="006D58E6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Центра должны быть материальные и финансовые средства организации, которая была наделена статусом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8E6" w:rsidRDefault="006D58E6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статуса Центра осуществляется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Карачаево-Черкесской Республики. Порядок принятия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Карачаево-Черкесской Республики решения о наделении организации статусом Центра определяется нормативным правовым актом данного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8E6" w:rsidRDefault="006D58E6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Центром возложенных на него задач, качества оказания услуг, согласование ежегодного плана работы (дорожной карты) Центра и </w:t>
      </w:r>
      <w:proofErr w:type="gramStart"/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реализацией осуществляется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Карачаево-Черкесской Республики.</w:t>
      </w:r>
    </w:p>
    <w:p w:rsidR="006D58E6" w:rsidRDefault="006D58E6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Министерство сельского хозяйства Карачаево-Черкесской Республики</w:t>
      </w: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ежеквартальные отчеты о своей деятельности для проведения оценки качества работы Центра, содержащие показатели выполнения задач, в том числе по взаимодействию с акционерным обществом "Федеральная корпорация по развитию малого и среднего предпринимательства",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</w:t>
      </w:r>
      <w:proofErr w:type="gramEnd"/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г. № 209-ФЗ "О развитии малого и среднего предпринимательства в Российской Феде</w:t>
      </w:r>
      <w:r w:rsidR="00BA3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рации" (далее - Корпорация МСП):</w:t>
      </w:r>
    </w:p>
    <w:p w:rsidR="006D58E6" w:rsidRDefault="006D58E6" w:rsidP="002E6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 и порядок ее предоставления определяются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8E6" w:rsidRPr="006D58E6" w:rsidRDefault="006D58E6" w:rsidP="006D58E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центра компетенций развития</w:t>
      </w:r>
    </w:p>
    <w:p w:rsidR="006D58E6" w:rsidRDefault="006D58E6" w:rsidP="006D58E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кооперации </w:t>
      </w:r>
      <w:r w:rsidR="00BA3F41" w:rsidRPr="00BA3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BA3F41" w:rsidRDefault="00BA3F41" w:rsidP="00BA3F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задачи:</w:t>
      </w:r>
    </w:p>
    <w:p w:rsidR="00BA3F41" w:rsidRDefault="00BA3F41" w:rsidP="00BA3F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государственной политике, направленной на поддержку и развитие сельскохозяйственной кооперации в Карачаево-Черкесской Республики, участие в разработке и реализации государственных программ Карачаево-Черкесской Республики, направленных на развитие и поддержку сельскохозяйственной кооперации на </w:t>
      </w:r>
      <w:r w:rsidR="009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BA3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A3F41" w:rsidRDefault="00BA3F41" w:rsidP="00BA3F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сельскохозяйственным кооперативам консультационно-информационной помощи, в том числе при получени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 государственной поддержки;</w:t>
      </w:r>
    </w:p>
    <w:p w:rsidR="00E55BD5" w:rsidRPr="00E55BD5" w:rsidRDefault="00E55BD5" w:rsidP="00E55B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 продвижение</w:t>
      </w: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ярмарочных</w:t>
      </w: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мероприятий</w:t>
      </w:r>
    </w:p>
    <w:p w:rsidR="00BA3F41" w:rsidRDefault="00E55BD5" w:rsidP="00E55B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регионального и межрегионального уровня, в том числе направленных на популяризацию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</w:t>
      </w: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позволяющих</w:t>
      </w: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продукции сельскохозяйственных кооперативов без посредников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BD5" w:rsidRDefault="00E55BD5" w:rsidP="00E55B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5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предоставления образовательных услуг в области сельского хозяйства и сельскохозяйственной кооперации для сельских жителей, проживающих в географически удаленных сельских населенных пунктах;</w:t>
      </w:r>
    </w:p>
    <w:p w:rsidR="00937694" w:rsidRDefault="00937694" w:rsidP="009376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внедрению инновационных 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технологий, авторских программ и разработок;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граждан, субъектов сельскохозяйственной кооперации, общественных объединений и представителей средств массовой информации к обсуждению вопросов в области развития сельскохозяйственной кооперации и выработка рекомендаций по данным вопросам;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доступа к технике и специализированному оборудованию по обработке и переработке сельскохозяйственной продукции в целях укрепление материально-технической базы (упаковочные линии, спецтехника, холодильники, хранилища);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сельскому населению в подборе конкурентоспособной сельскохозяйственной техники и сельскохозяйственного оборудования, оборудования для пищевой или перерабатывающей промышленности, с учетом территориальных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муниципальных образований.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Корпорацией МСП, в том числе </w:t>
      </w:r>
      <w:proofErr w:type="gramStart"/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регистрации сельскохозяйственных кооперативов на Портале "Бизнес-навигатора МСП" (далее - Портал) и обучению использованию сервисов Портала, включая создание сайтов сельскохозяйственных кооперативов на базе сервиса "Поток" Портала с отображением создаваемых сайтов в рамках онлайн-каталога сельскохозяйственной продукции;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доведению до сельскохозяйственных кооперативов информации о возможностях поиска действующих розничных магазинов для организации сбыта продукции минуя сетевые магазины на базе информации в рамках Портала, а также открытия собственного магазина (сети магазинов), в том числе с использованием функционала Портала по расчету бизнес-плана и поиску свободных помещений;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 сельскохозяйственным кооперативам организационной поддержки по участию в закупках крупнейших заказчиков у субъектов малого и среднего предпринимательства товаров, работ, услуг;</w:t>
      </w:r>
    </w:p>
    <w:p w:rsidR="00FC6F92" w:rsidRDefault="00FC6F92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АО "Корпорация "МСП" информации (данных) </w:t>
      </w:r>
      <w:proofErr w:type="gramStart"/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937694" w:rsidRPr="00937694" w:rsidRDefault="00937694" w:rsidP="009376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нестационарной рознично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торговли сельскохозяйственной 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продукцией, в том числе мест проведения специализированных ярмарок, включая ярмарки выходного дня по форме АО "Корпорация "МСП".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сотрудников Центра компетенций, с целью повышения качества оказываемых ими услуг, в том числе во взаимодействии с АО "Корпорация ПМСГГ.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задачи: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индивидуальных консультаций, в том числе по вопросам о существующих мерах поддержки, направленных на развитие сельскохозяйственной кооперации, о процедурах регистрации бизнеса и т.д.;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обучения председателей кооперативов, профессиональных кооперативных менеджеров и членов кооперативов, включая изучение отечественного и зарубежного передового опыта, а также развитие системы тренингов для сотрудников по вопросам управления и контроля качества;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проведения практических занятий для всех специальностей агропромышленного направления с участием сельскохозяйственной техники в максимально приближенных к реальным условиям работы;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распространение типовой документации (включая бизнес-планы, типовые регламенты, типовые расчеты, формы договоров, типовых технических регламентов, типовых хозяйственных связей) для организации и развития сельскохозяйственных кооперативов;</w:t>
      </w:r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и продвижение инициатив, направленных на реализацию государственной политики в области сельскохозяйственной кооперации, выявление приоритетных направлений деятельности сельскохозяйственной кооперации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37694" w:rsidRPr="00937694" w:rsidRDefault="00937694" w:rsidP="00937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рекомендаций органам исполнительной власти и органам местного самоуправления </w:t>
      </w:r>
      <w:r w:rsidR="00965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приоритетов в области развития </w:t>
      </w:r>
      <w:r w:rsidR="00965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кооперации;</w:t>
      </w:r>
      <w:r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694" w:rsidRPr="00937694" w:rsidRDefault="00965F2B" w:rsidP="00965F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937694"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рекомендаций органам исполнительной власти и органам местного самоуправления </w:t>
      </w:r>
      <w:r w:rsidRPr="009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="00937694"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содействия в организации и развитии сельскохозяйственных кооперативов (включая разработку типовых документов);</w:t>
      </w:r>
    </w:p>
    <w:p w:rsidR="00937694" w:rsidRPr="00937694" w:rsidRDefault="00965F2B" w:rsidP="00965F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937694"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и консультирование по вопросам создания и развития сельскохозяйственных кооперативов, в том числе проведение разъяснительных мероприятий, внедрение типовой документации;</w:t>
      </w:r>
    </w:p>
    <w:p w:rsidR="00937694" w:rsidRPr="00937694" w:rsidRDefault="00965F2B" w:rsidP="00965F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</w:t>
      </w:r>
      <w:r w:rsidR="00937694"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взаимодействия общественных объединений, организаций в области сельскохозяйственной кооперации и сельскохозяйственных кооперативов </w:t>
      </w:r>
      <w:r w:rsidRPr="009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="00937694"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обмена опытом в области организации и развития сельскохозяйственных кооперативов;</w:t>
      </w:r>
    </w:p>
    <w:p w:rsidR="00937694" w:rsidRDefault="00965F2B" w:rsidP="00965F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937694"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проведении общественной экспертизы проектов нормативных правовых актов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937694" w:rsidRPr="009376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развитие сельскохозяйственной кооперации.</w:t>
      </w:r>
    </w:p>
    <w:p w:rsidR="00854A18" w:rsidRDefault="00854A18" w:rsidP="00965F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18" w:rsidRDefault="00854A18" w:rsidP="00965F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18" w:rsidRPr="00995296" w:rsidRDefault="00854A18" w:rsidP="00965F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4A18" w:rsidRPr="0099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54B9"/>
    <w:multiLevelType w:val="hybridMultilevel"/>
    <w:tmpl w:val="26D6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95CBE"/>
    <w:multiLevelType w:val="multilevel"/>
    <w:tmpl w:val="809071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76"/>
    <w:rsid w:val="002E61B3"/>
    <w:rsid w:val="00425AD6"/>
    <w:rsid w:val="006041FD"/>
    <w:rsid w:val="006D58E6"/>
    <w:rsid w:val="00854A18"/>
    <w:rsid w:val="00927C07"/>
    <w:rsid w:val="00937694"/>
    <w:rsid w:val="00965F2B"/>
    <w:rsid w:val="0097652F"/>
    <w:rsid w:val="00995296"/>
    <w:rsid w:val="009F15A3"/>
    <w:rsid w:val="00A236AF"/>
    <w:rsid w:val="00B67176"/>
    <w:rsid w:val="00BA3F41"/>
    <w:rsid w:val="00D404B6"/>
    <w:rsid w:val="00DD2B12"/>
    <w:rsid w:val="00E21EEA"/>
    <w:rsid w:val="00E55BD5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5A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65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F2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5A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65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F2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</dc:creator>
  <cp:keywords/>
  <dc:description/>
  <cp:lastModifiedBy>Хасан</cp:lastModifiedBy>
  <cp:revision>7</cp:revision>
  <cp:lastPrinted>2018-05-25T06:29:00Z</cp:lastPrinted>
  <dcterms:created xsi:type="dcterms:W3CDTF">2018-05-24T12:36:00Z</dcterms:created>
  <dcterms:modified xsi:type="dcterms:W3CDTF">2018-05-25T06:56:00Z</dcterms:modified>
</cp:coreProperties>
</file>