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6E" w:rsidRPr="007E4D6E" w:rsidRDefault="007E4D6E" w:rsidP="007E4D6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4D6E">
        <w:rPr>
          <w:rFonts w:ascii="Times New Roman" w:hAnsi="Times New Roman" w:cs="Times New Roman"/>
          <w:b/>
          <w:bCs/>
          <w:sz w:val="20"/>
          <w:szCs w:val="20"/>
        </w:rPr>
        <w:t>Требования</w:t>
      </w:r>
    </w:p>
    <w:p w:rsidR="0055735D" w:rsidRPr="007E4D6E" w:rsidRDefault="007E4D6E" w:rsidP="007E4D6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Для участия в конкурсном отборе хозяйство должно соответствовать одновременно следующим условиям: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1) глава и члены крестьянского (фермерского) хозяйства ранее не являлись получателями Грантов на поддержку начинающих фермеров (далее - НФ), Гранта на развитие семейной животноводческой фермы (Далее - СЖФ), либо с даты полного освоения Гранта НФ, Гранта СЖФ прошло не менее трех лет или не менее 24 месяцев - для семейных животноводческих ферм в области разведения крупного рогатого скота молочного направления продуктивности в случае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, если ранее Грант НФ или Грант СЖФ был получен на разведение крупного рогатого скота молочного направления продуктивности. </w:t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При этом финансирование за счет Гранта НФ и Гранта СЖФ одних и тех же затрат не допускается;</w:t>
      </w:r>
      <w:proofErr w:type="gramEnd"/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2) наличие в хозяйстве условий для организации собственной или совместно с другими сельскохозяйственными товаропроизводителями кормовой базы для сельскохозяйственных животных и птицы либо наличие заключенных договоров (предварительных договоров) на приобретение необходимого объема кормов для сельскохозяйственных животных и птицы;</w:t>
      </w:r>
      <w:r w:rsidRPr="007E4D6E">
        <w:rPr>
          <w:rFonts w:ascii="Times New Roman" w:hAnsi="Times New Roman" w:cs="Times New Roman"/>
          <w:bCs/>
          <w:sz w:val="20"/>
          <w:szCs w:val="20"/>
        </w:rPr>
        <w:br/>
      </w:r>
      <w:r w:rsidRPr="007E4D6E">
        <w:rPr>
          <w:rFonts w:ascii="Times New Roman" w:hAnsi="Times New Roman" w:cs="Times New Roman"/>
          <w:bCs/>
          <w:sz w:val="20"/>
          <w:szCs w:val="20"/>
        </w:rPr>
        <w:tab/>
        <w:t>3) планирование хозяйством развития не более одной семейной фермы по одному направлению деятельности (одной отрасли) животноводства, предусмотренному государственной программой Карачаево-Черкесской Республики, с учетом балансов производства и потребления сельскохозяйственной продукции и противоэпизоотических мероприятий или планирование реконструкции, модернизации не более одной семейной фермы;</w:t>
      </w:r>
      <w:r w:rsidRPr="007E4D6E">
        <w:rPr>
          <w:rFonts w:ascii="Times New Roman" w:hAnsi="Times New Roman" w:cs="Times New Roman"/>
          <w:bCs/>
          <w:sz w:val="20"/>
          <w:szCs w:val="20"/>
        </w:rPr>
        <w:br/>
      </w:r>
      <w:r w:rsidRPr="007E4D6E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4) при отсутствии в крестьянском (фермерском) хозяйстве собственной базы по переработке животноводческой продукции, и (или) в случае если хозяйство не является членом сельскохозяйственного потребительского кооператива, то планируемое хозяйством поголовье сельскохозяйственных животных к развитию семейной животноводческой фермы не должно превышать: крупного рогатого скота - 300 голов основного маточного стада, страусов, коз (овец) 300 голов основного маточного поголовья;</w:t>
      </w:r>
      <w:proofErr w:type="gramEnd"/>
    </w:p>
    <w:p w:rsidR="007E4D6E" w:rsidRPr="007E4D6E" w:rsidRDefault="007E4D6E" w:rsidP="007E4D6E">
      <w:pPr>
        <w:spacing w:line="276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      5) глава хозяйства имеет план по созданию и развитию семейной животноводческой фермы с высокопродуктивным скотом и высокотехнологичным оборудованием по направлению деятельности (отрасли) животноводства, определенной региональной программой, увеличению объема реализуемой животноводческой продукции, обоснование строительства, реконструкции или модернизации семейной животноводческой фермы со сроком окупаемости не более 8 лет (далее - бизнес-план);</w:t>
      </w:r>
    </w:p>
    <w:p w:rsidR="007E4D6E" w:rsidRPr="007E4D6E" w:rsidRDefault="007E4D6E" w:rsidP="007E4D6E">
      <w:pPr>
        <w:spacing w:line="276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ab/>
        <w:t>6) глава хозяйства имеет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</w:t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дств Гр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>анта СЖФ, собственных и заемных средств);</w:t>
      </w:r>
    </w:p>
    <w:p w:rsidR="007E4D6E" w:rsidRPr="007E4D6E" w:rsidRDefault="007E4D6E" w:rsidP="007E4D6E">
      <w:pPr>
        <w:spacing w:line="276" w:lineRule="auto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7) планирование хозяйством расходов за счет собственных средств по плану расходов, включающему расходы в разрезе наименований (статей), соответствующих целям, указанным в пункте 4 настоящего Порядка, в размере не менее 40 процентов стоимости приобретаемого имущества, выполняемых работ и оказываемых услуг, указанных в бизнес-плане, в том числе непосредственно за счет собственных средств хозяйства не менее 10 процентов стоимости приобретаемого имущества, выполняемых работ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и оказываемых услуг. </w:t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В качестве собственных средств глава хозяйства может предъявлять кредитные средства, полученные в рамках </w:t>
      </w:r>
      <w:proofErr w:type="spellStart"/>
      <w:r w:rsidRPr="007E4D6E">
        <w:rPr>
          <w:rFonts w:ascii="Times New Roman" w:hAnsi="Times New Roman" w:cs="Times New Roman"/>
          <w:bCs/>
          <w:sz w:val="20"/>
          <w:szCs w:val="20"/>
        </w:rPr>
        <w:t>несубсидируемых</w:t>
      </w:r>
      <w:proofErr w:type="spell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кредитов (займов), в размере не более 30 процентов стоимости приобретаемого имущества, выполняемых работ и оказываемых услуг;</w:t>
      </w:r>
      <w:r w:rsidRPr="007E4D6E">
        <w:rPr>
          <w:rFonts w:ascii="Times New Roman" w:hAnsi="Times New Roman" w:cs="Times New Roman"/>
          <w:bCs/>
          <w:sz w:val="20"/>
          <w:szCs w:val="20"/>
        </w:rPr>
        <w:br/>
        <w:t xml:space="preserve">      8) наличие обязательства хозяйства на создание не менее 3 новых постоянных рабочих мест в году после получения Гранта и сохранение данных рабочих мест в течение 5 лет;</w:t>
      </w:r>
      <w:proofErr w:type="gramEnd"/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9) наличие обязательства хозяйства на осуществление деятельности хозяйства в течение 5 лет после получения Гранта;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10) строительство, реконструкция, модернизация и ремонт семейной фермы, развитие которой планируется хозяйством, ранее не осуществлялись с использованием средств государственной поддержки;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11) согласие главы и членов хозяйства на передачу и обработку их персональных данных в соответствии с законодательством Российской Федерации;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12) глава хозяйства не является учредителем (участником) коммерческой организации за исключением хозяйства, главой которого он является на момент подачи заявки;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13) постоянное проживание главы хозяйства или его обязательство переехать на постоянное место жительства по месту нахождения и регистрации хозяйства, при этом данное хозяйство является единственным местом трудоустройства главы хозяйства;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14) наличие обязательства  хозяйства не продавать, не дарить, не передавать в аренду, на </w:t>
      </w:r>
      <w:r w:rsidRPr="007E4D6E">
        <w:rPr>
          <w:rFonts w:ascii="Times New Roman" w:hAnsi="Times New Roman" w:cs="Times New Roman"/>
          <w:bCs/>
          <w:sz w:val="20"/>
          <w:szCs w:val="20"/>
        </w:rPr>
        <w:lastRenderedPageBreak/>
        <w:t>ответственное хранение, в пользование, не обменивать, не вносить в виде пая, вклада, не отчуждать иным образом недвижимого имущества, сельхозтехники и оборудования приобретенного за счет гранта в соответствии с законодательством Российской Федерации в течение 5 лет с момента получения Гранта;</w:t>
      </w:r>
      <w:proofErr w:type="gramEnd"/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15) наличие обязательства хозяйства о запрете приобретения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16) отсутствие у хозяйства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17) отсутствие на дату подачи заявки процесса реорганизации, ликвидации или несостоятельности (банкротства) в соответствии с законодательством Российской Федерации в отношении хозяйства - юридического лица, прекращения деятельности в качестве индивидуального предпринимателя в соответствии с законодательством Российской Федерации в отношении главы хозяйства - индивидуального предпринимателя;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18) наличие согласия хозяйства на осуществление министерством и органами государственного финансового контроля проверок соблюдения получателем условий, целей и порядка предоставления гранта, за исключением организаций, указанных в пункте 5 статьи 78 Бюджетного кодекса Российской Федерации.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Организатором проведения конкурсного отбора претендентов на получение грантов (далее - конкурсный отбор) является Министерство сельского хозяйства Карачаево-Черкесской Республики (далее - Министерство).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Конкурсная комиссия рассматривает в установленном порядке заявки и документы, проводит очное собеседование с претендентами на получение грантов (далее - претенденты) в рамках которого каждый из членов комиссии вправе задать вопрос претенденту, по итогам  которого комиссия признает претендентов участниками Программы, определяет сумму гранта для каждого претендента.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При решении о выделении крестьянскому (фермерскому) хозяйству гранта конкурсная комиссия наряду с информацией, указанной в документах заявителя, дополнительно учитывает информацию согласно балльной оценке.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Дополнительные критерии балльной оценки выделения гранта крестьянскому (фермерскому) хозяйству: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1) приоритетность вида экономической деятельности представленного проекта развития крестьянского (фермерского) хозяйства: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молочное животноводство - 25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мясное животноводство -   15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прочие виды деятельности -  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2) наличие земель сельскохозяйственного назначения: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собственности - 15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аренде на срок более пяти лет - 10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аренде менее пяти лет – 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3) наличие сельскохозяйственной техники и прицепного инвентаря в собственности заявителя на дату подачи заявки, ед.: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тракторы и прицепной инвентарь, самоходная зерноуборочная и кормоуборочная техника - 15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тракторы - 10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прицепной инвентарь - 5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4) наличие скота в собственности, условных голов (при расчете значения показателя применяются следующие коэффициенты перевода скота в условные головы: крупный рогатый скот (взрослый) - 1,0; крупный рогатый скот (молодняк) - 0,6; лошади - 0,3; овцы и козы - 0,1; птица - 0,02):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более 100 голов -  15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от 50 до 100 голов - 10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до 50 голов - 5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5) наличие в собственности зданий, сооружений, необходимых для реализации проекта, на момент подачи заявки: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собственности  - 15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в аренде на срок более пяти лет - 10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lastRenderedPageBreak/>
        <w:t>в аренде менее пяти лет – 0 баллов;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Победители конкурсного отбора (далее - получатели грантов) определяются из числа претендентов исходя из наибольшего количества набранных баллов с учетом даты регистрации заявки, а также лимитов бюджетных ассигнований, предусмотренных в текущем финансовом году.</w:t>
      </w:r>
    </w:p>
    <w:p w:rsidR="007E4D6E" w:rsidRPr="007E4D6E" w:rsidRDefault="007E4D6E" w:rsidP="007E4D6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E4D6E" w:rsidRPr="007E4D6E" w:rsidRDefault="007E4D6E" w:rsidP="007E4D6E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Документы</w:t>
      </w:r>
    </w:p>
    <w:p w:rsidR="007E4D6E" w:rsidRPr="007E4D6E" w:rsidRDefault="007E4D6E" w:rsidP="007E4D6E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Для участия в конкурсе претенденты в течение 15 рабочих дней, </w:t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с даты опубликования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Министерством официальной информации о месте и сроке приема документов, представляют в Министерство заверенными подписью и печатью (при наличии) заявителя следующие документы: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sub_10091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а) заявка о намерении участвовать в конкурсе по форме согласно </w:t>
      </w:r>
      <w:hyperlink w:anchor="sub_1100" w:history="1">
        <w:proofErr w:type="gramStart"/>
        <w:r w:rsidRPr="007E4D6E">
          <w:rPr>
            <w:rFonts w:ascii="Times New Roman" w:hAnsi="Times New Roman" w:cs="Times New Roman"/>
            <w:bCs/>
            <w:sz w:val="20"/>
            <w:szCs w:val="20"/>
          </w:rPr>
          <w:t>приложени</w:t>
        </w:r>
      </w:hyperlink>
      <w:r w:rsidRPr="007E4D6E">
        <w:rPr>
          <w:rFonts w:ascii="Times New Roman" w:hAnsi="Times New Roman" w:cs="Times New Roman"/>
          <w:bCs/>
          <w:sz w:val="20"/>
          <w:szCs w:val="20"/>
        </w:rPr>
        <w:t>я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№ 2 к настоящему Порядку;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1" w:name="sub_10092"/>
      <w:bookmarkEnd w:id="0"/>
      <w:r w:rsidRPr="007E4D6E">
        <w:rPr>
          <w:rFonts w:ascii="Times New Roman" w:hAnsi="Times New Roman" w:cs="Times New Roman"/>
          <w:bCs/>
          <w:sz w:val="20"/>
          <w:szCs w:val="20"/>
        </w:rPr>
        <w:t>б) копия паспорта гражданина Российской Федерации (главы хозяйства и членов хозяйства);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 xml:space="preserve">в) копия документа, </w:t>
      </w: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удостоверяющий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полномочия представителя хозяйства (в случае обращения с заявкой представителя хозяйства);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2" w:name="sub_10093"/>
      <w:bookmarkEnd w:id="1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г) копия страхового </w:t>
      </w:r>
      <w:hyperlink r:id="rId5" w:history="1">
        <w:r w:rsidRPr="007E4D6E">
          <w:rPr>
            <w:rFonts w:ascii="Times New Roman" w:hAnsi="Times New Roman" w:cs="Times New Roman"/>
            <w:bCs/>
            <w:sz w:val="20"/>
            <w:szCs w:val="20"/>
          </w:rPr>
          <w:t xml:space="preserve">свидетельства </w:t>
        </w:r>
        <w:proofErr w:type="gramStart"/>
        <w:r w:rsidRPr="007E4D6E">
          <w:rPr>
            <w:rFonts w:ascii="Times New Roman" w:hAnsi="Times New Roman" w:cs="Times New Roman"/>
            <w:bCs/>
            <w:sz w:val="20"/>
            <w:szCs w:val="20"/>
          </w:rPr>
          <w:t>государственн</w:t>
        </w:r>
      </w:hyperlink>
      <w:r w:rsidRPr="007E4D6E">
        <w:rPr>
          <w:rFonts w:ascii="Times New Roman" w:hAnsi="Times New Roman" w:cs="Times New Roman"/>
          <w:bCs/>
          <w:sz w:val="20"/>
          <w:szCs w:val="20"/>
        </w:rPr>
        <w:t>ого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пенсионного страхования (далее СНИЛС)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3" w:name="sub_10094"/>
      <w:bookmarkEnd w:id="2"/>
      <w:r w:rsidRPr="007E4D6E">
        <w:rPr>
          <w:rFonts w:ascii="Times New Roman" w:hAnsi="Times New Roman" w:cs="Times New Roman"/>
          <w:bCs/>
          <w:sz w:val="20"/>
          <w:szCs w:val="20"/>
        </w:rPr>
        <w:t>д) копия соглашения о создании крестьянского (фермерского) хозяйства, заверенная главой хозяйства и скрепленная печатью хозяйства (при наличии);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4" w:name="sub_10096"/>
      <w:bookmarkEnd w:id="3"/>
      <w:r w:rsidRPr="007E4D6E">
        <w:rPr>
          <w:rFonts w:ascii="Times New Roman" w:hAnsi="Times New Roman" w:cs="Times New Roman"/>
          <w:bCs/>
          <w:sz w:val="20"/>
          <w:szCs w:val="20"/>
        </w:rPr>
        <w:t>е) бизнес-план по развитию семейной животноводческой фермы;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5" w:name="sub_10097"/>
      <w:bookmarkEnd w:id="4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ж) план (реестр) расходов, предлагаемых к </w:t>
      </w:r>
      <w:proofErr w:type="spellStart"/>
      <w:r w:rsidRPr="007E4D6E">
        <w:rPr>
          <w:rFonts w:ascii="Times New Roman" w:hAnsi="Times New Roman" w:cs="Times New Roman"/>
          <w:bCs/>
          <w:sz w:val="20"/>
          <w:szCs w:val="20"/>
        </w:rPr>
        <w:t>софинансированию</w:t>
      </w:r>
      <w:proofErr w:type="spell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за счет гранта по форме согласно </w:t>
      </w:r>
      <w:hyperlink w:anchor="sub_1100" w:history="1">
        <w:proofErr w:type="gramStart"/>
        <w:r w:rsidRPr="007E4D6E">
          <w:rPr>
            <w:rFonts w:ascii="Times New Roman" w:hAnsi="Times New Roman" w:cs="Times New Roman"/>
            <w:bCs/>
            <w:sz w:val="20"/>
            <w:szCs w:val="20"/>
          </w:rPr>
          <w:t>приложени</w:t>
        </w:r>
      </w:hyperlink>
      <w:r w:rsidRPr="007E4D6E">
        <w:rPr>
          <w:rFonts w:ascii="Times New Roman" w:hAnsi="Times New Roman" w:cs="Times New Roman"/>
          <w:bCs/>
          <w:sz w:val="20"/>
          <w:szCs w:val="20"/>
        </w:rPr>
        <w:t>я</w:t>
      </w:r>
      <w:proofErr w:type="gramEnd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 № 3;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6" w:name="sub_10098"/>
      <w:bookmarkEnd w:id="5"/>
      <w:r w:rsidRPr="007E4D6E">
        <w:rPr>
          <w:rFonts w:ascii="Times New Roman" w:hAnsi="Times New Roman" w:cs="Times New Roman"/>
          <w:bCs/>
          <w:sz w:val="20"/>
          <w:szCs w:val="20"/>
        </w:rPr>
        <w:t>з) заверенная главой хозяйства копия отчета о движении скота и птицы на ферме на последнюю отчетную дату;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и) выписка с банковского счета главы хозяйства, открытого в российской кредитной организации, о наличии на данном счете средств в размере не менее 40 процентов стоимости приобретаемого имущества, выполняемых работ и оказываемых услуг, указанных в плане расходов, заверенная российской кредитной организацией, выданная главе хозяйства на дату не ранее чем за 5 календарных дней до даты подачи заявки;</w:t>
      </w:r>
      <w:proofErr w:type="gramEnd"/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7E4D6E">
        <w:rPr>
          <w:rFonts w:ascii="Times New Roman" w:hAnsi="Times New Roman" w:cs="Times New Roman"/>
          <w:bCs/>
          <w:sz w:val="20"/>
          <w:szCs w:val="20"/>
        </w:rPr>
        <w:t>к) положительное решение российской кредитной организации о предоставлении главе хозяйства кредита для реализации бизнес-плана в размере не более 30 процентов стоимости приобретаемого имущества, выполняемых работ и оказываемых услуг, указанных в плане расходов, выданное главе хозяйства на дату не ранее чем за 30 календарных дней до даты подачи заявки (представляется в случае привлечения главой хозяйства заемных средств);</w:t>
      </w:r>
      <w:proofErr w:type="gramEnd"/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7" w:name="sub_10099"/>
      <w:bookmarkEnd w:id="6"/>
      <w:r w:rsidRPr="007E4D6E">
        <w:rPr>
          <w:rFonts w:ascii="Times New Roman" w:hAnsi="Times New Roman" w:cs="Times New Roman"/>
          <w:bCs/>
          <w:sz w:val="20"/>
          <w:szCs w:val="20"/>
        </w:rPr>
        <w:t xml:space="preserve">л) копии документы, подтверждающие наличие сельскохозяйственных угодий (свидетельства о праве собственности, </w:t>
      </w:r>
      <w:hyperlink r:id="rId6" w:history="1">
        <w:r w:rsidRPr="007E4D6E">
          <w:rPr>
            <w:rFonts w:ascii="Times New Roman" w:hAnsi="Times New Roman" w:cs="Times New Roman"/>
            <w:bCs/>
            <w:sz w:val="20"/>
            <w:szCs w:val="20"/>
          </w:rPr>
          <w:t>договоры аренды</w:t>
        </w:r>
      </w:hyperlink>
      <w:r w:rsidRPr="007E4D6E">
        <w:rPr>
          <w:rFonts w:ascii="Times New Roman" w:hAnsi="Times New Roman" w:cs="Times New Roman"/>
          <w:bCs/>
          <w:sz w:val="20"/>
          <w:szCs w:val="20"/>
        </w:rPr>
        <w:t xml:space="preserve"> и т.п.) для формирования собственной кормовой базы, или договоры (предварительные договоры) на приобретение кормов;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8" w:name="sub_100911"/>
      <w:bookmarkEnd w:id="7"/>
      <w:r w:rsidRPr="007E4D6E">
        <w:rPr>
          <w:rFonts w:ascii="Times New Roman" w:hAnsi="Times New Roman" w:cs="Times New Roman"/>
          <w:bCs/>
          <w:sz w:val="20"/>
          <w:szCs w:val="20"/>
        </w:rPr>
        <w:t>м) письменное обязательство по осуществлению деятельности крестьянского (фермерского) хозяйства в течение не менее пяти лет после получения гранта;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bookmarkStart w:id="9" w:name="sub_100912"/>
      <w:bookmarkEnd w:id="8"/>
      <w:r w:rsidRPr="007E4D6E">
        <w:rPr>
          <w:rFonts w:ascii="Times New Roman" w:hAnsi="Times New Roman" w:cs="Times New Roman"/>
          <w:bCs/>
          <w:sz w:val="20"/>
          <w:szCs w:val="20"/>
        </w:rPr>
        <w:t>н) письменное обязательство о переезде на постоянное место жительства в муниципальное образование по месту нахождения и регистрации хозяйства;</w:t>
      </w:r>
    </w:p>
    <w:bookmarkEnd w:id="9"/>
    <w:p w:rsidR="007E4D6E" w:rsidRPr="007E4D6E" w:rsidRDefault="007E4D6E" w:rsidP="007E4D6E">
      <w:pPr>
        <w:pStyle w:val="a3"/>
        <w:spacing w:line="276" w:lineRule="auto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auto"/>
        </w:rPr>
      </w:pPr>
      <w:r w:rsidRPr="007E4D6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auto"/>
        </w:rPr>
        <w:tab/>
        <w:t>о) письменное обязательство о создании трех новых постоянных рабочих мест в году получения Гранта;</w:t>
      </w:r>
    </w:p>
    <w:p w:rsidR="007E4D6E" w:rsidRPr="007E4D6E" w:rsidRDefault="007E4D6E" w:rsidP="007E4D6E">
      <w:pPr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7E4D6E">
        <w:rPr>
          <w:rFonts w:ascii="Times New Roman" w:hAnsi="Times New Roman" w:cs="Times New Roman"/>
          <w:bCs/>
          <w:sz w:val="20"/>
          <w:szCs w:val="20"/>
        </w:rPr>
        <w:t>п) письменное обязательство о сохранение трех новых постоянных рабочих мест в течение 5 лет;</w:t>
      </w:r>
    </w:p>
    <w:p w:rsidR="007E4D6E" w:rsidRPr="007E4D6E" w:rsidRDefault="007E4D6E" w:rsidP="007E4D6E">
      <w:pPr>
        <w:pStyle w:val="a3"/>
        <w:spacing w:line="276" w:lineRule="auto"/>
        <w:ind w:firstLine="550"/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auto"/>
        </w:rPr>
      </w:pPr>
      <w:r w:rsidRPr="007E4D6E">
        <w:rPr>
          <w:rFonts w:ascii="Times New Roman" w:hAnsi="Times New Roman" w:cs="Times New Roman"/>
          <w:bCs/>
          <w:color w:val="auto"/>
          <w:sz w:val="20"/>
          <w:szCs w:val="20"/>
          <w:shd w:val="clear" w:color="auto" w:fill="auto"/>
        </w:rPr>
        <w:t>р) копия трудовой книжки главы хозяйства, заверенная главой хозяйства и скрепленная печатью хозяйства (при наличии).</w:t>
      </w:r>
    </w:p>
    <w:p w:rsidR="007E4D6E" w:rsidRDefault="007E4D6E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Pr="00A718C2" w:rsidRDefault="002860AF" w:rsidP="002860A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718C2">
        <w:rPr>
          <w:rFonts w:ascii="Times New Roman" w:hAnsi="Times New Roman" w:cs="Times New Roman"/>
          <w:sz w:val="28"/>
          <w:szCs w:val="28"/>
          <w:lang w:eastAsia="en-US"/>
        </w:rPr>
        <w:t xml:space="preserve">План расходов </w:t>
      </w:r>
    </w:p>
    <w:p w:rsidR="002860AF" w:rsidRPr="00A718C2" w:rsidRDefault="002860AF" w:rsidP="002860A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"/>
        <w:gridCol w:w="3495"/>
        <w:gridCol w:w="1585"/>
        <w:gridCol w:w="1845"/>
        <w:gridCol w:w="2158"/>
      </w:tblGrid>
      <w:tr w:rsidR="002860AF" w:rsidRPr="00A718C2" w:rsidTr="0003358B">
        <w:trPr>
          <w:trHeight w:val="870"/>
        </w:trPr>
        <w:tc>
          <w:tcPr>
            <w:tcW w:w="498" w:type="dxa"/>
            <w:vMerge w:val="restart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03" w:type="dxa"/>
            <w:vMerge w:val="restart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 xml:space="preserve">Вид приобретаемого товара, имущества </w:t>
            </w:r>
          </w:p>
        </w:tc>
        <w:tc>
          <w:tcPr>
            <w:tcW w:w="8385" w:type="dxa"/>
            <w:gridSpan w:val="3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</w:p>
        </w:tc>
      </w:tr>
      <w:tr w:rsidR="002860AF" w:rsidRPr="00A718C2" w:rsidTr="0003358B">
        <w:trPr>
          <w:trHeight w:val="1002"/>
        </w:trPr>
        <w:tc>
          <w:tcPr>
            <w:tcW w:w="498" w:type="dxa"/>
            <w:vMerge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vMerge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vAlign w:val="center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95" w:type="dxa"/>
            <w:vAlign w:val="center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Средства гранта</w:t>
            </w:r>
          </w:p>
        </w:tc>
        <w:tc>
          <w:tcPr>
            <w:tcW w:w="2795" w:type="dxa"/>
            <w:vAlign w:val="center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2860AF" w:rsidRPr="00A718C2" w:rsidTr="0003358B">
        <w:tc>
          <w:tcPr>
            <w:tcW w:w="498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3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0AF" w:rsidRPr="00A718C2" w:rsidTr="0003358B">
        <w:tc>
          <w:tcPr>
            <w:tcW w:w="498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8C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5903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2860AF" w:rsidRPr="00A718C2" w:rsidRDefault="002860AF" w:rsidP="000335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0AF" w:rsidRPr="00A718C2" w:rsidRDefault="002860AF" w:rsidP="002860A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60AF" w:rsidRPr="00A718C2" w:rsidRDefault="002860AF" w:rsidP="002860A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60AF" w:rsidRPr="00A718C2" w:rsidRDefault="002860AF" w:rsidP="002860AF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A718C2">
        <w:rPr>
          <w:rFonts w:ascii="Times New Roman" w:hAnsi="Times New Roman" w:cs="Times New Roman"/>
          <w:sz w:val="28"/>
          <w:szCs w:val="28"/>
          <w:lang w:eastAsia="en-US"/>
        </w:rPr>
        <w:t>Ф.И.О.</w:t>
      </w:r>
      <w:r w:rsidRPr="00A718C2">
        <w:rPr>
          <w:rFonts w:ascii="Times New Roman" w:hAnsi="Times New Roman" w:cs="Times New Roman"/>
          <w:sz w:val="28"/>
          <w:szCs w:val="28"/>
          <w:lang w:eastAsia="en-US"/>
        </w:rPr>
        <w:tab/>
        <w:t>____________________ «___»_________20__</w:t>
      </w:r>
    </w:p>
    <w:p w:rsidR="002860AF" w:rsidRPr="00A718C2" w:rsidRDefault="002860AF" w:rsidP="002860AF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16"/>
          <w:szCs w:val="16"/>
          <w:lang w:eastAsia="en-US"/>
        </w:rPr>
      </w:pPr>
      <w:r w:rsidRPr="00A718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718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718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718C2">
        <w:rPr>
          <w:rFonts w:ascii="Times New Roman" w:hAnsi="Times New Roman" w:cs="Times New Roman"/>
          <w:sz w:val="16"/>
          <w:szCs w:val="16"/>
          <w:lang w:eastAsia="en-US"/>
        </w:rPr>
        <w:t xml:space="preserve">МП                 Подпись </w:t>
      </w: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2860AF">
      <w:pPr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</w:p>
    <w:p w:rsidR="002860AF" w:rsidRPr="002860AF" w:rsidRDefault="002860AF" w:rsidP="002860AF">
      <w:pPr>
        <w:spacing w:before="108" w:after="108"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  <w:r w:rsidRPr="002860AF">
        <w:rPr>
          <w:rFonts w:ascii="Times New Roman" w:hAnsi="Times New Roman" w:cs="Times New Roman"/>
          <w:bCs/>
          <w:sz w:val="28"/>
          <w:szCs w:val="28"/>
        </w:rPr>
        <w:br/>
        <w:t xml:space="preserve">на получение гранта на развитие семейных животноводческих ферм </w:t>
      </w:r>
      <w:r w:rsidRPr="002860AF">
        <w:rPr>
          <w:rFonts w:ascii="Times New Roman" w:hAnsi="Times New Roman" w:cs="Times New Roman"/>
          <w:bCs/>
          <w:sz w:val="28"/>
          <w:szCs w:val="28"/>
        </w:rPr>
        <w:br/>
        <w:t xml:space="preserve">_________________________________________________________ </w:t>
      </w:r>
      <w:r w:rsidRPr="002860AF">
        <w:rPr>
          <w:rFonts w:ascii="Times New Roman" w:hAnsi="Times New Roman" w:cs="Times New Roman"/>
          <w:bCs/>
          <w:sz w:val="28"/>
          <w:szCs w:val="28"/>
        </w:rPr>
        <w:br/>
        <w:t>(наименование заявителя)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Заявляю о своем намерении участвовать в отборе крестьянских (фермерских) хозяйств для получения гранта (субсидии) на развитие семейных животноводческих ферм в рамках реализации  постановлением Правительства Российской Федерации от 14.07.2012 №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 и </w:t>
      </w:r>
      <w:r w:rsidRPr="002860AF">
        <w:rPr>
          <w:rFonts w:ascii="Times New Roman" w:hAnsi="Times New Roman" w:cs="Times New Roman"/>
          <w:bCs/>
          <w:sz w:val="28"/>
          <w:szCs w:val="28"/>
        </w:rPr>
        <w:tab/>
        <w:t>постановления Правительства Карачаево-Черкесской Республики от 31.10.2013  № 358 «О Государственной программы развития сельского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 хозяйства Карачаево-Черкесской Республики до 2020 года».</w:t>
      </w:r>
    </w:p>
    <w:p w:rsidR="002860AF" w:rsidRPr="002860AF" w:rsidRDefault="002860AF" w:rsidP="002860AF">
      <w:pPr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(___________________________________________________) рублей.</w:t>
      </w:r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Зарегистрирован ИП Главой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Ф)Х ___________________________________</w:t>
      </w:r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(дата регистрации, </w:t>
      </w:r>
      <w:proofErr w:type="gramEnd"/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________________________________________________________ОГРН ИП)</w:t>
      </w:r>
      <w:proofErr w:type="gramEnd"/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Ф)Х занимается следующим видом деятельности в животноводстве</w:t>
      </w:r>
    </w:p>
    <w:p w:rsidR="002860AF" w:rsidRPr="002860AF" w:rsidRDefault="002860AF" w:rsidP="002860AF">
      <w:pPr>
        <w:spacing w:line="276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Грантов на развитие малого и среднего предпринимательства, в том числе гранта на создание и развитие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Ф)Х (далее - Грант), грантов на поддержку начинающих фермеров, выплат, полученных на содействие </w:t>
      </w:r>
      <w:proofErr w:type="spellStart"/>
      <w:r w:rsidRPr="002860AF">
        <w:rPr>
          <w:rFonts w:ascii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2860AF">
        <w:rPr>
          <w:rFonts w:ascii="Times New Roman" w:hAnsi="Times New Roman" w:cs="Times New Roman"/>
          <w:bCs/>
          <w:sz w:val="28"/>
          <w:szCs w:val="28"/>
        </w:rPr>
        <w:t xml:space="preserve"> безработных граждан, средств финансовой поддержки в виде субсидий, полученных в соответствии с </w:t>
      </w:r>
      <w:hyperlink r:id="rId7" w:history="1">
        <w:r w:rsidRPr="002860AF">
          <w:rPr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 w:rsidRPr="002860AF">
        <w:rPr>
          <w:rFonts w:ascii="Times New Roman" w:hAnsi="Times New Roman" w:cs="Times New Roman"/>
          <w:bCs/>
          <w:sz w:val="28"/>
          <w:szCs w:val="28"/>
        </w:rPr>
        <w:t xml:space="preserve"> от 24.07.2007 N 209-ФЗ "О развитии малого и среднего предпринимательства в Российской Федерации", а также единовременной помощи на бытовое обустройство не получал, а также не получали члены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К(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Ф)Х.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С условиями предоставления грантов </w:t>
      </w:r>
      <w:proofErr w:type="gramStart"/>
      <w:r w:rsidRPr="002860AF">
        <w:rPr>
          <w:rFonts w:ascii="Times New Roman" w:hAnsi="Times New Roman" w:cs="Times New Roman"/>
          <w:bCs/>
          <w:sz w:val="28"/>
          <w:szCs w:val="28"/>
        </w:rPr>
        <w:t>ознакомлен</w:t>
      </w:r>
      <w:proofErr w:type="gramEnd"/>
      <w:r w:rsidRPr="002860AF">
        <w:rPr>
          <w:rFonts w:ascii="Times New Roman" w:hAnsi="Times New Roman" w:cs="Times New Roman"/>
          <w:bCs/>
          <w:sz w:val="28"/>
          <w:szCs w:val="28"/>
        </w:rPr>
        <w:t>, обязуюсь соблюдать все предусмотренные Программой условия.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Даю согласие на обработку и передачу всех моих персональных данных в соответствии с </w:t>
      </w:r>
      <w:hyperlink r:id="rId8" w:history="1">
        <w:r w:rsidRPr="002860AF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2860A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Приложение: опись документов, прилагаемых к заявке, на л. в 2 экз.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2860AF" w:rsidRPr="002860AF" w:rsidRDefault="002860AF" w:rsidP="002860AF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860AF">
        <w:rPr>
          <w:rFonts w:ascii="Times New Roman" w:hAnsi="Times New Roman" w:cs="Times New Roman"/>
          <w:bCs/>
          <w:sz w:val="28"/>
          <w:szCs w:val="28"/>
        </w:rPr>
        <w:t xml:space="preserve">        (ФИО, подпись, дата) МП</w:t>
      </w:r>
    </w:p>
    <w:p w:rsidR="002860AF" w:rsidRDefault="002860AF" w:rsidP="007E4D6E">
      <w:pPr>
        <w:jc w:val="center"/>
        <w:rPr>
          <w:rFonts w:ascii="Times New Roman" w:hAnsi="Times New Roman" w:cs="Times New Roman"/>
          <w:bCs/>
        </w:rPr>
      </w:pPr>
      <w:bookmarkStart w:id="10" w:name="_GoBack"/>
      <w:bookmarkEnd w:id="10"/>
    </w:p>
    <w:p w:rsidR="002860AF" w:rsidRPr="007E4D6E" w:rsidRDefault="002860AF" w:rsidP="007E4D6E">
      <w:pPr>
        <w:jc w:val="center"/>
        <w:rPr>
          <w:rFonts w:ascii="Times New Roman" w:hAnsi="Times New Roman" w:cs="Times New Roman"/>
          <w:bCs/>
        </w:rPr>
      </w:pPr>
    </w:p>
    <w:sectPr w:rsidR="002860AF" w:rsidRPr="007E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99"/>
    <w:rsid w:val="002860AF"/>
    <w:rsid w:val="0049174A"/>
    <w:rsid w:val="0055735D"/>
    <w:rsid w:val="007E4D6E"/>
    <w:rsid w:val="00D6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7E4D6E"/>
    <w:pPr>
      <w:spacing w:before="75"/>
      <w:ind w:left="170" w:firstLine="0"/>
    </w:pPr>
    <w:rPr>
      <w:color w:val="353842"/>
      <w:shd w:val="clear" w:color="auto" w:fill="F0F0F0"/>
    </w:rPr>
  </w:style>
  <w:style w:type="paragraph" w:styleId="a4">
    <w:name w:val="Balloon Text"/>
    <w:basedOn w:val="a"/>
    <w:link w:val="a5"/>
    <w:uiPriority w:val="99"/>
    <w:semiHidden/>
    <w:unhideWhenUsed/>
    <w:rsid w:val="007E4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6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60A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7E4D6E"/>
    <w:pPr>
      <w:spacing w:before="75"/>
      <w:ind w:left="170" w:firstLine="0"/>
    </w:pPr>
    <w:rPr>
      <w:color w:val="353842"/>
      <w:shd w:val="clear" w:color="auto" w:fill="F0F0F0"/>
    </w:rPr>
  </w:style>
  <w:style w:type="paragraph" w:styleId="a4">
    <w:name w:val="Balloon Text"/>
    <w:basedOn w:val="a"/>
    <w:link w:val="a5"/>
    <w:uiPriority w:val="99"/>
    <w:semiHidden/>
    <w:unhideWhenUsed/>
    <w:rsid w:val="007E4D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6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60A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85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072.20606" TargetMode="External"/><Relationship Id="rId5" Type="http://schemas.openxmlformats.org/officeDocument/2006/relationships/hyperlink" Target="garantF1://70202400.3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</dc:creator>
  <cp:keywords/>
  <dc:description/>
  <cp:lastModifiedBy>Хасан</cp:lastModifiedBy>
  <cp:revision>3</cp:revision>
  <cp:lastPrinted>2018-05-18T12:04:00Z</cp:lastPrinted>
  <dcterms:created xsi:type="dcterms:W3CDTF">2018-05-18T11:54:00Z</dcterms:created>
  <dcterms:modified xsi:type="dcterms:W3CDTF">2018-05-27T13:56:00Z</dcterms:modified>
</cp:coreProperties>
</file>