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8E" w:rsidRPr="00B82DC4" w:rsidRDefault="000F4B8E" w:rsidP="000F4B8E">
      <w:pPr>
        <w:widowControl/>
        <w:suppressAutoHyphens/>
        <w:autoSpaceDE/>
        <w:autoSpaceDN/>
        <w:adjustRightInd/>
        <w:spacing w:after="160" w:line="259" w:lineRule="auto"/>
        <w:ind w:left="7092" w:firstLine="696"/>
        <w:contextualSpacing/>
        <w:textAlignment w:val="baseline"/>
        <w:rPr>
          <w:rFonts w:ascii="Times New Roman" w:eastAsia="SimSun" w:hAnsi="Times New Roman" w:cs="Times New Roman"/>
          <w:kern w:val="3"/>
          <w:sz w:val="28"/>
          <w:szCs w:val="28"/>
          <w:lang w:eastAsia="en-US"/>
        </w:rPr>
      </w:pPr>
      <w:bookmarkStart w:id="0" w:name="_GoBack"/>
      <w:bookmarkEnd w:id="0"/>
      <w:r w:rsidRPr="00B82DC4">
        <w:rPr>
          <w:rFonts w:ascii="Times New Roman" w:hAnsi="Times New Roman" w:cs="Times New Roman"/>
          <w:color w:val="000000"/>
          <w:kern w:val="3"/>
          <w:sz w:val="28"/>
          <w:szCs w:val="28"/>
          <w:lang w:eastAsia="en-US"/>
        </w:rPr>
        <w:t>ПРОЕКТ</w:t>
      </w:r>
    </w:p>
    <w:p w:rsidR="000F4B8E" w:rsidRPr="00B82DC4" w:rsidRDefault="000F4B8E" w:rsidP="000F4B8E">
      <w:pPr>
        <w:widowControl/>
        <w:suppressAutoHyphens/>
        <w:autoSpaceDE/>
        <w:autoSpaceDN/>
        <w:adjustRightInd/>
        <w:spacing w:after="200" w:line="276" w:lineRule="auto"/>
        <w:ind w:firstLine="0"/>
        <w:jc w:val="center"/>
        <w:textAlignment w:val="baseline"/>
        <w:rPr>
          <w:rFonts w:ascii="Times New Roman" w:eastAsia="SimSun" w:hAnsi="Times New Roman" w:cs="Times New Roman"/>
          <w:kern w:val="3"/>
          <w:sz w:val="28"/>
          <w:szCs w:val="28"/>
          <w:lang w:eastAsia="en-US"/>
        </w:rPr>
      </w:pPr>
      <w:r w:rsidRPr="00B82DC4">
        <w:rPr>
          <w:rFonts w:ascii="Times New Roman" w:hAnsi="Times New Roman" w:cs="Times New Roman"/>
          <w:color w:val="000000"/>
          <w:kern w:val="3"/>
          <w:sz w:val="28"/>
          <w:szCs w:val="28"/>
          <w:lang w:eastAsia="en-US"/>
        </w:rPr>
        <w:t>РОССИЙСКАЯ ФЕДЕРАЦИЯ</w:t>
      </w:r>
    </w:p>
    <w:p w:rsidR="000F4B8E" w:rsidRPr="00B82DC4" w:rsidRDefault="000F4B8E" w:rsidP="000F4B8E">
      <w:pPr>
        <w:widowControl/>
        <w:suppressAutoHyphens/>
        <w:autoSpaceDE/>
        <w:autoSpaceDN/>
        <w:adjustRightInd/>
        <w:spacing w:after="200" w:line="276" w:lineRule="auto"/>
        <w:ind w:firstLine="0"/>
        <w:jc w:val="center"/>
        <w:textAlignment w:val="baseline"/>
        <w:rPr>
          <w:rFonts w:ascii="Times New Roman" w:eastAsia="SimSun" w:hAnsi="Times New Roman" w:cs="Times New Roman"/>
          <w:kern w:val="3"/>
          <w:sz w:val="28"/>
          <w:szCs w:val="28"/>
          <w:lang w:eastAsia="en-US"/>
        </w:rPr>
      </w:pPr>
      <w:r w:rsidRPr="00B82DC4">
        <w:rPr>
          <w:rFonts w:ascii="Times New Roman" w:hAnsi="Times New Roman" w:cs="Times New Roman"/>
          <w:color w:val="000000"/>
          <w:kern w:val="3"/>
          <w:sz w:val="28"/>
          <w:szCs w:val="28"/>
          <w:lang w:eastAsia="en-US"/>
        </w:rPr>
        <w:t>ПРАВИТЕЛЬСТВО КАРАЧАЕВО-ЧЕРКЕССКОЙ РЕСПУБЛИКИ</w:t>
      </w:r>
    </w:p>
    <w:p w:rsidR="000F4B8E" w:rsidRPr="00B82DC4" w:rsidRDefault="000F4B8E" w:rsidP="000F4B8E">
      <w:pPr>
        <w:widowControl/>
        <w:suppressAutoHyphens/>
        <w:autoSpaceDE/>
        <w:autoSpaceDN/>
        <w:adjustRightInd/>
        <w:spacing w:after="200" w:line="276" w:lineRule="auto"/>
        <w:ind w:firstLine="0"/>
        <w:jc w:val="center"/>
        <w:textAlignment w:val="baseline"/>
        <w:rPr>
          <w:rFonts w:ascii="Times New Roman" w:eastAsia="SimSun" w:hAnsi="Times New Roman" w:cs="Times New Roman"/>
          <w:kern w:val="3"/>
          <w:sz w:val="28"/>
          <w:szCs w:val="28"/>
          <w:lang w:eastAsia="en-US"/>
        </w:rPr>
      </w:pPr>
      <w:r w:rsidRPr="00B82DC4">
        <w:rPr>
          <w:rFonts w:ascii="Times New Roman" w:hAnsi="Times New Roman" w:cs="Times New Roman"/>
          <w:color w:val="000000"/>
          <w:kern w:val="3"/>
          <w:sz w:val="28"/>
          <w:szCs w:val="28"/>
          <w:lang w:eastAsia="en-US"/>
        </w:rPr>
        <w:t>ПОСТАНОВЛЕНИЕ</w:t>
      </w:r>
    </w:p>
    <w:p w:rsidR="000F4B8E" w:rsidRPr="00B82DC4" w:rsidRDefault="000F4B8E" w:rsidP="000F4B8E">
      <w:pPr>
        <w:widowControl/>
        <w:suppressAutoHyphens/>
        <w:autoSpaceDE/>
        <w:autoSpaceDN/>
        <w:adjustRightInd/>
        <w:spacing w:after="200" w:line="276" w:lineRule="auto"/>
        <w:ind w:firstLine="0"/>
        <w:jc w:val="left"/>
        <w:textAlignment w:val="baseline"/>
        <w:rPr>
          <w:rFonts w:ascii="Times New Roman" w:eastAsia="SimSun" w:hAnsi="Times New Roman" w:cs="Times New Roman"/>
          <w:kern w:val="3"/>
          <w:sz w:val="28"/>
          <w:szCs w:val="28"/>
          <w:lang w:eastAsia="en-US"/>
        </w:rPr>
      </w:pPr>
      <w:r w:rsidRPr="00B82DC4">
        <w:rPr>
          <w:rFonts w:ascii="Times New Roman" w:hAnsi="Times New Roman" w:cs="Times New Roman"/>
          <w:color w:val="000000"/>
          <w:kern w:val="3"/>
          <w:sz w:val="28"/>
          <w:szCs w:val="28"/>
          <w:lang w:eastAsia="en-US"/>
        </w:rPr>
        <w:t xml:space="preserve">_________                      </w:t>
      </w:r>
      <w:r w:rsidR="00B82DC4" w:rsidRPr="00B82DC4">
        <w:rPr>
          <w:rFonts w:ascii="Times New Roman" w:hAnsi="Times New Roman" w:cs="Times New Roman"/>
          <w:color w:val="000000"/>
          <w:kern w:val="3"/>
          <w:sz w:val="28"/>
          <w:szCs w:val="28"/>
          <w:lang w:eastAsia="en-US"/>
        </w:rPr>
        <w:tab/>
      </w:r>
      <w:r w:rsidR="00B82DC4" w:rsidRPr="00B82DC4">
        <w:rPr>
          <w:rFonts w:ascii="Times New Roman" w:hAnsi="Times New Roman" w:cs="Times New Roman"/>
          <w:color w:val="000000"/>
          <w:kern w:val="3"/>
          <w:sz w:val="28"/>
          <w:szCs w:val="28"/>
          <w:lang w:eastAsia="en-US"/>
        </w:rPr>
        <w:tab/>
      </w:r>
      <w:r w:rsidRPr="00B82DC4">
        <w:rPr>
          <w:rFonts w:ascii="Times New Roman" w:hAnsi="Times New Roman" w:cs="Times New Roman"/>
          <w:color w:val="000000"/>
          <w:kern w:val="3"/>
          <w:sz w:val="28"/>
          <w:szCs w:val="28"/>
          <w:lang w:eastAsia="en-US"/>
        </w:rPr>
        <w:t>г. Черкесск                        №___</w:t>
      </w:r>
    </w:p>
    <w:p w:rsidR="00B82DC4" w:rsidRPr="00B82DC4" w:rsidRDefault="000F4B8E" w:rsidP="000F4B8E">
      <w:pPr>
        <w:widowControl/>
        <w:tabs>
          <w:tab w:val="left" w:pos="1035"/>
        </w:tabs>
        <w:autoSpaceDE/>
        <w:autoSpaceDN/>
        <w:adjustRightInd/>
        <w:spacing w:after="200" w:line="276" w:lineRule="auto"/>
        <w:ind w:firstLine="0"/>
        <w:rPr>
          <w:rFonts w:ascii="Times New Roman" w:hAnsi="Times New Roman" w:cs="Times New Roman"/>
          <w:bCs/>
          <w:sz w:val="28"/>
          <w:szCs w:val="28"/>
          <w:lang w:eastAsia="en-US"/>
        </w:rPr>
      </w:pPr>
      <w:r w:rsidRPr="00B82DC4">
        <w:rPr>
          <w:rFonts w:ascii="Times New Roman" w:hAnsi="Times New Roman" w:cs="Times New Roman"/>
          <w:bCs/>
          <w:sz w:val="28"/>
          <w:szCs w:val="28"/>
          <w:lang w:eastAsia="en-US"/>
        </w:rPr>
        <w:t xml:space="preserve">         </w:t>
      </w:r>
      <w:r w:rsidRPr="00B82DC4">
        <w:rPr>
          <w:rFonts w:ascii="Times New Roman" w:hAnsi="Times New Roman" w:cs="Times New Roman"/>
          <w:bCs/>
          <w:sz w:val="28"/>
          <w:szCs w:val="28"/>
          <w:lang w:eastAsia="en-US"/>
        </w:rPr>
        <w:tab/>
      </w:r>
    </w:p>
    <w:p w:rsidR="000F4B8E" w:rsidRPr="00B82DC4" w:rsidRDefault="00B82DC4" w:rsidP="000F4B8E">
      <w:pPr>
        <w:widowControl/>
        <w:tabs>
          <w:tab w:val="left" w:pos="1035"/>
        </w:tabs>
        <w:autoSpaceDE/>
        <w:autoSpaceDN/>
        <w:adjustRightInd/>
        <w:spacing w:after="200" w:line="276" w:lineRule="auto"/>
        <w:ind w:firstLine="0"/>
        <w:rPr>
          <w:rFonts w:ascii="Times New Roman" w:hAnsi="Times New Roman" w:cs="Times New Roman"/>
          <w:sz w:val="28"/>
          <w:szCs w:val="28"/>
          <w:lang w:eastAsia="en-US"/>
        </w:rPr>
      </w:pPr>
      <w:r w:rsidRPr="00B82DC4">
        <w:rPr>
          <w:rFonts w:ascii="Times New Roman" w:hAnsi="Times New Roman" w:cs="Times New Roman"/>
          <w:bCs/>
          <w:sz w:val="28"/>
          <w:szCs w:val="28"/>
          <w:lang w:eastAsia="en-US"/>
        </w:rPr>
        <w:tab/>
      </w:r>
      <w:r w:rsidR="000F4B8E" w:rsidRPr="00B82DC4">
        <w:rPr>
          <w:rFonts w:ascii="Times New Roman" w:hAnsi="Times New Roman" w:cs="Times New Roman"/>
          <w:bCs/>
          <w:sz w:val="28"/>
          <w:szCs w:val="28"/>
        </w:rPr>
        <w:t>О внесении изменений в постановление Правительства Карачаево-Черкесской Республики от 17.12.2019 № 296 «Об утверждении Порядка предоставления субсидий из бюджета Карачаево-Черкесской Республики на возмещение части затрат сельскохозяйственным потребительским кооперативам в рамках создания системы поддержки фермеров и развития сельской кооперации».</w:t>
      </w:r>
      <w:r w:rsidR="000F4B8E" w:rsidRPr="00B82DC4">
        <w:rPr>
          <w:rFonts w:ascii="Times New Roman" w:hAnsi="Times New Roman" w:cs="Times New Roman"/>
          <w:sz w:val="28"/>
          <w:szCs w:val="28"/>
          <w:lang w:eastAsia="en-US"/>
        </w:rPr>
        <w:tab/>
        <w:t>В соответствии с приложением 6 постановления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(далее Государственная программа РФ №717),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Правительство Карачаево-Черкесской Республики</w:t>
      </w:r>
    </w:p>
    <w:p w:rsidR="000F4B8E" w:rsidRPr="00B82DC4" w:rsidRDefault="000F4B8E" w:rsidP="000F4B8E">
      <w:pPr>
        <w:widowControl/>
        <w:autoSpaceDE/>
        <w:autoSpaceDN/>
        <w:adjustRightInd/>
        <w:spacing w:after="200" w:line="276" w:lineRule="auto"/>
        <w:ind w:firstLine="709"/>
        <w:rPr>
          <w:rFonts w:ascii="Times New Roman" w:hAnsi="Times New Roman" w:cs="Times New Roman"/>
          <w:b/>
          <w:sz w:val="28"/>
          <w:szCs w:val="28"/>
          <w:lang w:eastAsia="en-US"/>
        </w:rPr>
      </w:pPr>
      <w:r w:rsidRPr="00B82DC4">
        <w:rPr>
          <w:rFonts w:ascii="Times New Roman" w:hAnsi="Times New Roman" w:cs="Times New Roman"/>
          <w:sz w:val="28"/>
          <w:szCs w:val="28"/>
          <w:lang w:eastAsia="en-US"/>
        </w:rPr>
        <w:t xml:space="preserve">ПОСТАНОВЛЯЕТ:                                  </w:t>
      </w:r>
    </w:p>
    <w:p w:rsidR="000F4B8E" w:rsidRPr="00B82DC4" w:rsidRDefault="000F4B8E" w:rsidP="000F4B8E">
      <w:pPr>
        <w:ind w:firstLine="540"/>
        <w:rPr>
          <w:rFonts w:ascii="Times New Roman" w:hAnsi="Times New Roman" w:cs="Times New Roman"/>
          <w:sz w:val="28"/>
          <w:szCs w:val="28"/>
        </w:rPr>
      </w:pPr>
      <w:r w:rsidRPr="00B82DC4">
        <w:rPr>
          <w:rFonts w:ascii="Times New Roman" w:hAnsi="Times New Roman" w:cs="Times New Roman"/>
          <w:sz w:val="28"/>
          <w:szCs w:val="28"/>
        </w:rPr>
        <w:t>Внести в приложение к постановлению Правительства Карачаево-Черкесской Республики от 17.12.2019 № 296 «Об утверждении Порядка предоставления субсидий из бюджета Карачаево-Черкесской Республики на возмещение части затрат сельскохозяйственным потребительским кооперативам в рамках создания системы поддержки фермеров и развития сельской кооперации» (в редакции постановления Правительства Карачаево-Черкесской Республики от 28.08.2020 №186) следующие изменения:</w:t>
      </w:r>
    </w:p>
    <w:p w:rsidR="000D2458" w:rsidRPr="00B82DC4" w:rsidRDefault="000F4B8E" w:rsidP="000D2458">
      <w:pPr>
        <w:widowControl/>
        <w:numPr>
          <w:ilvl w:val="0"/>
          <w:numId w:val="4"/>
        </w:numPr>
        <w:rPr>
          <w:rFonts w:ascii="Times New Roman" w:hAnsi="Times New Roman" w:cs="Times New Roman"/>
          <w:sz w:val="28"/>
          <w:szCs w:val="28"/>
        </w:rPr>
      </w:pPr>
      <w:r w:rsidRPr="00B82DC4">
        <w:rPr>
          <w:rFonts w:ascii="Times New Roman" w:hAnsi="Times New Roman" w:cs="Times New Roman"/>
          <w:sz w:val="28"/>
          <w:szCs w:val="28"/>
        </w:rPr>
        <w:t xml:space="preserve">Пункт 1 </w:t>
      </w:r>
      <w:r w:rsidR="000D2458" w:rsidRPr="00B82DC4">
        <w:rPr>
          <w:rFonts w:ascii="Times New Roman" w:hAnsi="Times New Roman" w:cs="Times New Roman"/>
          <w:sz w:val="28"/>
          <w:szCs w:val="28"/>
        </w:rPr>
        <w:t>изложить в следующей редакции</w:t>
      </w:r>
      <w:r w:rsidRPr="00B82DC4">
        <w:rPr>
          <w:rFonts w:ascii="Times New Roman" w:hAnsi="Times New Roman" w:cs="Times New Roman"/>
          <w:sz w:val="28"/>
          <w:szCs w:val="28"/>
        </w:rPr>
        <w:t>:</w:t>
      </w:r>
      <w:r w:rsidR="000D2458" w:rsidRPr="00B82DC4">
        <w:rPr>
          <w:rFonts w:ascii="Times New Roman" w:hAnsi="Times New Roman" w:cs="Times New Roman"/>
          <w:sz w:val="28"/>
          <w:szCs w:val="28"/>
        </w:rPr>
        <w:t xml:space="preserve"> </w:t>
      </w:r>
    </w:p>
    <w:p w:rsidR="0014209F" w:rsidRPr="00B82DC4" w:rsidRDefault="000D2458" w:rsidP="00B82DC4">
      <w:pPr>
        <w:ind w:firstLine="0"/>
        <w:rPr>
          <w:rFonts w:ascii="Times New Roman" w:hAnsi="Times New Roman" w:cs="Times New Roman"/>
          <w:sz w:val="28"/>
          <w:szCs w:val="28"/>
        </w:rPr>
      </w:pPr>
      <w:r w:rsidRPr="00B82DC4">
        <w:rPr>
          <w:rFonts w:ascii="Times New Roman" w:hAnsi="Times New Roman" w:cs="Times New Roman"/>
          <w:sz w:val="28"/>
          <w:szCs w:val="28"/>
        </w:rPr>
        <w:t>«1. Настоящий Порядок устанавливает условия, цели и порядок предоставления субсидий из бюджета Карачаево-Черкесской Республики на возмещение части  затрат</w:t>
      </w:r>
      <w:r w:rsidR="0076360F" w:rsidRPr="00B82DC4">
        <w:rPr>
          <w:rFonts w:ascii="Times New Roman" w:hAnsi="Times New Roman" w:cs="Times New Roman"/>
          <w:sz w:val="28"/>
          <w:szCs w:val="28"/>
        </w:rPr>
        <w:t>,</w:t>
      </w:r>
      <w:r w:rsidR="000E7EDE">
        <w:rPr>
          <w:rFonts w:ascii="Times New Roman" w:hAnsi="Times New Roman" w:cs="Times New Roman"/>
          <w:sz w:val="28"/>
          <w:szCs w:val="28"/>
        </w:rPr>
        <w:t xml:space="preserve"> </w:t>
      </w:r>
      <w:r w:rsidR="0076360F" w:rsidRPr="000E7EDE">
        <w:rPr>
          <w:rFonts w:ascii="Times New Roman" w:hAnsi="Times New Roman" w:cs="Times New Roman"/>
          <w:sz w:val="28"/>
          <w:szCs w:val="28"/>
        </w:rPr>
        <w:t>понесённых в текущем финансовом году,</w:t>
      </w:r>
      <w:r w:rsidR="0076360F" w:rsidRPr="00B82DC4">
        <w:rPr>
          <w:rFonts w:ascii="Times New Roman" w:hAnsi="Times New Roman" w:cs="Times New Roman"/>
          <w:sz w:val="28"/>
          <w:szCs w:val="28"/>
        </w:rPr>
        <w:t xml:space="preserve"> </w:t>
      </w:r>
      <w:r w:rsidRPr="00B82DC4">
        <w:rPr>
          <w:rFonts w:ascii="Times New Roman" w:hAnsi="Times New Roman" w:cs="Times New Roman"/>
          <w:sz w:val="28"/>
          <w:szCs w:val="28"/>
        </w:rPr>
        <w:t xml:space="preserve">сельскохозяйственным потребительским кооперативам в рамках создания системы поддержки фермеров и развития сельской кооперации в рамках реализации регионального проекта «Акселерация субъектов малого и среднего предпринимательства», входящего в </w:t>
      </w:r>
      <w:r w:rsidRPr="00B82DC4">
        <w:rPr>
          <w:rFonts w:ascii="Times New Roman" w:hAnsi="Times New Roman" w:cs="Times New Roman"/>
          <w:sz w:val="28"/>
          <w:szCs w:val="28"/>
        </w:rPr>
        <w:lastRenderedPageBreak/>
        <w:t xml:space="preserve">состав Национального проекта </w:t>
      </w:r>
      <w:r w:rsidR="0076360F" w:rsidRPr="00B82DC4">
        <w:rPr>
          <w:rFonts w:ascii="Times New Roman" w:hAnsi="Times New Roman" w:cs="Times New Roman"/>
          <w:sz w:val="28"/>
          <w:szCs w:val="28"/>
        </w:rPr>
        <w:t>«</w:t>
      </w:r>
      <w:r w:rsidRPr="00B82DC4">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w:t>
      </w:r>
      <w:r w:rsidR="0076360F" w:rsidRPr="00B82DC4">
        <w:rPr>
          <w:rFonts w:ascii="Times New Roman" w:hAnsi="Times New Roman" w:cs="Times New Roman"/>
          <w:sz w:val="28"/>
          <w:szCs w:val="28"/>
        </w:rPr>
        <w:t>»</w:t>
      </w:r>
      <w:r w:rsidRPr="00B82DC4">
        <w:rPr>
          <w:rFonts w:ascii="Times New Roman" w:hAnsi="Times New Roman" w:cs="Times New Roman"/>
          <w:sz w:val="28"/>
          <w:szCs w:val="28"/>
        </w:rPr>
        <w:t xml:space="preserve">, в соответствии с </w:t>
      </w:r>
      <w:hyperlink r:id="rId9" w:history="1">
        <w:r w:rsidRPr="00B82DC4">
          <w:rPr>
            <w:rFonts w:ascii="Times New Roman" w:hAnsi="Times New Roman" w:cs="Times New Roman"/>
            <w:sz w:val="28"/>
            <w:szCs w:val="28"/>
          </w:rPr>
          <w:t>постановлением</w:t>
        </w:r>
      </w:hyperlink>
      <w:r w:rsidRPr="00B82DC4">
        <w:rPr>
          <w:rFonts w:ascii="Times New Roman" w:hAnsi="Times New Roman" w:cs="Times New Roman"/>
          <w:sz w:val="28"/>
          <w:szCs w:val="28"/>
        </w:rPr>
        <w:t xml:space="preserve"> Правительства Российской Федерации от 14.07.2012 N 717 </w:t>
      </w:r>
      <w:r w:rsidR="0076360F" w:rsidRPr="00B82DC4">
        <w:rPr>
          <w:rFonts w:ascii="Times New Roman" w:hAnsi="Times New Roman" w:cs="Times New Roman"/>
          <w:sz w:val="28"/>
          <w:szCs w:val="28"/>
        </w:rPr>
        <w:t>«</w:t>
      </w:r>
      <w:r w:rsidRPr="00B82DC4">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76360F" w:rsidRPr="00B82DC4">
        <w:rPr>
          <w:rFonts w:ascii="Times New Roman" w:hAnsi="Times New Roman" w:cs="Times New Roman"/>
          <w:sz w:val="28"/>
          <w:szCs w:val="28"/>
        </w:rPr>
        <w:t>»</w:t>
      </w:r>
      <w:r w:rsidRPr="00B82DC4">
        <w:rPr>
          <w:rFonts w:ascii="Times New Roman" w:hAnsi="Times New Roman" w:cs="Times New Roman"/>
          <w:sz w:val="28"/>
          <w:szCs w:val="28"/>
        </w:rPr>
        <w:t xml:space="preserve"> (далее - Порядок, средства)</w:t>
      </w:r>
      <w:r w:rsidR="000F4B8E" w:rsidRPr="00B82DC4">
        <w:rPr>
          <w:rFonts w:ascii="Times New Roman" w:hAnsi="Times New Roman" w:cs="Times New Roman"/>
          <w:sz w:val="28"/>
          <w:szCs w:val="28"/>
        </w:rPr>
        <w:t>.</w:t>
      </w:r>
      <w:r w:rsidR="0014209F" w:rsidRPr="00B82DC4">
        <w:rPr>
          <w:rFonts w:ascii="Times New Roman" w:hAnsi="Times New Roman" w:cs="Times New Roman"/>
          <w:sz w:val="28"/>
          <w:szCs w:val="28"/>
        </w:rPr>
        <w:t>»</w:t>
      </w:r>
    </w:p>
    <w:p w:rsidR="000D2458" w:rsidRPr="00B82DC4" w:rsidRDefault="00B82DC4" w:rsidP="00B82DC4">
      <w:pPr>
        <w:ind w:firstLine="540"/>
        <w:rPr>
          <w:rFonts w:ascii="Times New Roman" w:hAnsi="Times New Roman" w:cs="Times New Roman"/>
          <w:sz w:val="28"/>
          <w:szCs w:val="28"/>
        </w:rPr>
      </w:pPr>
      <w:r w:rsidRPr="00B82DC4">
        <w:rPr>
          <w:rFonts w:ascii="Times New Roman" w:hAnsi="Times New Roman" w:cs="Times New Roman"/>
          <w:sz w:val="28"/>
          <w:szCs w:val="28"/>
        </w:rPr>
        <w:t xml:space="preserve"> </w:t>
      </w:r>
      <w:r w:rsidR="00DC68BE" w:rsidRPr="00B82DC4">
        <w:rPr>
          <w:rFonts w:ascii="Times New Roman" w:hAnsi="Times New Roman" w:cs="Times New Roman"/>
          <w:sz w:val="28"/>
          <w:szCs w:val="28"/>
        </w:rPr>
        <w:t>2</w:t>
      </w:r>
      <w:r w:rsidR="000D2458" w:rsidRPr="00B82DC4">
        <w:rPr>
          <w:rFonts w:ascii="Times New Roman" w:hAnsi="Times New Roman" w:cs="Times New Roman"/>
          <w:sz w:val="28"/>
          <w:szCs w:val="28"/>
        </w:rPr>
        <w:t xml:space="preserve">. Пункт </w:t>
      </w:r>
      <w:r w:rsidR="0076360F" w:rsidRPr="00B82DC4">
        <w:rPr>
          <w:rFonts w:ascii="Times New Roman" w:hAnsi="Times New Roman" w:cs="Times New Roman"/>
          <w:sz w:val="28"/>
          <w:szCs w:val="28"/>
        </w:rPr>
        <w:t>3</w:t>
      </w:r>
      <w:r w:rsidR="000D2458" w:rsidRPr="00B82DC4">
        <w:rPr>
          <w:rFonts w:ascii="Times New Roman" w:hAnsi="Times New Roman" w:cs="Times New Roman"/>
          <w:sz w:val="28"/>
          <w:szCs w:val="28"/>
        </w:rPr>
        <w:t xml:space="preserve"> </w:t>
      </w:r>
      <w:r w:rsidR="000E7EDE">
        <w:rPr>
          <w:rFonts w:ascii="Times New Roman" w:hAnsi="Times New Roman" w:cs="Times New Roman"/>
          <w:sz w:val="28"/>
          <w:szCs w:val="28"/>
        </w:rPr>
        <w:t>изложить в</w:t>
      </w:r>
      <w:r w:rsidR="0076360F" w:rsidRPr="00B82DC4">
        <w:rPr>
          <w:rFonts w:ascii="Times New Roman" w:hAnsi="Times New Roman" w:cs="Times New Roman"/>
          <w:sz w:val="28"/>
          <w:szCs w:val="28"/>
        </w:rPr>
        <w:t xml:space="preserve"> </w:t>
      </w:r>
      <w:r w:rsidR="000D2458" w:rsidRPr="00B82DC4">
        <w:rPr>
          <w:rFonts w:ascii="Times New Roman" w:hAnsi="Times New Roman" w:cs="Times New Roman"/>
          <w:sz w:val="28"/>
          <w:szCs w:val="28"/>
        </w:rPr>
        <w:t>следующе</w:t>
      </w:r>
      <w:r w:rsidR="000E7EDE">
        <w:rPr>
          <w:rFonts w:ascii="Times New Roman" w:hAnsi="Times New Roman" w:cs="Times New Roman"/>
          <w:sz w:val="28"/>
          <w:szCs w:val="28"/>
        </w:rPr>
        <w:t>й редакции</w:t>
      </w:r>
      <w:r w:rsidR="000D2458" w:rsidRPr="00B82DC4">
        <w:rPr>
          <w:rFonts w:ascii="Times New Roman" w:hAnsi="Times New Roman" w:cs="Times New Roman"/>
          <w:sz w:val="28"/>
          <w:szCs w:val="28"/>
        </w:rPr>
        <w:t>:</w:t>
      </w:r>
    </w:p>
    <w:p w:rsidR="000F4B8E" w:rsidRPr="00B82DC4" w:rsidRDefault="0076360F" w:rsidP="00B82DC4">
      <w:pPr>
        <w:ind w:firstLine="0"/>
        <w:rPr>
          <w:rFonts w:ascii="Times New Roman" w:hAnsi="Times New Roman" w:cs="Times New Roman"/>
          <w:sz w:val="28"/>
          <w:szCs w:val="28"/>
        </w:rPr>
      </w:pPr>
      <w:r w:rsidRPr="00B82DC4">
        <w:rPr>
          <w:rFonts w:ascii="Times New Roman" w:hAnsi="Times New Roman" w:cs="Times New Roman"/>
          <w:sz w:val="28"/>
          <w:szCs w:val="28"/>
        </w:rPr>
        <w:t>3</w:t>
      </w:r>
      <w:r w:rsidR="000D2458" w:rsidRPr="00B82DC4">
        <w:rPr>
          <w:rFonts w:ascii="Times New Roman" w:hAnsi="Times New Roman" w:cs="Times New Roman"/>
          <w:sz w:val="28"/>
          <w:szCs w:val="28"/>
        </w:rPr>
        <w:t>.</w:t>
      </w:r>
      <w:r w:rsidRPr="00B82DC4">
        <w:rPr>
          <w:rFonts w:ascii="Times New Roman" w:hAnsi="Times New Roman" w:cs="Times New Roman"/>
          <w:sz w:val="28"/>
          <w:szCs w:val="28"/>
        </w:rPr>
        <w:t xml:space="preserve"> </w:t>
      </w:r>
      <w:r w:rsidR="000F4B8E" w:rsidRPr="00B82DC4">
        <w:rPr>
          <w:rFonts w:ascii="Times New Roman" w:hAnsi="Times New Roman" w:cs="Times New Roman"/>
          <w:sz w:val="28"/>
          <w:szCs w:val="28"/>
        </w:rPr>
        <w:t>Функции главного распорядителя бюджетных средств, до которого в соответствии с бюджетным законодательством Российской Федерации, как получател</w:t>
      </w:r>
      <w:r w:rsidR="000E7EDE">
        <w:rPr>
          <w:rFonts w:ascii="Times New Roman" w:hAnsi="Times New Roman" w:cs="Times New Roman"/>
          <w:sz w:val="28"/>
          <w:szCs w:val="28"/>
        </w:rPr>
        <w:t>ю</w:t>
      </w:r>
      <w:r w:rsidR="000F4B8E" w:rsidRPr="00B82DC4">
        <w:rPr>
          <w:rFonts w:ascii="Times New Roman" w:hAnsi="Times New Roman" w:cs="Times New Roman"/>
          <w:sz w:val="28"/>
          <w:szCs w:val="28"/>
        </w:rPr>
        <w:t xml:space="preserve"> бюджетных средств, доведены в установленном порядке лимиты бюджетных обязательств на предоставление субсидий</w:t>
      </w:r>
      <w:r w:rsidR="000E7EDE">
        <w:rPr>
          <w:rFonts w:ascii="Times New Roman" w:hAnsi="Times New Roman" w:cs="Times New Roman"/>
          <w:sz w:val="28"/>
          <w:szCs w:val="28"/>
        </w:rPr>
        <w:t>,</w:t>
      </w:r>
      <w:r w:rsidR="000F4B8E" w:rsidRPr="00B82DC4">
        <w:rPr>
          <w:rFonts w:ascii="Times New Roman" w:hAnsi="Times New Roman" w:cs="Times New Roman"/>
          <w:sz w:val="28"/>
          <w:szCs w:val="28"/>
        </w:rPr>
        <w:t xml:space="preserve"> </w:t>
      </w:r>
      <w:r w:rsidR="000E7EDE">
        <w:rPr>
          <w:rFonts w:ascii="Times New Roman" w:hAnsi="Times New Roman" w:cs="Times New Roman"/>
          <w:sz w:val="28"/>
          <w:szCs w:val="28"/>
        </w:rPr>
        <w:t xml:space="preserve">предусмотренных законом о республиканском бюджете </w:t>
      </w:r>
      <w:r w:rsidR="000F4B8E" w:rsidRPr="00B82DC4">
        <w:rPr>
          <w:rFonts w:ascii="Times New Roman" w:hAnsi="Times New Roman" w:cs="Times New Roman"/>
          <w:sz w:val="28"/>
          <w:szCs w:val="28"/>
        </w:rPr>
        <w:t>на соответствующий финансовый год, осуществляет Министерство сельского хозяйства Карачаево-Черкесской Республики (далее - Министерство).</w:t>
      </w:r>
      <w:r w:rsidR="00F419E2">
        <w:rPr>
          <w:rFonts w:ascii="Times New Roman" w:hAnsi="Times New Roman" w:cs="Times New Roman"/>
          <w:sz w:val="28"/>
          <w:szCs w:val="28"/>
        </w:rPr>
        <w:t>»</w:t>
      </w:r>
    </w:p>
    <w:p w:rsidR="009B47CE" w:rsidRPr="00B82DC4" w:rsidRDefault="00B82DC4" w:rsidP="0014209F">
      <w:pPr>
        <w:ind w:firstLine="540"/>
        <w:rPr>
          <w:rFonts w:ascii="Times New Roman" w:hAnsi="Times New Roman" w:cs="Times New Roman"/>
          <w:sz w:val="28"/>
          <w:szCs w:val="28"/>
        </w:rPr>
      </w:pPr>
      <w:r w:rsidRPr="00B82DC4">
        <w:rPr>
          <w:rFonts w:ascii="Times New Roman" w:hAnsi="Times New Roman" w:cs="Times New Roman"/>
          <w:sz w:val="28"/>
          <w:szCs w:val="28"/>
        </w:rPr>
        <w:t xml:space="preserve"> </w:t>
      </w:r>
      <w:r w:rsidR="00DC68BE" w:rsidRPr="00B82DC4">
        <w:rPr>
          <w:rFonts w:ascii="Times New Roman" w:hAnsi="Times New Roman" w:cs="Times New Roman"/>
          <w:sz w:val="28"/>
          <w:szCs w:val="28"/>
        </w:rPr>
        <w:t>3</w:t>
      </w:r>
      <w:r w:rsidR="009B47CE" w:rsidRPr="00B82DC4">
        <w:rPr>
          <w:rFonts w:ascii="Times New Roman" w:hAnsi="Times New Roman" w:cs="Times New Roman"/>
          <w:sz w:val="28"/>
          <w:szCs w:val="28"/>
        </w:rPr>
        <w:t>. Пункт 4 изложить в следующей редакции:</w:t>
      </w:r>
    </w:p>
    <w:p w:rsidR="000F4B8E" w:rsidRPr="00B82DC4" w:rsidRDefault="009B47CE" w:rsidP="00B82DC4">
      <w:pPr>
        <w:ind w:firstLine="0"/>
        <w:rPr>
          <w:rFonts w:ascii="Times New Roman" w:hAnsi="Times New Roman" w:cs="Times New Roman"/>
          <w:sz w:val="28"/>
          <w:szCs w:val="28"/>
        </w:rPr>
      </w:pPr>
      <w:r w:rsidRPr="00B82DC4">
        <w:rPr>
          <w:rFonts w:ascii="Times New Roman" w:hAnsi="Times New Roman" w:cs="Times New Roman"/>
          <w:sz w:val="28"/>
          <w:szCs w:val="28"/>
        </w:rPr>
        <w:t xml:space="preserve">«4. </w:t>
      </w:r>
      <w:r w:rsidR="000F4B8E" w:rsidRPr="00B82DC4">
        <w:rPr>
          <w:rFonts w:ascii="Times New Roman" w:hAnsi="Times New Roman" w:cs="Times New Roman"/>
          <w:sz w:val="28"/>
          <w:szCs w:val="28"/>
        </w:rPr>
        <w:t>Сведения о субсидиях,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о бюджете Карачаево-Черкесской Республики либо проекта закона Карачаево-Черкесской Республики о внесении изменений в закон о бюджете Карачаево-Черкесской Республики.</w:t>
      </w:r>
      <w:r w:rsidR="0014209F" w:rsidRPr="00B82DC4">
        <w:rPr>
          <w:rFonts w:ascii="Times New Roman" w:hAnsi="Times New Roman" w:cs="Times New Roman"/>
          <w:sz w:val="28"/>
          <w:szCs w:val="28"/>
        </w:rPr>
        <w:t>»</w:t>
      </w:r>
    </w:p>
    <w:p w:rsidR="000F4B8E" w:rsidRPr="00B82DC4" w:rsidRDefault="00B82DC4" w:rsidP="0014209F">
      <w:pPr>
        <w:widowControl/>
        <w:autoSpaceDE/>
        <w:autoSpaceDN/>
        <w:adjustRightInd/>
        <w:spacing w:line="276" w:lineRule="auto"/>
        <w:ind w:left="540" w:firstLine="0"/>
        <w:jc w:val="left"/>
        <w:rPr>
          <w:rFonts w:ascii="Times New Roman" w:hAnsi="Times New Roman" w:cs="Times New Roman"/>
          <w:sz w:val="28"/>
          <w:szCs w:val="28"/>
        </w:rPr>
      </w:pPr>
      <w:r w:rsidRPr="00B82DC4">
        <w:rPr>
          <w:rFonts w:ascii="Times New Roman" w:hAnsi="Times New Roman" w:cs="Times New Roman"/>
          <w:sz w:val="28"/>
          <w:szCs w:val="28"/>
        </w:rPr>
        <w:t xml:space="preserve"> </w:t>
      </w:r>
      <w:r w:rsidR="00DC68BE" w:rsidRPr="00B82DC4">
        <w:rPr>
          <w:rFonts w:ascii="Times New Roman" w:hAnsi="Times New Roman" w:cs="Times New Roman"/>
          <w:sz w:val="28"/>
          <w:szCs w:val="28"/>
        </w:rPr>
        <w:t>4</w:t>
      </w:r>
      <w:r w:rsidR="0014209F" w:rsidRPr="00B82DC4">
        <w:rPr>
          <w:rFonts w:ascii="Times New Roman" w:hAnsi="Times New Roman" w:cs="Times New Roman"/>
          <w:sz w:val="28"/>
          <w:szCs w:val="28"/>
        </w:rPr>
        <w:t>.</w:t>
      </w:r>
      <w:r w:rsidR="009B47CE" w:rsidRPr="00B82DC4">
        <w:rPr>
          <w:rFonts w:ascii="Times New Roman" w:hAnsi="Times New Roman" w:cs="Times New Roman"/>
          <w:sz w:val="28"/>
          <w:szCs w:val="28"/>
        </w:rPr>
        <w:t xml:space="preserve"> </w:t>
      </w:r>
      <w:r w:rsidR="000F4B8E" w:rsidRPr="00B82DC4">
        <w:rPr>
          <w:rFonts w:ascii="Times New Roman" w:hAnsi="Times New Roman" w:cs="Times New Roman"/>
          <w:sz w:val="28"/>
          <w:szCs w:val="28"/>
        </w:rPr>
        <w:t>Подпункт 5.3 пункта 5 изложить в следующей редакции:</w:t>
      </w:r>
    </w:p>
    <w:p w:rsidR="000F4B8E" w:rsidRPr="00B82DC4" w:rsidRDefault="000F4B8E" w:rsidP="00B82DC4">
      <w:pPr>
        <w:widowControl/>
        <w:shd w:val="clear" w:color="auto" w:fill="FFFFFF"/>
        <w:autoSpaceDE/>
        <w:autoSpaceDN/>
        <w:adjustRightInd/>
        <w:spacing w:line="259" w:lineRule="auto"/>
        <w:ind w:left="142" w:firstLine="0"/>
        <w:contextualSpacing/>
        <w:rPr>
          <w:rFonts w:ascii="Times New Roman" w:hAnsi="Times New Roman" w:cs="Times New Roman"/>
          <w:bCs/>
          <w:sz w:val="28"/>
          <w:szCs w:val="28"/>
        </w:rPr>
      </w:pPr>
      <w:r w:rsidRPr="00B82DC4">
        <w:rPr>
          <w:rFonts w:ascii="Times New Roman" w:hAnsi="Times New Roman" w:cs="Times New Roman"/>
          <w:bCs/>
          <w:sz w:val="28"/>
          <w:szCs w:val="28"/>
        </w:rPr>
        <w:t>«5.3.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в Приложении 1 к настоящему Порядку. Срок эксплуатации такой техники, транспорта, оборудования и объектов на день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заявителем.».</w:t>
      </w:r>
    </w:p>
    <w:p w:rsidR="000F4B8E" w:rsidRPr="00B82DC4" w:rsidRDefault="00DC68BE" w:rsidP="000F4B8E">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B82DC4">
        <w:rPr>
          <w:rFonts w:ascii="Times New Roman" w:hAnsi="Times New Roman" w:cs="Times New Roman"/>
          <w:bCs/>
          <w:sz w:val="28"/>
          <w:szCs w:val="28"/>
        </w:rPr>
        <w:t>4</w:t>
      </w:r>
      <w:r w:rsidR="000F4B8E" w:rsidRPr="00B82DC4">
        <w:rPr>
          <w:rFonts w:ascii="Times New Roman" w:hAnsi="Times New Roman" w:cs="Times New Roman"/>
          <w:bCs/>
          <w:sz w:val="28"/>
          <w:szCs w:val="28"/>
        </w:rPr>
        <w:t>.1. Подпункт 5.4 пункта 5 изложить в следующей редакции:</w:t>
      </w:r>
    </w:p>
    <w:p w:rsidR="000F4B8E" w:rsidRPr="00B82DC4" w:rsidRDefault="000F4B8E" w:rsidP="00B82DC4">
      <w:pPr>
        <w:widowControl/>
        <w:shd w:val="clear" w:color="auto" w:fill="FFFFFF"/>
        <w:autoSpaceDE/>
        <w:autoSpaceDN/>
        <w:adjustRightInd/>
        <w:spacing w:line="259" w:lineRule="auto"/>
        <w:ind w:left="142" w:firstLine="0"/>
        <w:contextualSpacing/>
        <w:rPr>
          <w:rFonts w:ascii="Times New Roman" w:hAnsi="Times New Roman" w:cs="Times New Roman"/>
          <w:bCs/>
          <w:sz w:val="28"/>
          <w:szCs w:val="28"/>
        </w:rPr>
      </w:pPr>
      <w:r w:rsidRPr="00B82DC4">
        <w:rPr>
          <w:rFonts w:ascii="Times New Roman" w:hAnsi="Times New Roman" w:cs="Times New Roman"/>
          <w:bCs/>
          <w:sz w:val="28"/>
          <w:szCs w:val="28"/>
        </w:rPr>
        <w:t>«5.4.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0F4B8E" w:rsidRPr="00B82DC4" w:rsidRDefault="000F4B8E" w:rsidP="000F4B8E">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B82DC4">
        <w:rPr>
          <w:rFonts w:ascii="Times New Roman" w:hAnsi="Times New Roman" w:cs="Times New Roman"/>
          <w:bCs/>
          <w:sz w:val="28"/>
          <w:szCs w:val="28"/>
        </w:rPr>
        <w:t xml:space="preserve">10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w:t>
      </w:r>
      <w:r w:rsidRPr="00B82DC4">
        <w:rPr>
          <w:rFonts w:ascii="Times New Roman" w:hAnsi="Times New Roman" w:cs="Times New Roman"/>
          <w:bCs/>
          <w:sz w:val="28"/>
          <w:szCs w:val="28"/>
        </w:rPr>
        <w:lastRenderedPageBreak/>
        <w:t>который предоставляется возмещение части затрат, составляет от 100 тыс. рублей до 5000 тыс. рублей включительно;</w:t>
      </w:r>
    </w:p>
    <w:p w:rsidR="000F4B8E" w:rsidRPr="00B82DC4" w:rsidRDefault="000F4B8E" w:rsidP="000F4B8E">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B82DC4">
        <w:rPr>
          <w:rFonts w:ascii="Times New Roman" w:hAnsi="Times New Roman" w:cs="Times New Roman"/>
          <w:bCs/>
          <w:sz w:val="28"/>
          <w:szCs w:val="28"/>
        </w:rPr>
        <w:t>12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0F4B8E" w:rsidRPr="00B82DC4" w:rsidRDefault="000F4B8E" w:rsidP="000F4B8E">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B82DC4">
        <w:rPr>
          <w:rFonts w:ascii="Times New Roman" w:hAnsi="Times New Roman" w:cs="Times New Roman"/>
          <w:bCs/>
          <w:sz w:val="28"/>
          <w:szCs w:val="28"/>
        </w:rPr>
        <w:t>15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0F4B8E" w:rsidRPr="00B82DC4" w:rsidRDefault="00B82DC4" w:rsidP="000F4B8E">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B82DC4">
        <w:rPr>
          <w:rFonts w:ascii="Times New Roman" w:hAnsi="Times New Roman" w:cs="Times New Roman"/>
          <w:bCs/>
          <w:sz w:val="28"/>
          <w:szCs w:val="28"/>
        </w:rPr>
        <w:t xml:space="preserve"> </w:t>
      </w:r>
      <w:r w:rsidR="00DC68BE" w:rsidRPr="00B82DC4">
        <w:rPr>
          <w:rFonts w:ascii="Times New Roman" w:hAnsi="Times New Roman" w:cs="Times New Roman"/>
          <w:bCs/>
          <w:sz w:val="28"/>
          <w:szCs w:val="28"/>
        </w:rPr>
        <w:t>4</w:t>
      </w:r>
      <w:r w:rsidR="000F4B8E" w:rsidRPr="00B82DC4">
        <w:rPr>
          <w:rFonts w:ascii="Times New Roman" w:hAnsi="Times New Roman" w:cs="Times New Roman"/>
          <w:bCs/>
          <w:sz w:val="28"/>
          <w:szCs w:val="28"/>
        </w:rPr>
        <w:t>.2 Подпункт 5.5 пункта 5 дополнить абзацем следующего содержания;</w:t>
      </w:r>
    </w:p>
    <w:p w:rsidR="000F4B8E" w:rsidRPr="00B82DC4" w:rsidRDefault="000F4B8E" w:rsidP="00B82DC4">
      <w:pPr>
        <w:widowControl/>
        <w:shd w:val="clear" w:color="auto" w:fill="FFFFFF"/>
        <w:autoSpaceDE/>
        <w:autoSpaceDN/>
        <w:adjustRightInd/>
        <w:spacing w:line="259" w:lineRule="auto"/>
        <w:ind w:left="142" w:firstLine="0"/>
        <w:contextualSpacing/>
        <w:rPr>
          <w:rFonts w:ascii="Times New Roman" w:hAnsi="Times New Roman" w:cs="Times New Roman"/>
          <w:bCs/>
          <w:sz w:val="28"/>
          <w:szCs w:val="28"/>
        </w:rPr>
      </w:pPr>
      <w:r w:rsidRPr="00B82DC4">
        <w:rPr>
          <w:rFonts w:ascii="Times New Roman" w:hAnsi="Times New Roman" w:cs="Times New Roman"/>
          <w:bCs/>
          <w:sz w:val="28"/>
          <w:szCs w:val="28"/>
        </w:rPr>
        <w:t>«</w:t>
      </w:r>
      <w:r w:rsidR="00B82DC4" w:rsidRPr="00B82DC4">
        <w:rPr>
          <w:rFonts w:ascii="Times New Roman" w:hAnsi="Times New Roman" w:cs="Times New Roman"/>
          <w:bCs/>
          <w:sz w:val="28"/>
          <w:szCs w:val="28"/>
        </w:rPr>
        <w:t xml:space="preserve">5.5. </w:t>
      </w:r>
      <w:r w:rsidRPr="00B82DC4">
        <w:rPr>
          <w:rFonts w:ascii="Times New Roman" w:hAnsi="Times New Roman" w:cs="Times New Roman"/>
          <w:bCs/>
          <w:sz w:val="28"/>
          <w:szCs w:val="28"/>
        </w:rPr>
        <w:t>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0F4B8E" w:rsidRPr="00B82DC4" w:rsidRDefault="00B82DC4" w:rsidP="000F4B8E">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B82DC4">
        <w:rPr>
          <w:rFonts w:ascii="Times New Roman" w:hAnsi="Times New Roman" w:cs="Times New Roman"/>
          <w:bCs/>
          <w:sz w:val="28"/>
          <w:szCs w:val="28"/>
        </w:rPr>
        <w:t xml:space="preserve"> </w:t>
      </w:r>
      <w:r w:rsidR="00DC68BE" w:rsidRPr="00B82DC4">
        <w:rPr>
          <w:rFonts w:ascii="Times New Roman" w:hAnsi="Times New Roman" w:cs="Times New Roman"/>
          <w:bCs/>
          <w:sz w:val="28"/>
          <w:szCs w:val="28"/>
        </w:rPr>
        <w:t>4</w:t>
      </w:r>
      <w:r w:rsidR="000F4B8E" w:rsidRPr="00B82DC4">
        <w:rPr>
          <w:rFonts w:ascii="Times New Roman" w:hAnsi="Times New Roman" w:cs="Times New Roman"/>
          <w:bCs/>
          <w:sz w:val="28"/>
          <w:szCs w:val="28"/>
        </w:rPr>
        <w:t>.3. Подпункт 5.8 Пункта 5 изложить в следующей редакции:</w:t>
      </w:r>
    </w:p>
    <w:p w:rsidR="000F4B8E" w:rsidRPr="00B82DC4" w:rsidRDefault="000F4B8E" w:rsidP="00B82DC4">
      <w:pPr>
        <w:widowControl/>
        <w:shd w:val="clear" w:color="auto" w:fill="FFFFFF"/>
        <w:autoSpaceDE/>
        <w:autoSpaceDN/>
        <w:adjustRightInd/>
        <w:spacing w:line="259" w:lineRule="auto"/>
        <w:ind w:left="142" w:firstLine="0"/>
        <w:contextualSpacing/>
        <w:rPr>
          <w:rFonts w:ascii="Times New Roman" w:hAnsi="Times New Roman" w:cs="Times New Roman"/>
          <w:bCs/>
          <w:sz w:val="28"/>
          <w:szCs w:val="28"/>
        </w:rPr>
      </w:pPr>
      <w:r w:rsidRPr="00B82DC4">
        <w:rPr>
          <w:rFonts w:ascii="Times New Roman" w:hAnsi="Times New Roman" w:cs="Times New Roman"/>
          <w:bCs/>
          <w:sz w:val="28"/>
          <w:szCs w:val="28"/>
        </w:rPr>
        <w:t>«5.8. Для целей, предусмотренных подпунктом 5.4. пункта 5 настоящего Порядка, к сельскохозяйственной продукции относится продукция, указанная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 79-р.».</w:t>
      </w:r>
    </w:p>
    <w:p w:rsidR="00880F13" w:rsidRPr="00B82DC4" w:rsidRDefault="00B82DC4" w:rsidP="000F4B8E">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B82DC4">
        <w:rPr>
          <w:rFonts w:ascii="Times New Roman" w:hAnsi="Times New Roman" w:cs="Times New Roman"/>
          <w:bCs/>
          <w:sz w:val="28"/>
          <w:szCs w:val="28"/>
        </w:rPr>
        <w:t xml:space="preserve"> </w:t>
      </w:r>
      <w:r w:rsidR="00DC68BE" w:rsidRPr="00B82DC4">
        <w:rPr>
          <w:rFonts w:ascii="Times New Roman" w:hAnsi="Times New Roman" w:cs="Times New Roman"/>
          <w:bCs/>
          <w:sz w:val="28"/>
          <w:szCs w:val="28"/>
        </w:rPr>
        <w:t>4</w:t>
      </w:r>
      <w:r w:rsidR="009B47CE" w:rsidRPr="00B82DC4">
        <w:rPr>
          <w:rFonts w:ascii="Times New Roman" w:hAnsi="Times New Roman" w:cs="Times New Roman"/>
          <w:bCs/>
          <w:sz w:val="28"/>
          <w:szCs w:val="28"/>
        </w:rPr>
        <w:t xml:space="preserve">.4. </w:t>
      </w:r>
      <w:r w:rsidR="00880F13" w:rsidRPr="00B82DC4">
        <w:rPr>
          <w:rFonts w:ascii="Times New Roman" w:hAnsi="Times New Roman" w:cs="Times New Roman"/>
          <w:bCs/>
          <w:sz w:val="28"/>
          <w:szCs w:val="28"/>
        </w:rPr>
        <w:t>Подпункт 5.10 пункта 5 изложить в следующей редакции:</w:t>
      </w:r>
    </w:p>
    <w:p w:rsidR="009B47CE" w:rsidRPr="00B82DC4" w:rsidRDefault="00880F13" w:rsidP="00B82DC4">
      <w:pPr>
        <w:widowControl/>
        <w:shd w:val="clear" w:color="auto" w:fill="FFFFFF"/>
        <w:autoSpaceDE/>
        <w:autoSpaceDN/>
        <w:adjustRightInd/>
        <w:spacing w:line="259" w:lineRule="auto"/>
        <w:ind w:left="142" w:firstLine="0"/>
        <w:contextualSpacing/>
        <w:rPr>
          <w:rFonts w:ascii="Times New Roman" w:hAnsi="Times New Roman" w:cs="Times New Roman"/>
          <w:bCs/>
          <w:sz w:val="28"/>
          <w:szCs w:val="28"/>
        </w:rPr>
      </w:pPr>
      <w:r w:rsidRPr="00B82DC4">
        <w:rPr>
          <w:rFonts w:ascii="Times New Roman" w:hAnsi="Times New Roman" w:cs="Times New Roman"/>
          <w:bCs/>
          <w:sz w:val="28"/>
          <w:szCs w:val="28"/>
        </w:rPr>
        <w:t xml:space="preserve">«5.10. </w:t>
      </w:r>
      <w:r w:rsidR="009B47CE" w:rsidRPr="00B82DC4">
        <w:rPr>
          <w:rFonts w:ascii="Times New Roman" w:hAnsi="Times New Roman" w:cs="Times New Roman"/>
          <w:bCs/>
          <w:sz w:val="28"/>
          <w:szCs w:val="28"/>
        </w:rPr>
        <w:t>Приобретение имущества, техники и объектов, указанных в подпунктах 5.1 - 5.3. настоящего пункта, сельскохозяйственным потребительским кооперативом у своих членов (в том числе ассоциированных) не допускается</w:t>
      </w:r>
      <w:r w:rsidRPr="00B82DC4">
        <w:rPr>
          <w:rFonts w:ascii="Times New Roman" w:hAnsi="Times New Roman" w:cs="Times New Roman"/>
          <w:bCs/>
          <w:sz w:val="28"/>
          <w:szCs w:val="28"/>
        </w:rPr>
        <w:t>»</w:t>
      </w:r>
      <w:r w:rsidR="009B47CE" w:rsidRPr="00B82DC4">
        <w:rPr>
          <w:rFonts w:ascii="Times New Roman" w:hAnsi="Times New Roman" w:cs="Times New Roman"/>
          <w:bCs/>
          <w:sz w:val="28"/>
          <w:szCs w:val="28"/>
        </w:rPr>
        <w:t>.</w:t>
      </w:r>
    </w:p>
    <w:p w:rsidR="000F4B8E" w:rsidRPr="00B82DC4" w:rsidRDefault="00DC68BE" w:rsidP="000F4B8E">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B82DC4">
        <w:rPr>
          <w:rFonts w:ascii="Times New Roman" w:hAnsi="Times New Roman" w:cs="Times New Roman"/>
          <w:bCs/>
          <w:sz w:val="28"/>
          <w:szCs w:val="28"/>
        </w:rPr>
        <w:t>4</w:t>
      </w:r>
      <w:r w:rsidR="009B47CE" w:rsidRPr="00B82DC4">
        <w:rPr>
          <w:rFonts w:ascii="Times New Roman" w:hAnsi="Times New Roman" w:cs="Times New Roman"/>
          <w:bCs/>
          <w:sz w:val="28"/>
          <w:szCs w:val="28"/>
        </w:rPr>
        <w:t>.5</w:t>
      </w:r>
      <w:r w:rsidR="000F4B8E" w:rsidRPr="00B82DC4">
        <w:rPr>
          <w:rFonts w:ascii="Times New Roman" w:hAnsi="Times New Roman" w:cs="Times New Roman"/>
          <w:bCs/>
          <w:sz w:val="28"/>
          <w:szCs w:val="28"/>
        </w:rPr>
        <w:t>. Пункт 5 дополнить подпунктом 5.11. и изложить в следующей редакции:</w:t>
      </w:r>
    </w:p>
    <w:p w:rsidR="000F4B8E" w:rsidRPr="00B82DC4" w:rsidRDefault="000F4B8E" w:rsidP="00B82DC4">
      <w:pPr>
        <w:widowControl/>
        <w:shd w:val="clear" w:color="auto" w:fill="FFFFFF"/>
        <w:autoSpaceDE/>
        <w:autoSpaceDN/>
        <w:adjustRightInd/>
        <w:spacing w:line="259" w:lineRule="auto"/>
        <w:ind w:left="142" w:firstLine="0"/>
        <w:contextualSpacing/>
        <w:rPr>
          <w:rFonts w:ascii="Times New Roman" w:hAnsi="Times New Roman" w:cs="Times New Roman"/>
          <w:bCs/>
          <w:sz w:val="28"/>
          <w:szCs w:val="28"/>
        </w:rPr>
      </w:pPr>
      <w:r w:rsidRPr="00B82DC4">
        <w:rPr>
          <w:rFonts w:ascii="Times New Roman" w:hAnsi="Times New Roman" w:cs="Times New Roman"/>
          <w:bCs/>
          <w:sz w:val="28"/>
          <w:szCs w:val="28"/>
        </w:rPr>
        <w:t xml:space="preserve">«5.11. Получение средств сельскохозяйственными потребительскими кооперативами последующих уровней в соответствии с подпунктами 5.1. и 5.2. пункта 5 настоящего Порядка не допускается. Получение средств сельскохозяйственными потребительскими кооперативами последующих уровней в соответствии с подпунктом 5.4. пункта 5 настоящего Порядка допускается при условии, что члены таких сельскохозяйственных потребительских кооперативов </w:t>
      </w:r>
      <w:r w:rsidRPr="00B82DC4">
        <w:rPr>
          <w:rFonts w:ascii="Times New Roman" w:hAnsi="Times New Roman" w:cs="Times New Roman"/>
          <w:bCs/>
          <w:sz w:val="28"/>
          <w:szCs w:val="28"/>
        </w:rPr>
        <w:lastRenderedPageBreak/>
        <w:t>последующих уровней не являются получателями средств в соответствии с подпунктом 5.4</w:t>
      </w:r>
      <w:r w:rsidR="00F419E2">
        <w:rPr>
          <w:rFonts w:ascii="Times New Roman" w:hAnsi="Times New Roman" w:cs="Times New Roman"/>
          <w:bCs/>
          <w:sz w:val="28"/>
          <w:szCs w:val="28"/>
        </w:rPr>
        <w:t>. пункта 5 настоящего Порядка.»</w:t>
      </w:r>
    </w:p>
    <w:p w:rsidR="00880F13" w:rsidRPr="00B82DC4" w:rsidRDefault="00B82DC4" w:rsidP="000F4B8E">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B82DC4">
        <w:rPr>
          <w:rFonts w:ascii="Times New Roman" w:hAnsi="Times New Roman" w:cs="Times New Roman"/>
          <w:bCs/>
          <w:sz w:val="28"/>
          <w:szCs w:val="28"/>
        </w:rPr>
        <w:t xml:space="preserve"> </w:t>
      </w:r>
      <w:r w:rsidR="00DC68BE" w:rsidRPr="00B82DC4">
        <w:rPr>
          <w:rFonts w:ascii="Times New Roman" w:hAnsi="Times New Roman" w:cs="Times New Roman"/>
          <w:bCs/>
          <w:sz w:val="28"/>
          <w:szCs w:val="28"/>
        </w:rPr>
        <w:t>5</w:t>
      </w:r>
      <w:r w:rsidR="000F4B8E" w:rsidRPr="00B82DC4">
        <w:rPr>
          <w:rFonts w:ascii="Times New Roman" w:hAnsi="Times New Roman" w:cs="Times New Roman"/>
          <w:bCs/>
          <w:sz w:val="28"/>
          <w:szCs w:val="28"/>
        </w:rPr>
        <w:t xml:space="preserve">. </w:t>
      </w:r>
      <w:r w:rsidR="00880F13" w:rsidRPr="00B82DC4">
        <w:rPr>
          <w:rFonts w:ascii="Times New Roman" w:hAnsi="Times New Roman" w:cs="Times New Roman"/>
          <w:bCs/>
          <w:sz w:val="28"/>
          <w:szCs w:val="28"/>
        </w:rPr>
        <w:t>Пункт 7 изложить в следующей редакции:</w:t>
      </w:r>
    </w:p>
    <w:p w:rsidR="00880F13" w:rsidRPr="00B82DC4" w:rsidRDefault="00880F13" w:rsidP="00B82DC4">
      <w:pPr>
        <w:widowControl/>
        <w:shd w:val="clear" w:color="auto" w:fill="FFFFFF"/>
        <w:autoSpaceDE/>
        <w:autoSpaceDN/>
        <w:adjustRightInd/>
        <w:spacing w:line="259" w:lineRule="auto"/>
        <w:ind w:left="142" w:firstLine="0"/>
        <w:contextualSpacing/>
        <w:rPr>
          <w:rFonts w:ascii="Times New Roman" w:hAnsi="Times New Roman" w:cs="Times New Roman"/>
          <w:bCs/>
          <w:sz w:val="28"/>
          <w:szCs w:val="28"/>
        </w:rPr>
      </w:pPr>
      <w:r w:rsidRPr="00B82DC4">
        <w:rPr>
          <w:rFonts w:ascii="Times New Roman" w:hAnsi="Times New Roman" w:cs="Times New Roman"/>
          <w:bCs/>
          <w:sz w:val="28"/>
          <w:szCs w:val="28"/>
        </w:rPr>
        <w:t>«7. Результатом использования субсидий является количество принятых в сельскохозяйственный потребительский кооператив членов сельскохозяйственного потребительского кооператива в году предоставления субсидий (единиц)</w:t>
      </w:r>
      <w:r w:rsidR="00F419E2">
        <w:rPr>
          <w:rFonts w:ascii="Times New Roman" w:hAnsi="Times New Roman" w:cs="Times New Roman"/>
          <w:bCs/>
          <w:sz w:val="28"/>
          <w:szCs w:val="28"/>
        </w:rPr>
        <w:t>.</w:t>
      </w:r>
      <w:r w:rsidRPr="00B82DC4">
        <w:rPr>
          <w:rFonts w:ascii="Times New Roman" w:hAnsi="Times New Roman" w:cs="Times New Roman"/>
          <w:bCs/>
          <w:sz w:val="28"/>
          <w:szCs w:val="28"/>
        </w:rPr>
        <w:t>»</w:t>
      </w:r>
    </w:p>
    <w:p w:rsidR="00880F13" w:rsidRPr="00B82DC4" w:rsidRDefault="00DC68BE" w:rsidP="000F4B8E">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B82DC4">
        <w:rPr>
          <w:rFonts w:ascii="Times New Roman" w:hAnsi="Times New Roman" w:cs="Times New Roman"/>
          <w:bCs/>
          <w:sz w:val="28"/>
          <w:szCs w:val="28"/>
        </w:rPr>
        <w:t>6</w:t>
      </w:r>
      <w:r w:rsidR="00880F13" w:rsidRPr="00B82DC4">
        <w:rPr>
          <w:rFonts w:ascii="Times New Roman" w:hAnsi="Times New Roman" w:cs="Times New Roman"/>
          <w:bCs/>
          <w:sz w:val="28"/>
          <w:szCs w:val="28"/>
        </w:rPr>
        <w:t>. Пункт 9 изложить в следующей редакции:</w:t>
      </w:r>
    </w:p>
    <w:p w:rsidR="000A4513" w:rsidRPr="000E7EDE" w:rsidRDefault="00880F13" w:rsidP="00B82DC4">
      <w:pPr>
        <w:widowControl/>
        <w:shd w:val="clear" w:color="auto" w:fill="FFFFFF"/>
        <w:autoSpaceDE/>
        <w:autoSpaceDN/>
        <w:adjustRightInd/>
        <w:spacing w:line="259" w:lineRule="auto"/>
        <w:ind w:left="142" w:firstLine="0"/>
        <w:contextualSpacing/>
        <w:rPr>
          <w:rFonts w:ascii="Times New Roman" w:hAnsi="Times New Roman" w:cs="Times New Roman"/>
          <w:bCs/>
          <w:sz w:val="28"/>
          <w:szCs w:val="28"/>
        </w:rPr>
      </w:pPr>
      <w:r w:rsidRPr="000E7EDE">
        <w:rPr>
          <w:rFonts w:ascii="Times New Roman" w:hAnsi="Times New Roman" w:cs="Times New Roman"/>
          <w:bCs/>
          <w:sz w:val="28"/>
          <w:szCs w:val="28"/>
        </w:rPr>
        <w:t xml:space="preserve">«9. </w:t>
      </w:r>
      <w:r w:rsidR="000A4513" w:rsidRPr="000E7EDE">
        <w:rPr>
          <w:rFonts w:ascii="Times New Roman" w:hAnsi="Times New Roman" w:cs="Times New Roman"/>
          <w:bCs/>
          <w:sz w:val="28"/>
          <w:szCs w:val="28"/>
        </w:rPr>
        <w:t>В целях проведения отбора Министерство не позднее, чем за 3 календарных дня до даты начала подачи заявок на отбор размещает на едином портале бюджетной системы РФ и на официальном сайте в информационно-телекоммуникационной сети «Интернет» (www.mcxkchr.ru) объявление о проведении отбора с указанием:</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наименования, места нахождения, почтового адреса, адреса электронной почты Министерства;</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 xml:space="preserve">результатов </w:t>
      </w:r>
      <w:r w:rsidR="000E7EDE" w:rsidRPr="000E7EDE">
        <w:rPr>
          <w:rFonts w:ascii="Times New Roman" w:hAnsi="Times New Roman" w:cs="Times New Roman"/>
          <w:bCs/>
          <w:sz w:val="28"/>
          <w:szCs w:val="28"/>
        </w:rPr>
        <w:t>использования</w:t>
      </w:r>
      <w:r w:rsidRPr="000E7EDE">
        <w:rPr>
          <w:rFonts w:ascii="Times New Roman" w:hAnsi="Times New Roman" w:cs="Times New Roman"/>
          <w:bCs/>
          <w:sz w:val="28"/>
          <w:szCs w:val="28"/>
        </w:rPr>
        <w:t xml:space="preserve"> субсидии в соответствии с пункт</w:t>
      </w:r>
      <w:r w:rsidR="00635632" w:rsidRPr="000E7EDE">
        <w:rPr>
          <w:rFonts w:ascii="Times New Roman" w:hAnsi="Times New Roman" w:cs="Times New Roman"/>
          <w:bCs/>
          <w:sz w:val="28"/>
          <w:szCs w:val="28"/>
        </w:rPr>
        <w:t>ом</w:t>
      </w:r>
      <w:r w:rsidRPr="000E7EDE">
        <w:rPr>
          <w:rFonts w:ascii="Times New Roman" w:hAnsi="Times New Roman" w:cs="Times New Roman"/>
          <w:bCs/>
          <w:sz w:val="28"/>
          <w:szCs w:val="28"/>
        </w:rPr>
        <w:t xml:space="preserve"> </w:t>
      </w:r>
      <w:r w:rsidR="00635632" w:rsidRPr="000E7EDE">
        <w:rPr>
          <w:rFonts w:ascii="Times New Roman" w:hAnsi="Times New Roman" w:cs="Times New Roman"/>
          <w:bCs/>
          <w:sz w:val="28"/>
          <w:szCs w:val="28"/>
        </w:rPr>
        <w:t>7</w:t>
      </w:r>
      <w:r w:rsidRPr="000E7EDE">
        <w:rPr>
          <w:rFonts w:ascii="Times New Roman" w:hAnsi="Times New Roman" w:cs="Times New Roman"/>
          <w:bCs/>
          <w:sz w:val="28"/>
          <w:szCs w:val="28"/>
        </w:rPr>
        <w:t xml:space="preserve"> настоящего документа;</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требований к участникам отбора в соответствии с пункт</w:t>
      </w:r>
      <w:r w:rsidR="00635632" w:rsidRPr="000E7EDE">
        <w:rPr>
          <w:rFonts w:ascii="Times New Roman" w:hAnsi="Times New Roman" w:cs="Times New Roman"/>
          <w:bCs/>
          <w:sz w:val="28"/>
          <w:szCs w:val="28"/>
        </w:rPr>
        <w:t>ом</w:t>
      </w:r>
      <w:r w:rsidRPr="000E7EDE">
        <w:rPr>
          <w:rFonts w:ascii="Times New Roman" w:hAnsi="Times New Roman" w:cs="Times New Roman"/>
          <w:bCs/>
          <w:sz w:val="28"/>
          <w:szCs w:val="28"/>
        </w:rPr>
        <w:t xml:space="preserve"> </w:t>
      </w:r>
      <w:r w:rsidR="00635632" w:rsidRPr="000E7EDE">
        <w:rPr>
          <w:rFonts w:ascii="Times New Roman" w:hAnsi="Times New Roman" w:cs="Times New Roman"/>
          <w:bCs/>
          <w:sz w:val="28"/>
          <w:szCs w:val="28"/>
        </w:rPr>
        <w:t xml:space="preserve">6 </w:t>
      </w:r>
      <w:r w:rsidRPr="000E7EDE">
        <w:rPr>
          <w:rFonts w:ascii="Times New Roman" w:hAnsi="Times New Roman" w:cs="Times New Roman"/>
          <w:bCs/>
          <w:sz w:val="28"/>
          <w:szCs w:val="28"/>
        </w:rPr>
        <w:t>настоящего порядка и перечня документов, представляемых участниками отбора для подтверждения их соответствия указанным требованиям;</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порядка подачи заявок и требований, предъявляемых к форме и содержанию, в соответствии с пункт</w:t>
      </w:r>
      <w:r w:rsidR="00635632" w:rsidRPr="000E7EDE">
        <w:rPr>
          <w:rFonts w:ascii="Times New Roman" w:hAnsi="Times New Roman" w:cs="Times New Roman"/>
          <w:bCs/>
          <w:sz w:val="28"/>
          <w:szCs w:val="28"/>
        </w:rPr>
        <w:t>а</w:t>
      </w:r>
      <w:r w:rsidRPr="000E7EDE">
        <w:rPr>
          <w:rFonts w:ascii="Times New Roman" w:hAnsi="Times New Roman" w:cs="Times New Roman"/>
          <w:bCs/>
          <w:sz w:val="28"/>
          <w:szCs w:val="28"/>
        </w:rPr>
        <w:t>м</w:t>
      </w:r>
      <w:r w:rsidR="00635632" w:rsidRPr="000E7EDE">
        <w:rPr>
          <w:rFonts w:ascii="Times New Roman" w:hAnsi="Times New Roman" w:cs="Times New Roman"/>
          <w:bCs/>
          <w:sz w:val="28"/>
          <w:szCs w:val="28"/>
        </w:rPr>
        <w:t>и</w:t>
      </w:r>
      <w:r w:rsidRPr="000E7EDE">
        <w:rPr>
          <w:rFonts w:ascii="Times New Roman" w:hAnsi="Times New Roman" w:cs="Times New Roman"/>
          <w:bCs/>
          <w:sz w:val="28"/>
          <w:szCs w:val="28"/>
        </w:rPr>
        <w:t xml:space="preserve"> </w:t>
      </w:r>
      <w:r w:rsidR="00635632" w:rsidRPr="000E7EDE">
        <w:rPr>
          <w:rFonts w:ascii="Times New Roman" w:hAnsi="Times New Roman" w:cs="Times New Roman"/>
          <w:bCs/>
          <w:sz w:val="28"/>
          <w:szCs w:val="28"/>
        </w:rPr>
        <w:t>9</w:t>
      </w:r>
      <w:r w:rsidRPr="000E7EDE">
        <w:rPr>
          <w:rFonts w:ascii="Times New Roman" w:hAnsi="Times New Roman" w:cs="Times New Roman"/>
          <w:bCs/>
          <w:sz w:val="28"/>
          <w:szCs w:val="28"/>
        </w:rPr>
        <w:t xml:space="preserve"> </w:t>
      </w:r>
      <w:r w:rsidR="00635632" w:rsidRPr="000E7EDE">
        <w:rPr>
          <w:rFonts w:ascii="Times New Roman" w:hAnsi="Times New Roman" w:cs="Times New Roman"/>
          <w:bCs/>
          <w:sz w:val="28"/>
          <w:szCs w:val="28"/>
        </w:rPr>
        <w:t xml:space="preserve">и 9.1 </w:t>
      </w:r>
      <w:r w:rsidRPr="000E7EDE">
        <w:rPr>
          <w:rFonts w:ascii="Times New Roman" w:hAnsi="Times New Roman" w:cs="Times New Roman"/>
          <w:bCs/>
          <w:sz w:val="28"/>
          <w:szCs w:val="28"/>
        </w:rPr>
        <w:t>настоящего порядка;</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порядка отзыва заявок участников отбора и возврата заявок участников отбора, определяющего</w:t>
      </w:r>
      <w:r w:rsidR="00216655" w:rsidRPr="000E7EDE">
        <w:rPr>
          <w:rFonts w:ascii="Times New Roman" w:hAnsi="Times New Roman" w:cs="Times New Roman"/>
          <w:bCs/>
          <w:sz w:val="28"/>
          <w:szCs w:val="28"/>
        </w:rPr>
        <w:t>,</w:t>
      </w:r>
      <w:r w:rsidRPr="000E7EDE">
        <w:rPr>
          <w:rFonts w:ascii="Times New Roman" w:hAnsi="Times New Roman" w:cs="Times New Roman"/>
          <w:bCs/>
          <w:sz w:val="28"/>
          <w:szCs w:val="28"/>
        </w:rPr>
        <w:t xml:space="preserve"> в том числе основания для возврата заявок участников отбора, порядка внесения изменений в заявки участников отбора;</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правил рассмотрения и оценки заявок участников отбора;</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 xml:space="preserve">срока, в течение которого победитель (победители) отбора должны подписать Соглашение; </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условий признания победителя (победителей) отбора уклонившимся от заключения Соглашения;</w:t>
      </w:r>
    </w:p>
    <w:p w:rsidR="000A4513" w:rsidRPr="000E7EDE" w:rsidRDefault="000A4513" w:rsidP="000A45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 xml:space="preserve">даты размещения результатов отбора на едином портале бюджетной системы Российской Федерации, а также на официальном сайте Министерства в информационно-телекоммуникационной сети «Интернет», которая не может быть </w:t>
      </w:r>
      <w:r w:rsidRPr="000E7EDE">
        <w:rPr>
          <w:rFonts w:ascii="Times New Roman" w:hAnsi="Times New Roman" w:cs="Times New Roman"/>
          <w:bCs/>
          <w:sz w:val="28"/>
          <w:szCs w:val="28"/>
        </w:rPr>
        <w:lastRenderedPageBreak/>
        <w:t>позднее 14-го календарного дня, следующего за днем определения победителя отбора;</w:t>
      </w:r>
    </w:p>
    <w:p w:rsidR="000A4513" w:rsidRPr="000E7EDE" w:rsidRDefault="00DC68BE" w:rsidP="00880F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0E7EDE">
        <w:rPr>
          <w:rFonts w:ascii="Times New Roman" w:hAnsi="Times New Roman" w:cs="Times New Roman"/>
          <w:bCs/>
          <w:sz w:val="28"/>
          <w:szCs w:val="28"/>
        </w:rPr>
        <w:t>6</w:t>
      </w:r>
      <w:r w:rsidR="00216655" w:rsidRPr="000E7EDE">
        <w:rPr>
          <w:rFonts w:ascii="Times New Roman" w:hAnsi="Times New Roman" w:cs="Times New Roman"/>
          <w:bCs/>
          <w:sz w:val="28"/>
          <w:szCs w:val="28"/>
        </w:rPr>
        <w:t>.1. Пункт 9 дополнить подпунктом 9.1. в следующей редакции:</w:t>
      </w:r>
    </w:p>
    <w:p w:rsidR="00880F13" w:rsidRPr="00B82DC4" w:rsidRDefault="00216655" w:rsidP="00B82DC4">
      <w:pPr>
        <w:widowControl/>
        <w:shd w:val="clear" w:color="auto" w:fill="FFFFFF"/>
        <w:autoSpaceDE/>
        <w:autoSpaceDN/>
        <w:adjustRightInd/>
        <w:spacing w:line="259" w:lineRule="auto"/>
        <w:ind w:left="142" w:firstLine="0"/>
        <w:contextualSpacing/>
        <w:rPr>
          <w:rFonts w:ascii="Times New Roman" w:hAnsi="Times New Roman" w:cs="Times New Roman"/>
          <w:bCs/>
          <w:sz w:val="28"/>
          <w:szCs w:val="28"/>
          <w:highlight w:val="green"/>
        </w:rPr>
      </w:pPr>
      <w:r w:rsidRPr="000E7EDE">
        <w:rPr>
          <w:rFonts w:ascii="Times New Roman" w:hAnsi="Times New Roman" w:cs="Times New Roman"/>
          <w:bCs/>
          <w:sz w:val="28"/>
          <w:szCs w:val="28"/>
        </w:rPr>
        <w:t xml:space="preserve">«9.1 </w:t>
      </w:r>
      <w:r w:rsidR="00880F13" w:rsidRPr="000E7EDE">
        <w:rPr>
          <w:rFonts w:ascii="Times New Roman" w:hAnsi="Times New Roman" w:cs="Times New Roman"/>
          <w:bCs/>
          <w:sz w:val="28"/>
          <w:szCs w:val="28"/>
        </w:rPr>
        <w:t>Документы предоставляются в Министерство в прошитом, пронумерованном и скрепленном печатью виде (при наличии у сельскохозяйственного потребительского кооператива печати) лично получателем субсидии или руководителем организации, имеющим право действовать без доверенности, либо представителем, полномочия которого подтверждаются доверенностью</w:t>
      </w:r>
      <w:r w:rsidR="00DC68BE" w:rsidRPr="00B82DC4">
        <w:rPr>
          <w:rFonts w:ascii="Times New Roman" w:hAnsi="Times New Roman" w:cs="Times New Roman"/>
          <w:sz w:val="28"/>
          <w:szCs w:val="28"/>
        </w:rPr>
        <w:t xml:space="preserve"> после</w:t>
      </w:r>
      <w:r w:rsidR="00DC68BE" w:rsidRPr="00B82DC4">
        <w:rPr>
          <w:sz w:val="28"/>
          <w:szCs w:val="28"/>
        </w:rPr>
        <w:t xml:space="preserve"> </w:t>
      </w:r>
      <w:r w:rsidR="00DC68BE" w:rsidRPr="00B82DC4">
        <w:rPr>
          <w:rFonts w:ascii="Times New Roman" w:hAnsi="Times New Roman" w:cs="Times New Roman"/>
          <w:bCs/>
          <w:sz w:val="28"/>
          <w:szCs w:val="28"/>
        </w:rPr>
        <w:t>размещения на едином портале бюджетной системы РФ и на официальном сайте в информационно-телекоммуникационной сети «Интернет» (www.mcxkchr.ru) объявление о проведении отбора</w:t>
      </w:r>
      <w:r w:rsidR="00880F13" w:rsidRPr="00B82DC4">
        <w:rPr>
          <w:rFonts w:ascii="Times New Roman" w:hAnsi="Times New Roman" w:cs="Times New Roman"/>
          <w:bCs/>
          <w:sz w:val="28"/>
          <w:szCs w:val="28"/>
        </w:rPr>
        <w:t>.</w:t>
      </w:r>
    </w:p>
    <w:p w:rsidR="00880F13" w:rsidRPr="00810EB9" w:rsidRDefault="00880F13" w:rsidP="00880F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810EB9">
        <w:rPr>
          <w:rFonts w:ascii="Times New Roman" w:hAnsi="Times New Roman" w:cs="Times New Roman"/>
          <w:bCs/>
          <w:sz w:val="28"/>
          <w:szCs w:val="28"/>
        </w:rPr>
        <w:t>Прием докум</w:t>
      </w:r>
      <w:r w:rsidR="00216655" w:rsidRPr="00810EB9">
        <w:rPr>
          <w:rFonts w:ascii="Times New Roman" w:hAnsi="Times New Roman" w:cs="Times New Roman"/>
          <w:bCs/>
          <w:sz w:val="28"/>
          <w:szCs w:val="28"/>
        </w:rPr>
        <w:t>ентов осуществляется в течение 3</w:t>
      </w:r>
      <w:r w:rsidRPr="00810EB9">
        <w:rPr>
          <w:rFonts w:ascii="Times New Roman" w:hAnsi="Times New Roman" w:cs="Times New Roman"/>
          <w:bCs/>
          <w:sz w:val="28"/>
          <w:szCs w:val="28"/>
        </w:rPr>
        <w:t xml:space="preserve">0 </w:t>
      </w:r>
      <w:r w:rsidR="00216655" w:rsidRPr="00810EB9">
        <w:rPr>
          <w:rFonts w:ascii="Times New Roman" w:hAnsi="Times New Roman" w:cs="Times New Roman"/>
          <w:bCs/>
          <w:sz w:val="28"/>
          <w:szCs w:val="28"/>
        </w:rPr>
        <w:t>календарных</w:t>
      </w:r>
      <w:r w:rsidRPr="00810EB9">
        <w:rPr>
          <w:rFonts w:ascii="Times New Roman" w:hAnsi="Times New Roman" w:cs="Times New Roman"/>
          <w:bCs/>
          <w:sz w:val="28"/>
          <w:szCs w:val="28"/>
        </w:rPr>
        <w:t xml:space="preserve"> дней со дня начала приема.</w:t>
      </w:r>
    </w:p>
    <w:p w:rsidR="00880F13" w:rsidRPr="00810EB9" w:rsidRDefault="00880F13" w:rsidP="00880F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810EB9">
        <w:rPr>
          <w:rFonts w:ascii="Times New Roman" w:hAnsi="Times New Roman" w:cs="Times New Roman"/>
          <w:bCs/>
          <w:sz w:val="28"/>
          <w:szCs w:val="28"/>
        </w:rPr>
        <w:t>Документы принимаются и регистрируются государственным гражданским служащим Министерства, ответственным за прием и регистрацию входящей и исходящей корреспонденции.</w:t>
      </w:r>
    </w:p>
    <w:p w:rsidR="00880F13" w:rsidRPr="00810EB9" w:rsidRDefault="00880F13" w:rsidP="00880F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810EB9">
        <w:rPr>
          <w:rFonts w:ascii="Times New Roman" w:hAnsi="Times New Roman" w:cs="Times New Roman"/>
          <w:bCs/>
          <w:sz w:val="28"/>
          <w:szCs w:val="28"/>
        </w:rPr>
        <w:t>Документы регистрируются в журнале регистрации Министерства, который прошит, пронумерован и скреплен печатью Министерства. Специалисты, государственные гражданские служащие Министерства ответственные за прием и проверку документов определяются приказом Министерства.</w:t>
      </w:r>
    </w:p>
    <w:p w:rsidR="00880F13" w:rsidRPr="00810EB9" w:rsidRDefault="00880F13" w:rsidP="00880F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810EB9">
        <w:rPr>
          <w:rFonts w:ascii="Times New Roman" w:hAnsi="Times New Roman" w:cs="Times New Roman"/>
          <w:bCs/>
          <w:sz w:val="28"/>
          <w:szCs w:val="28"/>
        </w:rPr>
        <w:t>Документы, представленные сельскохозяйственным потребительским кооперативом позднее установленного срока, не рассматриваются и к субсидированию не принимаются.</w:t>
      </w:r>
    </w:p>
    <w:p w:rsidR="00880F13" w:rsidRPr="00810EB9" w:rsidRDefault="00880F13" w:rsidP="00880F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810EB9">
        <w:rPr>
          <w:rFonts w:ascii="Times New Roman" w:hAnsi="Times New Roman" w:cs="Times New Roman"/>
          <w:bCs/>
          <w:sz w:val="28"/>
          <w:szCs w:val="28"/>
        </w:rPr>
        <w:t xml:space="preserve">Министерство проверяет предоставленные документы в срок, не превышающий </w:t>
      </w:r>
      <w:r w:rsidRPr="00810EB9">
        <w:rPr>
          <w:rFonts w:ascii="Times New Roman" w:hAnsi="Times New Roman" w:cs="Times New Roman"/>
          <w:b/>
          <w:bCs/>
          <w:sz w:val="28"/>
          <w:szCs w:val="28"/>
        </w:rPr>
        <w:t>7</w:t>
      </w:r>
      <w:r w:rsidRPr="00810EB9">
        <w:rPr>
          <w:rFonts w:ascii="Times New Roman" w:hAnsi="Times New Roman" w:cs="Times New Roman"/>
          <w:bCs/>
          <w:sz w:val="28"/>
          <w:szCs w:val="28"/>
        </w:rPr>
        <w:t xml:space="preserve"> рабочих дней со дня их регистрации.</w:t>
      </w:r>
    </w:p>
    <w:p w:rsidR="00880F13" w:rsidRPr="00810EB9" w:rsidRDefault="00880F13" w:rsidP="00880F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810EB9">
        <w:rPr>
          <w:rFonts w:ascii="Times New Roman" w:hAnsi="Times New Roman" w:cs="Times New Roman"/>
          <w:bCs/>
          <w:sz w:val="28"/>
          <w:szCs w:val="28"/>
        </w:rPr>
        <w:t>По результатам рассмотрения документов, предоставленных сельскохозяйственным потребительским кооперативом, Министерство принимает решение о включении сельскохозяйственного потребительского кооператива в реестр получателей субсидий и предоставляет субсидии в пределах лимитов бюджетных обязательств на соответствующий финансовый год либо отказывает в предоставлении субсидии.</w:t>
      </w:r>
    </w:p>
    <w:p w:rsidR="00880F13" w:rsidRPr="00B82DC4" w:rsidRDefault="00880F13" w:rsidP="00880F13">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810EB9">
        <w:rPr>
          <w:rFonts w:ascii="Times New Roman" w:hAnsi="Times New Roman" w:cs="Times New Roman"/>
          <w:bCs/>
          <w:sz w:val="28"/>
          <w:szCs w:val="28"/>
        </w:rPr>
        <w:t>В случае если в Министерство в один день поступило несколько заявлений от сельскохозяйственных потребительских кооперативов, при недостаточности лимита бюджетных обязательств для предоставления субсидии всем обратившимся сельскохозяйственным потребительским кооперативам, субсидия предоставляется тому сельскохозяйственному потребительскому кооперативу, чье заявление зарегистрировано ранее с учетом времени его поступления.</w:t>
      </w:r>
    </w:p>
    <w:p w:rsidR="000F4B8E" w:rsidRPr="00B82DC4" w:rsidRDefault="00DC68BE" w:rsidP="000F4B8E">
      <w:pPr>
        <w:widowControl/>
        <w:shd w:val="clear" w:color="auto" w:fill="FFFFFF"/>
        <w:autoSpaceDE/>
        <w:autoSpaceDN/>
        <w:adjustRightInd/>
        <w:spacing w:line="259" w:lineRule="auto"/>
        <w:ind w:left="142" w:firstLine="566"/>
        <w:contextualSpacing/>
        <w:rPr>
          <w:rFonts w:ascii="Times New Roman" w:hAnsi="Times New Roman" w:cs="Times New Roman"/>
          <w:bCs/>
          <w:sz w:val="28"/>
          <w:szCs w:val="28"/>
        </w:rPr>
      </w:pPr>
      <w:r w:rsidRPr="00B82DC4">
        <w:rPr>
          <w:rFonts w:ascii="Times New Roman" w:hAnsi="Times New Roman" w:cs="Times New Roman"/>
          <w:bCs/>
          <w:sz w:val="28"/>
          <w:szCs w:val="28"/>
        </w:rPr>
        <w:t>7</w:t>
      </w:r>
      <w:r w:rsidR="00880F13" w:rsidRPr="00B82DC4">
        <w:rPr>
          <w:rFonts w:ascii="Times New Roman" w:hAnsi="Times New Roman" w:cs="Times New Roman"/>
          <w:bCs/>
          <w:sz w:val="28"/>
          <w:szCs w:val="28"/>
        </w:rPr>
        <w:t xml:space="preserve">. </w:t>
      </w:r>
      <w:r w:rsidR="000F4B8E" w:rsidRPr="00B82DC4">
        <w:rPr>
          <w:rFonts w:ascii="Times New Roman" w:hAnsi="Times New Roman" w:cs="Times New Roman"/>
          <w:bCs/>
          <w:sz w:val="28"/>
          <w:szCs w:val="28"/>
        </w:rPr>
        <w:t>Пункт 14 изложить в следующей редакции:</w:t>
      </w:r>
    </w:p>
    <w:p w:rsidR="00E76BEC" w:rsidRPr="00B82DC4" w:rsidRDefault="00880F13" w:rsidP="00B82DC4">
      <w:pPr>
        <w:widowControl/>
        <w:autoSpaceDE/>
        <w:autoSpaceDN/>
        <w:adjustRightInd/>
        <w:spacing w:line="276" w:lineRule="auto"/>
        <w:ind w:firstLine="0"/>
        <w:rPr>
          <w:rFonts w:ascii="Times New Roman" w:hAnsi="Times New Roman" w:cs="Times New Roman"/>
          <w:bCs/>
          <w:sz w:val="28"/>
          <w:szCs w:val="28"/>
        </w:rPr>
      </w:pPr>
      <w:r w:rsidRPr="00B82DC4">
        <w:rPr>
          <w:rFonts w:ascii="Times New Roman" w:hAnsi="Times New Roman" w:cs="Times New Roman"/>
          <w:bCs/>
          <w:sz w:val="28"/>
          <w:szCs w:val="28"/>
        </w:rPr>
        <w:t xml:space="preserve">«14. </w:t>
      </w:r>
      <w:r w:rsidR="000F4B8E" w:rsidRPr="00B82DC4">
        <w:rPr>
          <w:rFonts w:ascii="Times New Roman" w:hAnsi="Times New Roman" w:cs="Times New Roman"/>
          <w:bCs/>
          <w:sz w:val="28"/>
          <w:szCs w:val="28"/>
        </w:rPr>
        <w:t>В течение 10 рабочих дней с момента принятия решения о предоставлении субсидии между Министерством и сельскохозяйственным потребительским кооперативом (да</w:t>
      </w:r>
      <w:r w:rsidR="00E76BEC" w:rsidRPr="00B82DC4">
        <w:rPr>
          <w:rFonts w:ascii="Times New Roman" w:hAnsi="Times New Roman" w:cs="Times New Roman"/>
          <w:bCs/>
          <w:sz w:val="28"/>
          <w:szCs w:val="28"/>
        </w:rPr>
        <w:t>лее - получателем) заключается С</w:t>
      </w:r>
      <w:r w:rsidR="000F4B8E" w:rsidRPr="00B82DC4">
        <w:rPr>
          <w:rFonts w:ascii="Times New Roman" w:hAnsi="Times New Roman" w:cs="Times New Roman"/>
          <w:bCs/>
          <w:sz w:val="28"/>
          <w:szCs w:val="28"/>
        </w:rPr>
        <w:t xml:space="preserve">оглашение в государственной </w:t>
      </w:r>
      <w:r w:rsidR="00E76BEC" w:rsidRPr="00B82DC4">
        <w:rPr>
          <w:rFonts w:ascii="Times New Roman" w:hAnsi="Times New Roman" w:cs="Times New Roman"/>
          <w:bCs/>
          <w:sz w:val="28"/>
          <w:szCs w:val="28"/>
        </w:rPr>
        <w:t xml:space="preserve">интегрированной </w:t>
      </w:r>
      <w:r w:rsidR="000F4B8E" w:rsidRPr="00B82DC4">
        <w:rPr>
          <w:rFonts w:ascii="Times New Roman" w:hAnsi="Times New Roman" w:cs="Times New Roman"/>
          <w:bCs/>
          <w:sz w:val="28"/>
          <w:szCs w:val="28"/>
        </w:rPr>
        <w:t xml:space="preserve">информационной системе </w:t>
      </w:r>
      <w:r w:rsidR="00E76BEC" w:rsidRPr="00B82DC4">
        <w:rPr>
          <w:rFonts w:ascii="Times New Roman" w:hAnsi="Times New Roman" w:cs="Times New Roman"/>
          <w:bCs/>
          <w:sz w:val="28"/>
          <w:szCs w:val="28"/>
        </w:rPr>
        <w:t xml:space="preserve">управления общественными </w:t>
      </w:r>
      <w:r w:rsidR="00E76BEC" w:rsidRPr="00B82DC4">
        <w:rPr>
          <w:rFonts w:ascii="Times New Roman" w:hAnsi="Times New Roman" w:cs="Times New Roman"/>
          <w:bCs/>
          <w:sz w:val="28"/>
          <w:szCs w:val="28"/>
        </w:rPr>
        <w:lastRenderedPageBreak/>
        <w:t xml:space="preserve">финансами </w:t>
      </w:r>
      <w:r w:rsidR="000F4B8E" w:rsidRPr="00B82DC4">
        <w:rPr>
          <w:rFonts w:ascii="Times New Roman" w:hAnsi="Times New Roman" w:cs="Times New Roman"/>
          <w:bCs/>
          <w:sz w:val="28"/>
          <w:szCs w:val="28"/>
        </w:rPr>
        <w:t>(ГИИС) «Электронный бюджет» по форме, установленной Министерством финансов</w:t>
      </w:r>
      <w:r w:rsidR="00E76BEC" w:rsidRPr="00B82DC4">
        <w:rPr>
          <w:rFonts w:ascii="Times New Roman" w:hAnsi="Times New Roman" w:cs="Times New Roman"/>
          <w:bCs/>
          <w:sz w:val="28"/>
          <w:szCs w:val="28"/>
        </w:rPr>
        <w:t xml:space="preserve"> Российской Федерации (далее – С</w:t>
      </w:r>
      <w:r w:rsidR="000F4B8E" w:rsidRPr="00B82DC4">
        <w:rPr>
          <w:rFonts w:ascii="Times New Roman" w:hAnsi="Times New Roman" w:cs="Times New Roman"/>
          <w:bCs/>
          <w:sz w:val="28"/>
          <w:szCs w:val="28"/>
        </w:rPr>
        <w:t>оглашение)</w:t>
      </w:r>
      <w:r w:rsidR="00E76BEC" w:rsidRPr="00B82DC4">
        <w:rPr>
          <w:rFonts w:ascii="Times New Roman" w:hAnsi="Times New Roman" w:cs="Times New Roman"/>
          <w:bCs/>
          <w:sz w:val="28"/>
          <w:szCs w:val="28"/>
        </w:rPr>
        <w:t xml:space="preserve">. Участник отбора, не подписавший Соглашение </w:t>
      </w:r>
      <w:r w:rsidR="000F4B8E" w:rsidRPr="00B82DC4">
        <w:rPr>
          <w:rFonts w:ascii="Times New Roman" w:hAnsi="Times New Roman" w:cs="Times New Roman"/>
          <w:bCs/>
          <w:sz w:val="28"/>
          <w:szCs w:val="28"/>
        </w:rPr>
        <w:t xml:space="preserve"> </w:t>
      </w:r>
      <w:r w:rsidR="00E76BEC" w:rsidRPr="00B82DC4">
        <w:rPr>
          <w:rFonts w:ascii="Times New Roman" w:hAnsi="Times New Roman" w:cs="Times New Roman"/>
          <w:bCs/>
          <w:sz w:val="28"/>
          <w:szCs w:val="28"/>
        </w:rPr>
        <w:t>(ГИИС) «Электронный бюджет» в течение срока, указанного в абзаце первом настоящего пункта, считается уклонившимся от заключения Соглашения, субсидия ему не предоставляется.</w:t>
      </w:r>
    </w:p>
    <w:p w:rsidR="000F4B8E" w:rsidRPr="00B82DC4" w:rsidRDefault="00E76BEC" w:rsidP="00E76BEC">
      <w:pPr>
        <w:widowControl/>
        <w:autoSpaceDE/>
        <w:autoSpaceDN/>
        <w:adjustRightInd/>
        <w:spacing w:line="276" w:lineRule="auto"/>
        <w:rPr>
          <w:rFonts w:ascii="Times New Roman" w:hAnsi="Times New Roman" w:cs="Times New Roman"/>
          <w:bCs/>
          <w:sz w:val="28"/>
          <w:szCs w:val="28"/>
        </w:rPr>
      </w:pPr>
      <w:r w:rsidRPr="00B82DC4">
        <w:rPr>
          <w:rFonts w:ascii="Times New Roman" w:hAnsi="Times New Roman" w:cs="Times New Roman"/>
          <w:bCs/>
          <w:sz w:val="28"/>
          <w:szCs w:val="28"/>
        </w:rPr>
        <w:t xml:space="preserve">В Соглашение включаются </w:t>
      </w:r>
      <w:r w:rsidR="000F4B8E" w:rsidRPr="00B82DC4">
        <w:rPr>
          <w:rFonts w:ascii="Times New Roman" w:hAnsi="Times New Roman" w:cs="Times New Roman"/>
          <w:bCs/>
          <w:sz w:val="28"/>
          <w:szCs w:val="28"/>
        </w:rPr>
        <w:t>следующие обязательные условия:</w:t>
      </w:r>
    </w:p>
    <w:p w:rsidR="000F4B8E" w:rsidRPr="000E7EDE" w:rsidRDefault="000F4B8E" w:rsidP="000F4B8E">
      <w:pPr>
        <w:widowControl/>
        <w:autoSpaceDE/>
        <w:autoSpaceDN/>
        <w:adjustRightInd/>
        <w:spacing w:line="276" w:lineRule="auto"/>
        <w:ind w:firstLine="0"/>
        <w:rPr>
          <w:rFonts w:ascii="Times New Roman" w:hAnsi="Times New Roman" w:cs="Times New Roman"/>
          <w:bCs/>
          <w:sz w:val="28"/>
          <w:szCs w:val="28"/>
        </w:rPr>
      </w:pPr>
      <w:r w:rsidRPr="00B82DC4">
        <w:rPr>
          <w:rFonts w:ascii="Times New Roman" w:hAnsi="Times New Roman" w:cs="Times New Roman"/>
          <w:bCs/>
          <w:sz w:val="28"/>
          <w:szCs w:val="28"/>
        </w:rPr>
        <w:t xml:space="preserve">порядок, сроки и формы предоставления в Министерство отчетности о достижении плановых </w:t>
      </w:r>
      <w:r w:rsidRPr="000E7EDE">
        <w:rPr>
          <w:rFonts w:ascii="Times New Roman" w:hAnsi="Times New Roman" w:cs="Times New Roman"/>
          <w:bCs/>
          <w:sz w:val="28"/>
          <w:szCs w:val="28"/>
        </w:rPr>
        <w:t>значений результат</w:t>
      </w:r>
      <w:r w:rsidR="009B47CE" w:rsidRPr="000E7EDE">
        <w:rPr>
          <w:rFonts w:ascii="Times New Roman" w:hAnsi="Times New Roman" w:cs="Times New Roman"/>
          <w:bCs/>
          <w:sz w:val="28"/>
          <w:szCs w:val="28"/>
        </w:rPr>
        <w:t>а</w:t>
      </w:r>
      <w:r w:rsidRPr="000E7EDE">
        <w:rPr>
          <w:rFonts w:ascii="Times New Roman" w:hAnsi="Times New Roman" w:cs="Times New Roman"/>
          <w:bCs/>
          <w:sz w:val="28"/>
          <w:szCs w:val="28"/>
        </w:rPr>
        <w:t xml:space="preserve"> использования субсидии;</w:t>
      </w:r>
    </w:p>
    <w:p w:rsidR="000F4B8E" w:rsidRPr="000E7EDE" w:rsidRDefault="000F4B8E" w:rsidP="000F4B8E">
      <w:pPr>
        <w:widowControl/>
        <w:autoSpaceDE/>
        <w:autoSpaceDN/>
        <w:adjustRightInd/>
        <w:spacing w:line="276" w:lineRule="auto"/>
        <w:ind w:firstLine="0"/>
        <w:rPr>
          <w:rFonts w:ascii="Times New Roman" w:hAnsi="Times New Roman" w:cs="Times New Roman"/>
          <w:bCs/>
          <w:sz w:val="28"/>
          <w:szCs w:val="28"/>
        </w:rPr>
      </w:pPr>
      <w:r w:rsidRPr="000E7EDE">
        <w:rPr>
          <w:rFonts w:ascii="Times New Roman" w:hAnsi="Times New Roman" w:cs="Times New Roman"/>
          <w:bCs/>
          <w:sz w:val="28"/>
          <w:szCs w:val="28"/>
        </w:rPr>
        <w:t xml:space="preserve">обязательство получателя по </w:t>
      </w:r>
      <w:r w:rsidR="000E7EDE" w:rsidRPr="000E7EDE">
        <w:rPr>
          <w:rFonts w:ascii="Times New Roman" w:hAnsi="Times New Roman" w:cs="Times New Roman"/>
          <w:bCs/>
          <w:sz w:val="28"/>
          <w:szCs w:val="28"/>
        </w:rPr>
        <w:t>достижению</w:t>
      </w:r>
      <w:r w:rsidRPr="000E7EDE">
        <w:rPr>
          <w:rFonts w:ascii="Times New Roman" w:hAnsi="Times New Roman" w:cs="Times New Roman"/>
          <w:bCs/>
          <w:sz w:val="28"/>
          <w:szCs w:val="28"/>
        </w:rPr>
        <w:t xml:space="preserve"> результат</w:t>
      </w:r>
      <w:r w:rsidR="009B47CE" w:rsidRPr="000E7EDE">
        <w:rPr>
          <w:rFonts w:ascii="Times New Roman" w:hAnsi="Times New Roman" w:cs="Times New Roman"/>
          <w:bCs/>
          <w:sz w:val="28"/>
          <w:szCs w:val="28"/>
        </w:rPr>
        <w:t>а</w:t>
      </w:r>
      <w:r w:rsidRPr="000E7EDE">
        <w:rPr>
          <w:rFonts w:ascii="Times New Roman" w:hAnsi="Times New Roman" w:cs="Times New Roman"/>
          <w:bCs/>
          <w:sz w:val="28"/>
          <w:szCs w:val="28"/>
        </w:rPr>
        <w:t xml:space="preserve"> использования субсидий, установленных в соглашении в соответствии с пунктом 7 настоящего Порядка;</w:t>
      </w:r>
    </w:p>
    <w:p w:rsidR="000F4B8E" w:rsidRPr="00B82DC4" w:rsidRDefault="000F4B8E" w:rsidP="000F4B8E">
      <w:pPr>
        <w:widowControl/>
        <w:autoSpaceDE/>
        <w:autoSpaceDN/>
        <w:adjustRightInd/>
        <w:spacing w:line="276" w:lineRule="auto"/>
        <w:ind w:firstLine="0"/>
        <w:rPr>
          <w:rFonts w:ascii="Times New Roman" w:hAnsi="Times New Roman" w:cs="Times New Roman"/>
          <w:bCs/>
          <w:sz w:val="28"/>
          <w:szCs w:val="28"/>
        </w:rPr>
      </w:pPr>
      <w:r w:rsidRPr="000E7EDE">
        <w:rPr>
          <w:rFonts w:ascii="Times New Roman" w:hAnsi="Times New Roman" w:cs="Times New Roman"/>
          <w:bCs/>
          <w:sz w:val="28"/>
          <w:szCs w:val="28"/>
        </w:rPr>
        <w:t>обязательство получателя субсидий по возврату предоставленных</w:t>
      </w:r>
      <w:r w:rsidRPr="00B82DC4">
        <w:rPr>
          <w:rFonts w:ascii="Times New Roman" w:hAnsi="Times New Roman" w:cs="Times New Roman"/>
          <w:bCs/>
          <w:sz w:val="28"/>
          <w:szCs w:val="28"/>
        </w:rPr>
        <w:t xml:space="preserve"> средств</w:t>
      </w:r>
      <w:r w:rsidR="00476683" w:rsidRPr="00B82DC4">
        <w:rPr>
          <w:rFonts w:ascii="Times New Roman" w:hAnsi="Times New Roman" w:cs="Times New Roman"/>
          <w:bCs/>
          <w:sz w:val="28"/>
          <w:szCs w:val="28"/>
        </w:rPr>
        <w:t>,</w:t>
      </w:r>
      <w:r w:rsidRPr="00B82DC4">
        <w:rPr>
          <w:rFonts w:ascii="Times New Roman" w:hAnsi="Times New Roman" w:cs="Times New Roman"/>
          <w:bCs/>
          <w:sz w:val="28"/>
          <w:szCs w:val="28"/>
        </w:rPr>
        <w:t xml:space="preserve"> в случае установления по итогам проверок, проведенных Министерством, а также уполномоченным органом государственного финансового контроля, факта нарушения условий, определенных настоящим Порядком;</w:t>
      </w:r>
    </w:p>
    <w:p w:rsidR="000F4B8E" w:rsidRPr="00B82DC4" w:rsidRDefault="000F4B8E" w:rsidP="000F4B8E">
      <w:pPr>
        <w:widowControl/>
        <w:autoSpaceDE/>
        <w:autoSpaceDN/>
        <w:adjustRightInd/>
        <w:spacing w:line="276" w:lineRule="auto"/>
        <w:ind w:firstLine="0"/>
        <w:rPr>
          <w:rFonts w:ascii="Times New Roman" w:hAnsi="Times New Roman" w:cs="Times New Roman"/>
          <w:bCs/>
          <w:sz w:val="28"/>
          <w:szCs w:val="28"/>
        </w:rPr>
      </w:pPr>
      <w:r w:rsidRPr="00B82DC4">
        <w:rPr>
          <w:rFonts w:ascii="Times New Roman" w:hAnsi="Times New Roman" w:cs="Times New Roman"/>
          <w:bCs/>
          <w:sz w:val="28"/>
          <w:szCs w:val="28"/>
        </w:rPr>
        <w:t>ответственность сторон за нарушение условий Соглашения;</w:t>
      </w:r>
    </w:p>
    <w:p w:rsidR="00E76BEC" w:rsidRPr="00B82DC4" w:rsidRDefault="000F4B8E" w:rsidP="000F4B8E">
      <w:pPr>
        <w:widowControl/>
        <w:autoSpaceDE/>
        <w:autoSpaceDN/>
        <w:adjustRightInd/>
        <w:spacing w:line="276" w:lineRule="auto"/>
        <w:ind w:firstLine="0"/>
        <w:rPr>
          <w:rFonts w:ascii="Times New Roman" w:hAnsi="Times New Roman" w:cs="Times New Roman"/>
          <w:bCs/>
          <w:sz w:val="28"/>
          <w:szCs w:val="28"/>
        </w:rPr>
      </w:pPr>
      <w:r w:rsidRPr="00B82DC4">
        <w:rPr>
          <w:rFonts w:ascii="Times New Roman" w:hAnsi="Times New Roman" w:cs="Times New Roman"/>
          <w:bCs/>
          <w:sz w:val="28"/>
          <w:szCs w:val="28"/>
        </w:rPr>
        <w:t>согласие получателя на осуществление Министерством и органами государственного финансового контроля обязательной проверки соблюдения получателем условий, целей и порядка предоставления субсидии</w:t>
      </w:r>
      <w:r w:rsidR="00E76BEC" w:rsidRPr="00B82DC4">
        <w:rPr>
          <w:rFonts w:ascii="Times New Roman" w:hAnsi="Times New Roman" w:cs="Times New Roman"/>
          <w:bCs/>
          <w:sz w:val="28"/>
          <w:szCs w:val="28"/>
        </w:rPr>
        <w:t>;</w:t>
      </w:r>
    </w:p>
    <w:p w:rsidR="000F4B8E" w:rsidRPr="00B82DC4" w:rsidRDefault="00635632" w:rsidP="00635632">
      <w:pPr>
        <w:widowControl/>
        <w:autoSpaceDE/>
        <w:autoSpaceDN/>
        <w:adjustRightInd/>
        <w:spacing w:line="276" w:lineRule="auto"/>
        <w:rPr>
          <w:rFonts w:ascii="Times New Roman" w:hAnsi="Times New Roman" w:cs="Times New Roman"/>
          <w:bCs/>
          <w:sz w:val="28"/>
          <w:szCs w:val="28"/>
        </w:rPr>
      </w:pPr>
      <w:r w:rsidRPr="00B82DC4">
        <w:rPr>
          <w:rFonts w:ascii="Times New Roman" w:hAnsi="Times New Roman" w:cs="Times New Roman"/>
          <w:bCs/>
          <w:sz w:val="28"/>
          <w:szCs w:val="28"/>
        </w:rPr>
        <w:t>в</w:t>
      </w:r>
      <w:r w:rsidR="00E76BEC" w:rsidRPr="00B82DC4">
        <w:rPr>
          <w:rFonts w:ascii="Times New Roman" w:hAnsi="Times New Roman" w:cs="Times New Roman"/>
          <w:bCs/>
          <w:sz w:val="28"/>
          <w:szCs w:val="28"/>
        </w:rPr>
        <w:t xml:space="preserve"> случае уменьшения Министерству ранее доведённых лимитов бюджетных обязательств на цели, указанные в </w:t>
      </w:r>
      <w:r w:rsidRPr="000E7EDE">
        <w:rPr>
          <w:rFonts w:ascii="Times New Roman" w:hAnsi="Times New Roman" w:cs="Times New Roman"/>
          <w:b/>
          <w:bCs/>
          <w:sz w:val="28"/>
          <w:szCs w:val="28"/>
        </w:rPr>
        <w:t>5</w:t>
      </w:r>
      <w:r w:rsidR="00E76BEC" w:rsidRPr="000E7EDE">
        <w:rPr>
          <w:rFonts w:ascii="Times New Roman" w:hAnsi="Times New Roman" w:cs="Times New Roman"/>
          <w:bCs/>
          <w:sz w:val="28"/>
          <w:szCs w:val="28"/>
        </w:rPr>
        <w:t xml:space="preserve"> настоящего</w:t>
      </w:r>
      <w:r w:rsidR="00E76BEC" w:rsidRPr="00B82DC4">
        <w:rPr>
          <w:rFonts w:ascii="Times New Roman" w:hAnsi="Times New Roman" w:cs="Times New Roman"/>
          <w:bCs/>
          <w:sz w:val="28"/>
          <w:szCs w:val="28"/>
        </w:rPr>
        <w:t xml:space="preserve"> Порядка, приводящего к невозможности предоставления субсидии в размере, указанном в Соглашении, Министерство осуществляет с получателем согласование новых условий Соглашения или расторгает Соглашение при недостижении согласия по новым условиям</w:t>
      </w:r>
      <w:r w:rsidR="000F4B8E" w:rsidRPr="00B82DC4">
        <w:rPr>
          <w:rFonts w:ascii="Times New Roman" w:hAnsi="Times New Roman" w:cs="Times New Roman"/>
          <w:bCs/>
          <w:sz w:val="28"/>
          <w:szCs w:val="28"/>
        </w:rPr>
        <w:t>.</w:t>
      </w:r>
      <w:r w:rsidR="000E7EDE">
        <w:rPr>
          <w:rFonts w:ascii="Times New Roman" w:hAnsi="Times New Roman" w:cs="Times New Roman"/>
          <w:bCs/>
          <w:sz w:val="28"/>
          <w:szCs w:val="28"/>
        </w:rPr>
        <w:t xml:space="preserve"> »</w:t>
      </w:r>
    </w:p>
    <w:p w:rsidR="00645D84" w:rsidRPr="00B82DC4" w:rsidRDefault="00800424" w:rsidP="000F4B8E">
      <w:pPr>
        <w:widowControl/>
        <w:autoSpaceDE/>
        <w:autoSpaceDN/>
        <w:adjustRightInd/>
        <w:spacing w:line="276" w:lineRule="auto"/>
        <w:ind w:firstLine="0"/>
        <w:rPr>
          <w:rFonts w:ascii="Times New Roman" w:hAnsi="Times New Roman" w:cs="Times New Roman"/>
          <w:bCs/>
          <w:sz w:val="28"/>
          <w:szCs w:val="28"/>
          <w:lang w:eastAsia="en-US"/>
        </w:rPr>
      </w:pPr>
      <w:r w:rsidRPr="000E7EDE">
        <w:rPr>
          <w:rFonts w:ascii="Times New Roman" w:hAnsi="Times New Roman" w:cs="Times New Roman"/>
          <w:bCs/>
          <w:sz w:val="28"/>
          <w:szCs w:val="28"/>
          <w:lang w:eastAsia="en-US"/>
        </w:rPr>
        <w:t>8. Приложение 1 к Порядку изложить в редакции согласно приложению №1</w:t>
      </w:r>
      <w:r w:rsidRPr="000E7EDE">
        <w:rPr>
          <w:sz w:val="28"/>
          <w:szCs w:val="28"/>
        </w:rPr>
        <w:t xml:space="preserve"> </w:t>
      </w:r>
      <w:r w:rsidRPr="000E7EDE">
        <w:rPr>
          <w:rFonts w:ascii="Times New Roman" w:hAnsi="Times New Roman" w:cs="Times New Roman"/>
          <w:bCs/>
          <w:sz w:val="28"/>
          <w:szCs w:val="28"/>
          <w:lang w:eastAsia="en-US"/>
        </w:rPr>
        <w:t>к Порядку.</w:t>
      </w:r>
    </w:p>
    <w:p w:rsidR="001A1807" w:rsidRDefault="001A1807" w:rsidP="000F4B8E">
      <w:pPr>
        <w:widowControl/>
        <w:autoSpaceDE/>
        <w:autoSpaceDN/>
        <w:adjustRightInd/>
        <w:spacing w:line="276" w:lineRule="auto"/>
        <w:ind w:firstLine="0"/>
        <w:rPr>
          <w:rFonts w:ascii="Times New Roman" w:hAnsi="Times New Roman" w:cs="Times New Roman"/>
          <w:bCs/>
          <w:sz w:val="27"/>
          <w:szCs w:val="27"/>
          <w:lang w:eastAsia="en-US"/>
        </w:rPr>
      </w:pP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Председатель Правительства</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 xml:space="preserve">Карачаево-Черкесской Республики        </w:t>
      </w:r>
      <w:r w:rsidRPr="000B1945">
        <w:rPr>
          <w:rFonts w:ascii="Times New Roman" w:hAnsi="Times New Roman" w:cs="Times New Roman"/>
          <w:bCs/>
          <w:sz w:val="27"/>
          <w:szCs w:val="27"/>
          <w:lang w:eastAsia="en-US"/>
        </w:rPr>
        <w:tab/>
        <w:t xml:space="preserve"> </w:t>
      </w:r>
      <w:r w:rsidR="00B82DC4">
        <w:rPr>
          <w:rFonts w:ascii="Times New Roman" w:hAnsi="Times New Roman" w:cs="Times New Roman"/>
          <w:bCs/>
          <w:sz w:val="27"/>
          <w:szCs w:val="27"/>
          <w:lang w:eastAsia="en-US"/>
        </w:rPr>
        <w:t xml:space="preserve">                             </w:t>
      </w:r>
      <w:r w:rsidRPr="000B1945">
        <w:rPr>
          <w:rFonts w:ascii="Times New Roman" w:hAnsi="Times New Roman" w:cs="Times New Roman"/>
          <w:bCs/>
          <w:sz w:val="27"/>
          <w:szCs w:val="27"/>
          <w:lang w:eastAsia="en-US"/>
        </w:rPr>
        <w:t>А.А. Озов</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Проект согласован:</w:t>
      </w:r>
    </w:p>
    <w:p w:rsidR="00476683" w:rsidRDefault="00476683" w:rsidP="000F4B8E">
      <w:pPr>
        <w:widowControl/>
        <w:autoSpaceDE/>
        <w:autoSpaceDN/>
        <w:adjustRightInd/>
        <w:spacing w:line="276" w:lineRule="auto"/>
        <w:ind w:firstLine="0"/>
        <w:rPr>
          <w:rFonts w:ascii="Times New Roman" w:hAnsi="Times New Roman" w:cs="Times New Roman"/>
          <w:bCs/>
          <w:sz w:val="27"/>
          <w:szCs w:val="27"/>
          <w:lang w:eastAsia="en-US"/>
        </w:rPr>
      </w:pP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Руководитель Администрации</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Главы и Правительства</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 xml:space="preserve">Карачаево-Черкесской Республики         </w:t>
      </w:r>
      <w:r w:rsidR="00B82DC4">
        <w:rPr>
          <w:rFonts w:ascii="Times New Roman" w:hAnsi="Times New Roman" w:cs="Times New Roman"/>
          <w:bCs/>
          <w:sz w:val="27"/>
          <w:szCs w:val="27"/>
          <w:lang w:eastAsia="en-US"/>
        </w:rPr>
        <w:t xml:space="preserve">                             </w:t>
      </w:r>
      <w:r w:rsidRPr="000B1945">
        <w:rPr>
          <w:rFonts w:ascii="Times New Roman" w:hAnsi="Times New Roman" w:cs="Times New Roman"/>
          <w:bCs/>
          <w:sz w:val="27"/>
          <w:szCs w:val="27"/>
          <w:lang w:eastAsia="en-US"/>
        </w:rPr>
        <w:t xml:space="preserve">М. Н. Озов                                  </w:t>
      </w:r>
    </w:p>
    <w:p w:rsidR="00645D84" w:rsidRDefault="00645D84" w:rsidP="000F4B8E">
      <w:pPr>
        <w:widowControl/>
        <w:autoSpaceDE/>
        <w:autoSpaceDN/>
        <w:adjustRightInd/>
        <w:spacing w:line="276" w:lineRule="auto"/>
        <w:ind w:firstLine="0"/>
        <w:rPr>
          <w:rFonts w:ascii="Times New Roman" w:hAnsi="Times New Roman" w:cs="Times New Roman"/>
          <w:bCs/>
          <w:sz w:val="27"/>
          <w:szCs w:val="27"/>
          <w:lang w:eastAsia="en-US"/>
        </w:rPr>
      </w:pP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Первый заместитель</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Председателя Правительства</w:t>
      </w:r>
    </w:p>
    <w:p w:rsidR="000F4B8E" w:rsidRPr="000B1945" w:rsidRDefault="000F4B8E" w:rsidP="000F4B8E">
      <w:pPr>
        <w:widowControl/>
        <w:tabs>
          <w:tab w:val="left" w:pos="284"/>
        </w:tabs>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 xml:space="preserve">Карачаево-Черкесской Республики                             </w:t>
      </w:r>
      <w:r w:rsidR="00B82DC4">
        <w:rPr>
          <w:rFonts w:ascii="Times New Roman" w:hAnsi="Times New Roman" w:cs="Times New Roman"/>
          <w:bCs/>
          <w:sz w:val="27"/>
          <w:szCs w:val="27"/>
          <w:lang w:eastAsia="en-US"/>
        </w:rPr>
        <w:t xml:space="preserve">       </w:t>
      </w:r>
      <w:r w:rsidRPr="000B1945">
        <w:rPr>
          <w:rFonts w:ascii="Times New Roman" w:hAnsi="Times New Roman" w:cs="Times New Roman"/>
          <w:bCs/>
          <w:sz w:val="27"/>
          <w:szCs w:val="27"/>
          <w:lang w:eastAsia="en-US"/>
        </w:rPr>
        <w:t>Х.У. Чеккуев</w:t>
      </w:r>
    </w:p>
    <w:p w:rsidR="00645D84" w:rsidRDefault="00645D84" w:rsidP="000F4B8E">
      <w:pPr>
        <w:widowControl/>
        <w:autoSpaceDE/>
        <w:autoSpaceDN/>
        <w:adjustRightInd/>
        <w:spacing w:line="276" w:lineRule="auto"/>
        <w:ind w:firstLine="0"/>
        <w:rPr>
          <w:rFonts w:ascii="Times New Roman" w:hAnsi="Times New Roman" w:cs="Times New Roman"/>
          <w:bCs/>
          <w:sz w:val="27"/>
          <w:szCs w:val="27"/>
          <w:lang w:eastAsia="en-US"/>
        </w:rPr>
      </w:pP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Заместитель</w:t>
      </w:r>
      <w:r w:rsidR="00645D84">
        <w:rPr>
          <w:rFonts w:ascii="Times New Roman" w:hAnsi="Times New Roman" w:cs="Times New Roman"/>
          <w:bCs/>
          <w:sz w:val="27"/>
          <w:szCs w:val="27"/>
          <w:lang w:eastAsia="en-US"/>
        </w:rPr>
        <w:t xml:space="preserve"> </w:t>
      </w:r>
      <w:r w:rsidRPr="000B1945">
        <w:rPr>
          <w:rFonts w:ascii="Times New Roman" w:hAnsi="Times New Roman" w:cs="Times New Roman"/>
          <w:bCs/>
          <w:sz w:val="27"/>
          <w:szCs w:val="27"/>
          <w:lang w:eastAsia="en-US"/>
        </w:rPr>
        <w:t>Председателя Правительства</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lastRenderedPageBreak/>
        <w:t>Карачаево-Черкесско</w:t>
      </w:r>
      <w:r w:rsidR="00B82DC4">
        <w:rPr>
          <w:rFonts w:ascii="Times New Roman" w:hAnsi="Times New Roman" w:cs="Times New Roman"/>
          <w:bCs/>
          <w:sz w:val="27"/>
          <w:szCs w:val="27"/>
          <w:lang w:eastAsia="en-US"/>
        </w:rPr>
        <w:t xml:space="preserve">й Республики </w:t>
      </w:r>
      <w:r w:rsidR="00B82DC4">
        <w:rPr>
          <w:rFonts w:ascii="Times New Roman" w:hAnsi="Times New Roman" w:cs="Times New Roman"/>
          <w:bCs/>
          <w:sz w:val="27"/>
          <w:szCs w:val="27"/>
          <w:lang w:eastAsia="en-US"/>
        </w:rPr>
        <w:tab/>
      </w:r>
      <w:r w:rsidR="00B82DC4">
        <w:rPr>
          <w:rFonts w:ascii="Times New Roman" w:hAnsi="Times New Roman" w:cs="Times New Roman"/>
          <w:bCs/>
          <w:sz w:val="27"/>
          <w:szCs w:val="27"/>
          <w:lang w:eastAsia="en-US"/>
        </w:rPr>
        <w:tab/>
      </w:r>
      <w:r w:rsidR="00B82DC4">
        <w:rPr>
          <w:rFonts w:ascii="Times New Roman" w:hAnsi="Times New Roman" w:cs="Times New Roman"/>
          <w:bCs/>
          <w:sz w:val="27"/>
          <w:szCs w:val="27"/>
          <w:lang w:eastAsia="en-US"/>
        </w:rPr>
        <w:tab/>
      </w:r>
      <w:r w:rsidR="00B82DC4">
        <w:rPr>
          <w:rFonts w:ascii="Times New Roman" w:hAnsi="Times New Roman" w:cs="Times New Roman"/>
          <w:bCs/>
          <w:sz w:val="27"/>
          <w:szCs w:val="27"/>
          <w:lang w:eastAsia="en-US"/>
        </w:rPr>
        <w:tab/>
        <w:t xml:space="preserve">             </w:t>
      </w:r>
      <w:r w:rsidRPr="000B1945">
        <w:rPr>
          <w:rFonts w:ascii="Times New Roman" w:hAnsi="Times New Roman" w:cs="Times New Roman"/>
          <w:bCs/>
          <w:sz w:val="27"/>
          <w:szCs w:val="27"/>
          <w:lang w:eastAsia="en-US"/>
        </w:rPr>
        <w:t>Е.С. Поляков</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 xml:space="preserve">   </w:t>
      </w:r>
    </w:p>
    <w:p w:rsidR="000F4B8E" w:rsidRPr="000B1945" w:rsidRDefault="000F4B8E" w:rsidP="000F4B8E">
      <w:pPr>
        <w:widowControl/>
        <w:tabs>
          <w:tab w:val="left" w:pos="0"/>
        </w:tabs>
        <w:autoSpaceDE/>
        <w:autoSpaceDN/>
        <w:adjustRightInd/>
        <w:spacing w:line="276" w:lineRule="auto"/>
        <w:ind w:firstLine="0"/>
        <w:rPr>
          <w:rFonts w:ascii="Times New Roman" w:hAnsi="Times New Roman" w:cs="Times New Roman"/>
          <w:bCs/>
          <w:sz w:val="27"/>
          <w:szCs w:val="27"/>
          <w:lang w:eastAsia="en-US"/>
        </w:rPr>
      </w:pPr>
    </w:p>
    <w:p w:rsidR="000F4B8E" w:rsidRPr="000B1945" w:rsidRDefault="000F4B8E" w:rsidP="000F4B8E">
      <w:pPr>
        <w:widowControl/>
        <w:tabs>
          <w:tab w:val="left" w:pos="0"/>
        </w:tabs>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Заместитель Председателя Правительства</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Карачаево-Черкесской Республики,</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Министр финансов</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 xml:space="preserve">Карачаево-Черкесской Республики                                </w:t>
      </w:r>
      <w:r w:rsidR="00645D84">
        <w:rPr>
          <w:rFonts w:ascii="Times New Roman" w:hAnsi="Times New Roman" w:cs="Times New Roman"/>
          <w:bCs/>
          <w:sz w:val="27"/>
          <w:szCs w:val="27"/>
          <w:lang w:eastAsia="en-US"/>
        </w:rPr>
        <w:t xml:space="preserve">    </w:t>
      </w:r>
      <w:r w:rsidRPr="000B1945">
        <w:rPr>
          <w:rFonts w:ascii="Times New Roman" w:hAnsi="Times New Roman" w:cs="Times New Roman"/>
          <w:bCs/>
          <w:sz w:val="27"/>
          <w:szCs w:val="27"/>
          <w:lang w:eastAsia="en-US"/>
        </w:rPr>
        <w:t xml:space="preserve">М. Х. Суюнчев </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Заместитель Руководителя</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Администрации Главы и Правительства</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Карачаево-Черкесской Республики,</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Начальник Управления документационного</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обеспечения Главы и Правительства</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 xml:space="preserve">Карачаево-Черкесской Республики                                  </w:t>
      </w:r>
      <w:r w:rsidR="00645D84">
        <w:rPr>
          <w:rFonts w:ascii="Times New Roman" w:hAnsi="Times New Roman" w:cs="Times New Roman"/>
          <w:bCs/>
          <w:sz w:val="27"/>
          <w:szCs w:val="27"/>
          <w:lang w:eastAsia="en-US"/>
        </w:rPr>
        <w:t xml:space="preserve">   </w:t>
      </w:r>
      <w:r w:rsidRPr="000B1945">
        <w:rPr>
          <w:rFonts w:ascii="Times New Roman" w:hAnsi="Times New Roman" w:cs="Times New Roman"/>
          <w:bCs/>
          <w:sz w:val="27"/>
          <w:szCs w:val="27"/>
          <w:lang w:eastAsia="en-US"/>
        </w:rPr>
        <w:t>Ф.Я. Астежева</w:t>
      </w:r>
    </w:p>
    <w:p w:rsidR="000F4B8E" w:rsidRPr="000B1945" w:rsidRDefault="000F4B8E" w:rsidP="000F4B8E">
      <w:pPr>
        <w:widowControl/>
        <w:autoSpaceDE/>
        <w:autoSpaceDN/>
        <w:adjustRightInd/>
        <w:spacing w:after="200" w:line="276" w:lineRule="auto"/>
        <w:ind w:firstLine="0"/>
        <w:rPr>
          <w:rFonts w:ascii="Times New Roman" w:hAnsi="Times New Roman" w:cs="Times New Roman"/>
          <w:bCs/>
          <w:sz w:val="27"/>
          <w:szCs w:val="27"/>
          <w:lang w:eastAsia="en-US"/>
        </w:rPr>
      </w:pP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Министр экономического развития</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 xml:space="preserve">Карачаево-Черкесской Республики                                    </w:t>
      </w:r>
      <w:r w:rsidR="00645D84">
        <w:rPr>
          <w:rFonts w:ascii="Times New Roman" w:hAnsi="Times New Roman" w:cs="Times New Roman"/>
          <w:bCs/>
          <w:sz w:val="27"/>
          <w:szCs w:val="27"/>
          <w:lang w:eastAsia="en-US"/>
        </w:rPr>
        <w:t xml:space="preserve"> </w:t>
      </w:r>
      <w:r w:rsidRPr="000B1945">
        <w:rPr>
          <w:rFonts w:ascii="Times New Roman" w:hAnsi="Times New Roman" w:cs="Times New Roman"/>
          <w:bCs/>
          <w:sz w:val="27"/>
          <w:szCs w:val="27"/>
          <w:lang w:eastAsia="en-US"/>
        </w:rPr>
        <w:t xml:space="preserve">А. Х. </w:t>
      </w:r>
      <w:hyperlink r:id="rId10" w:history="1">
        <w:r w:rsidRPr="000B1945">
          <w:rPr>
            <w:rFonts w:ascii="Times New Roman" w:hAnsi="Times New Roman" w:cs="Times New Roman"/>
            <w:bCs/>
            <w:color w:val="000000"/>
            <w:sz w:val="27"/>
            <w:szCs w:val="27"/>
            <w:lang w:eastAsia="en-US"/>
          </w:rPr>
          <w:t>Накохов</w:t>
        </w:r>
      </w:hyperlink>
      <w:r w:rsidRPr="000B1945">
        <w:rPr>
          <w:rFonts w:ascii="Times New Roman" w:hAnsi="Times New Roman" w:cs="Times New Roman"/>
          <w:bCs/>
          <w:sz w:val="27"/>
          <w:szCs w:val="27"/>
          <w:lang w:eastAsia="en-US"/>
        </w:rPr>
        <w:t xml:space="preserve">   </w:t>
      </w:r>
    </w:p>
    <w:p w:rsidR="000F4B8E" w:rsidRPr="000B1945" w:rsidRDefault="000F4B8E" w:rsidP="000F4B8E">
      <w:pPr>
        <w:widowControl/>
        <w:autoSpaceDE/>
        <w:autoSpaceDN/>
        <w:adjustRightInd/>
        <w:spacing w:after="200" w:line="276" w:lineRule="auto"/>
        <w:ind w:firstLine="0"/>
        <w:rPr>
          <w:rFonts w:ascii="Times New Roman" w:hAnsi="Times New Roman" w:cs="Times New Roman"/>
          <w:bCs/>
          <w:sz w:val="27"/>
          <w:szCs w:val="27"/>
          <w:lang w:eastAsia="en-US"/>
        </w:rPr>
      </w:pP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Начальник Государственно-правового</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Управления Главы и Правительства</w:t>
      </w:r>
    </w:p>
    <w:p w:rsidR="000F4B8E" w:rsidRPr="000B1945" w:rsidRDefault="000F4B8E" w:rsidP="000F4B8E">
      <w:pPr>
        <w:widowControl/>
        <w:autoSpaceDE/>
        <w:autoSpaceDN/>
        <w:adjustRightInd/>
        <w:spacing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Карачаево-Черкесской Республики                                      А. А. Тлишев</w:t>
      </w:r>
    </w:p>
    <w:p w:rsidR="000B1945" w:rsidRDefault="000F4B8E" w:rsidP="000F4B8E">
      <w:pPr>
        <w:widowControl/>
        <w:autoSpaceDE/>
        <w:autoSpaceDN/>
        <w:adjustRightInd/>
        <w:spacing w:after="200"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ab/>
      </w:r>
    </w:p>
    <w:p w:rsidR="000F4B8E" w:rsidRPr="000B1945" w:rsidRDefault="000F4B8E" w:rsidP="000F4B8E">
      <w:pPr>
        <w:widowControl/>
        <w:autoSpaceDE/>
        <w:autoSpaceDN/>
        <w:adjustRightInd/>
        <w:spacing w:after="200" w:line="276" w:lineRule="auto"/>
        <w:ind w:firstLine="0"/>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 xml:space="preserve">Проект подготовлен Министерством сельского хозяйства Карачаево-Черкесской Республики  </w:t>
      </w:r>
    </w:p>
    <w:p w:rsidR="000F4B8E" w:rsidRPr="000B1945" w:rsidRDefault="000F4B8E" w:rsidP="000F4B8E">
      <w:pPr>
        <w:widowControl/>
        <w:autoSpaceDE/>
        <w:autoSpaceDN/>
        <w:adjustRightInd/>
        <w:spacing w:line="276" w:lineRule="auto"/>
        <w:ind w:hanging="142"/>
        <w:jc w:val="left"/>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 xml:space="preserve"> </w:t>
      </w:r>
    </w:p>
    <w:p w:rsidR="000F4B8E" w:rsidRPr="000B1945" w:rsidRDefault="000F4B8E" w:rsidP="000F4B8E">
      <w:pPr>
        <w:widowControl/>
        <w:autoSpaceDE/>
        <w:autoSpaceDN/>
        <w:adjustRightInd/>
        <w:spacing w:line="276" w:lineRule="auto"/>
        <w:ind w:hanging="142"/>
        <w:jc w:val="left"/>
        <w:rPr>
          <w:rFonts w:ascii="Times New Roman" w:hAnsi="Times New Roman" w:cs="Times New Roman"/>
          <w:bCs/>
          <w:sz w:val="27"/>
          <w:szCs w:val="27"/>
          <w:lang w:eastAsia="en-US"/>
        </w:rPr>
      </w:pPr>
      <w:r w:rsidRPr="000B1945">
        <w:rPr>
          <w:rFonts w:ascii="Times New Roman" w:hAnsi="Times New Roman" w:cs="Times New Roman"/>
          <w:bCs/>
          <w:sz w:val="27"/>
          <w:szCs w:val="27"/>
          <w:lang w:eastAsia="en-US"/>
        </w:rPr>
        <w:t xml:space="preserve"> Министр сельского хозяйства</w:t>
      </w:r>
    </w:p>
    <w:p w:rsidR="000F4B8E" w:rsidRPr="000B1945" w:rsidRDefault="000F4B8E" w:rsidP="000F4B8E">
      <w:pPr>
        <w:widowControl/>
        <w:autoSpaceDE/>
        <w:autoSpaceDN/>
        <w:adjustRightInd/>
        <w:spacing w:line="276" w:lineRule="auto"/>
        <w:ind w:left="-142" w:hanging="284"/>
        <w:jc w:val="left"/>
        <w:rPr>
          <w:rFonts w:ascii="Calibri" w:hAnsi="Calibri" w:cs="Times New Roman"/>
          <w:sz w:val="27"/>
          <w:szCs w:val="27"/>
          <w:lang w:eastAsia="en-US"/>
        </w:rPr>
      </w:pPr>
      <w:r w:rsidRPr="000B1945">
        <w:rPr>
          <w:rFonts w:ascii="Times New Roman" w:hAnsi="Times New Roman" w:cs="Times New Roman"/>
          <w:bCs/>
          <w:sz w:val="27"/>
          <w:szCs w:val="27"/>
          <w:lang w:eastAsia="en-US"/>
        </w:rPr>
        <w:t xml:space="preserve">   Карачаево-Черкесской Респ</w:t>
      </w:r>
      <w:bookmarkStart w:id="1" w:name="sub_1"/>
      <w:r w:rsidRPr="000B1945">
        <w:rPr>
          <w:rFonts w:ascii="Times New Roman" w:hAnsi="Times New Roman" w:cs="Times New Roman"/>
          <w:bCs/>
          <w:sz w:val="27"/>
          <w:szCs w:val="27"/>
          <w:lang w:eastAsia="en-US"/>
        </w:rPr>
        <w:t>ублики                                       А.А.Боташев</w:t>
      </w:r>
      <w:r w:rsidRPr="000B1945">
        <w:rPr>
          <w:rFonts w:ascii="Calibri" w:hAnsi="Calibri" w:cs="Times New Roman"/>
          <w:sz w:val="27"/>
          <w:szCs w:val="27"/>
          <w:lang w:eastAsia="en-US"/>
        </w:rPr>
        <w:t xml:space="preserve"> </w:t>
      </w:r>
      <w:bookmarkEnd w:id="1"/>
    </w:p>
    <w:p w:rsidR="00355CD5" w:rsidRDefault="00355CD5">
      <w:pPr>
        <w:ind w:firstLine="698"/>
        <w:jc w:val="right"/>
        <w:rPr>
          <w:rStyle w:val="a3"/>
          <w:rFonts w:ascii="Times New Roman" w:hAnsi="Times New Roman" w:cs="Times New Roman"/>
          <w:b w:val="0"/>
          <w:bCs/>
          <w:color w:val="auto"/>
          <w:sz w:val="28"/>
          <w:szCs w:val="28"/>
        </w:rPr>
      </w:pPr>
    </w:p>
    <w:sectPr w:rsidR="00355CD5" w:rsidSect="00B82DC4">
      <w:headerReference w:type="default" r:id="rId11"/>
      <w:pgSz w:w="11900" w:h="16800"/>
      <w:pgMar w:top="284" w:right="701"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034" w:rsidRDefault="00005034" w:rsidP="00355CD5">
      <w:r>
        <w:separator/>
      </w:r>
    </w:p>
  </w:endnote>
  <w:endnote w:type="continuationSeparator" w:id="0">
    <w:p w:rsidR="00005034" w:rsidRDefault="00005034" w:rsidP="0035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Ўм§А"/>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034" w:rsidRDefault="00005034" w:rsidP="00355CD5">
      <w:r>
        <w:separator/>
      </w:r>
    </w:p>
  </w:footnote>
  <w:footnote w:type="continuationSeparator" w:id="0">
    <w:p w:rsidR="00005034" w:rsidRDefault="00005034" w:rsidP="00355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E2" w:rsidRDefault="00F419E2">
    <w:pPr>
      <w:pStyle w:val="af2"/>
      <w:jc w:val="right"/>
    </w:pPr>
    <w:r>
      <w:fldChar w:fldCharType="begin"/>
    </w:r>
    <w:r>
      <w:instrText>PAGE   \* MERGEFORMAT</w:instrText>
    </w:r>
    <w:r>
      <w:fldChar w:fldCharType="separate"/>
    </w:r>
    <w:r w:rsidR="00C75B7F">
      <w:rPr>
        <w:noProof/>
      </w:rPr>
      <w:t>1</w:t>
    </w:r>
    <w:r>
      <w:fldChar w:fldCharType="end"/>
    </w:r>
  </w:p>
  <w:p w:rsidR="00F419E2" w:rsidRDefault="00F419E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644CF"/>
    <w:multiLevelType w:val="hybridMultilevel"/>
    <w:tmpl w:val="7C9039B8"/>
    <w:lvl w:ilvl="0" w:tplc="B48E462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56250262"/>
    <w:multiLevelType w:val="hybridMultilevel"/>
    <w:tmpl w:val="688A0F00"/>
    <w:lvl w:ilvl="0" w:tplc="29F88EC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68A01CD3"/>
    <w:multiLevelType w:val="hybridMultilevel"/>
    <w:tmpl w:val="5FE2CDA0"/>
    <w:lvl w:ilvl="0" w:tplc="3232F2AC">
      <w:start w:val="1"/>
      <w:numFmt w:val="decimal"/>
      <w:lvlText w:val="%1."/>
      <w:lvlJc w:val="left"/>
      <w:pPr>
        <w:ind w:left="900" w:hanging="360"/>
      </w:pPr>
      <w:rPr>
        <w:rFonts w:cs="Times New Roman" w:hint="default"/>
        <w:sz w:val="27"/>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3A"/>
    <w:rsid w:val="00000023"/>
    <w:rsid w:val="00005034"/>
    <w:rsid w:val="00014046"/>
    <w:rsid w:val="00060A93"/>
    <w:rsid w:val="000A35C0"/>
    <w:rsid w:val="000A4513"/>
    <w:rsid w:val="000B1945"/>
    <w:rsid w:val="000C5855"/>
    <w:rsid w:val="000D2458"/>
    <w:rsid w:val="000E1E7D"/>
    <w:rsid w:val="000E71C3"/>
    <w:rsid w:val="000E7EDE"/>
    <w:rsid w:val="000F4B8E"/>
    <w:rsid w:val="001150C3"/>
    <w:rsid w:val="00141162"/>
    <w:rsid w:val="0014209F"/>
    <w:rsid w:val="001A1807"/>
    <w:rsid w:val="001B2723"/>
    <w:rsid w:val="001C57B5"/>
    <w:rsid w:val="001D1CBB"/>
    <w:rsid w:val="001E3276"/>
    <w:rsid w:val="001E7199"/>
    <w:rsid w:val="001F2EF3"/>
    <w:rsid w:val="002027EA"/>
    <w:rsid w:val="00216655"/>
    <w:rsid w:val="0022110A"/>
    <w:rsid w:val="00230237"/>
    <w:rsid w:val="00284766"/>
    <w:rsid w:val="002C2397"/>
    <w:rsid w:val="002D532D"/>
    <w:rsid w:val="002D6435"/>
    <w:rsid w:val="002F7A86"/>
    <w:rsid w:val="003018D7"/>
    <w:rsid w:val="00355CD5"/>
    <w:rsid w:val="00392F6C"/>
    <w:rsid w:val="003B2E7D"/>
    <w:rsid w:val="003C1D8A"/>
    <w:rsid w:val="003D4D3A"/>
    <w:rsid w:val="00403E38"/>
    <w:rsid w:val="00422A87"/>
    <w:rsid w:val="00430EF4"/>
    <w:rsid w:val="004406C5"/>
    <w:rsid w:val="004511EB"/>
    <w:rsid w:val="00455EFD"/>
    <w:rsid w:val="00476683"/>
    <w:rsid w:val="004A1526"/>
    <w:rsid w:val="004B6A42"/>
    <w:rsid w:val="004C20C4"/>
    <w:rsid w:val="004D1BDF"/>
    <w:rsid w:val="00521B1D"/>
    <w:rsid w:val="00544E2F"/>
    <w:rsid w:val="0056321F"/>
    <w:rsid w:val="0059202B"/>
    <w:rsid w:val="005B62A3"/>
    <w:rsid w:val="005D43D0"/>
    <w:rsid w:val="005E792E"/>
    <w:rsid w:val="006028A4"/>
    <w:rsid w:val="006211E7"/>
    <w:rsid w:val="0063146B"/>
    <w:rsid w:val="00635632"/>
    <w:rsid w:val="00645D84"/>
    <w:rsid w:val="006717A1"/>
    <w:rsid w:val="0067443F"/>
    <w:rsid w:val="006903BA"/>
    <w:rsid w:val="006D2063"/>
    <w:rsid w:val="006D363F"/>
    <w:rsid w:val="00745332"/>
    <w:rsid w:val="0076360F"/>
    <w:rsid w:val="00770437"/>
    <w:rsid w:val="007C2AEB"/>
    <w:rsid w:val="007D51B8"/>
    <w:rsid w:val="00800424"/>
    <w:rsid w:val="00810EB9"/>
    <w:rsid w:val="00814829"/>
    <w:rsid w:val="00820392"/>
    <w:rsid w:val="008462C4"/>
    <w:rsid w:val="00880F13"/>
    <w:rsid w:val="008A76C2"/>
    <w:rsid w:val="008B21B7"/>
    <w:rsid w:val="008B23D7"/>
    <w:rsid w:val="008C2302"/>
    <w:rsid w:val="008C5CE0"/>
    <w:rsid w:val="008E4242"/>
    <w:rsid w:val="008F6F8E"/>
    <w:rsid w:val="00932A9E"/>
    <w:rsid w:val="00965D18"/>
    <w:rsid w:val="009B0C75"/>
    <w:rsid w:val="009B47CE"/>
    <w:rsid w:val="009C2154"/>
    <w:rsid w:val="009C2BB3"/>
    <w:rsid w:val="009D1354"/>
    <w:rsid w:val="00A026C2"/>
    <w:rsid w:val="00A342D1"/>
    <w:rsid w:val="00A46301"/>
    <w:rsid w:val="00A91527"/>
    <w:rsid w:val="00B02FA1"/>
    <w:rsid w:val="00B14075"/>
    <w:rsid w:val="00B2773F"/>
    <w:rsid w:val="00B41A27"/>
    <w:rsid w:val="00B439F6"/>
    <w:rsid w:val="00B712F1"/>
    <w:rsid w:val="00B82DC4"/>
    <w:rsid w:val="00BA4EE9"/>
    <w:rsid w:val="00BF4214"/>
    <w:rsid w:val="00C230FF"/>
    <w:rsid w:val="00C30ADA"/>
    <w:rsid w:val="00C33D0C"/>
    <w:rsid w:val="00C75B7F"/>
    <w:rsid w:val="00C970BF"/>
    <w:rsid w:val="00CB6E4A"/>
    <w:rsid w:val="00D05ECF"/>
    <w:rsid w:val="00D17D76"/>
    <w:rsid w:val="00D240F4"/>
    <w:rsid w:val="00D26632"/>
    <w:rsid w:val="00D302D2"/>
    <w:rsid w:val="00D30F63"/>
    <w:rsid w:val="00D506BE"/>
    <w:rsid w:val="00D52DC4"/>
    <w:rsid w:val="00DA752C"/>
    <w:rsid w:val="00DB3BB9"/>
    <w:rsid w:val="00DC68BE"/>
    <w:rsid w:val="00DD5D3C"/>
    <w:rsid w:val="00E00628"/>
    <w:rsid w:val="00E31D81"/>
    <w:rsid w:val="00E566EC"/>
    <w:rsid w:val="00E76BEC"/>
    <w:rsid w:val="00E82C0E"/>
    <w:rsid w:val="00EA6533"/>
    <w:rsid w:val="00EC7EF0"/>
    <w:rsid w:val="00F27E31"/>
    <w:rsid w:val="00F419E2"/>
    <w:rsid w:val="00F55ABF"/>
    <w:rsid w:val="00F90F33"/>
    <w:rsid w:val="00F97FC6"/>
    <w:rsid w:val="00FC11CA"/>
    <w:rsid w:val="00FD4F43"/>
    <w:rsid w:val="00FE309E"/>
    <w:rsid w:val="00FF5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paragraph" w:styleId="af">
    <w:name w:val="Balloon Text"/>
    <w:basedOn w:val="a"/>
    <w:link w:val="af0"/>
    <w:uiPriority w:val="99"/>
    <w:semiHidden/>
    <w:unhideWhenUsed/>
    <w:rsid w:val="001C57B5"/>
    <w:rPr>
      <w:rFonts w:ascii="Tahoma" w:hAnsi="Tahoma" w:cs="Tahoma"/>
      <w:sz w:val="16"/>
      <w:szCs w:val="16"/>
    </w:rPr>
  </w:style>
  <w:style w:type="character" w:customStyle="1" w:styleId="af0">
    <w:name w:val="Текст выноски Знак"/>
    <w:basedOn w:val="a0"/>
    <w:link w:val="af"/>
    <w:uiPriority w:val="99"/>
    <w:semiHidden/>
    <w:locked/>
    <w:rsid w:val="001C57B5"/>
    <w:rPr>
      <w:rFonts w:ascii="Tahoma" w:hAnsi="Tahoma" w:cs="Tahoma"/>
      <w:sz w:val="16"/>
      <w:szCs w:val="16"/>
    </w:rPr>
  </w:style>
  <w:style w:type="paragraph" w:customStyle="1" w:styleId="ConsPlusNormal">
    <w:name w:val="ConsPlusNormal"/>
    <w:rsid w:val="00EA6533"/>
    <w:pPr>
      <w:widowControl w:val="0"/>
      <w:autoSpaceDE w:val="0"/>
      <w:autoSpaceDN w:val="0"/>
      <w:adjustRightInd w:val="0"/>
      <w:spacing w:after="0" w:line="240" w:lineRule="auto"/>
    </w:pPr>
    <w:rPr>
      <w:rFonts w:ascii="Arial" w:hAnsi="Arial" w:cs="Arial"/>
      <w:sz w:val="20"/>
      <w:szCs w:val="20"/>
    </w:rPr>
  </w:style>
  <w:style w:type="paragraph" w:styleId="af1">
    <w:name w:val="List Paragraph"/>
    <w:basedOn w:val="a"/>
    <w:uiPriority w:val="34"/>
    <w:qFormat/>
    <w:rsid w:val="00EA6533"/>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styleId="af2">
    <w:name w:val="header"/>
    <w:basedOn w:val="a"/>
    <w:link w:val="af3"/>
    <w:uiPriority w:val="99"/>
    <w:rsid w:val="00355CD5"/>
    <w:pPr>
      <w:tabs>
        <w:tab w:val="center" w:pos="4677"/>
        <w:tab w:val="right" w:pos="9355"/>
      </w:tabs>
    </w:pPr>
  </w:style>
  <w:style w:type="character" w:customStyle="1" w:styleId="af3">
    <w:name w:val="Верхний колонтитул Знак"/>
    <w:basedOn w:val="a0"/>
    <w:link w:val="af2"/>
    <w:uiPriority w:val="99"/>
    <w:locked/>
    <w:rsid w:val="00355CD5"/>
    <w:rPr>
      <w:rFonts w:ascii="Arial" w:hAnsi="Arial" w:cs="Arial"/>
      <w:sz w:val="24"/>
      <w:szCs w:val="24"/>
    </w:rPr>
  </w:style>
  <w:style w:type="paragraph" w:styleId="af4">
    <w:name w:val="footer"/>
    <w:basedOn w:val="a"/>
    <w:link w:val="af5"/>
    <w:uiPriority w:val="99"/>
    <w:rsid w:val="00355CD5"/>
    <w:pPr>
      <w:tabs>
        <w:tab w:val="center" w:pos="4677"/>
        <w:tab w:val="right" w:pos="9355"/>
      </w:tabs>
    </w:pPr>
  </w:style>
  <w:style w:type="character" w:customStyle="1" w:styleId="af5">
    <w:name w:val="Нижний колонтитул Знак"/>
    <w:basedOn w:val="a0"/>
    <w:link w:val="af4"/>
    <w:uiPriority w:val="99"/>
    <w:locked/>
    <w:rsid w:val="00355CD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paragraph" w:styleId="af">
    <w:name w:val="Balloon Text"/>
    <w:basedOn w:val="a"/>
    <w:link w:val="af0"/>
    <w:uiPriority w:val="99"/>
    <w:semiHidden/>
    <w:unhideWhenUsed/>
    <w:rsid w:val="001C57B5"/>
    <w:rPr>
      <w:rFonts w:ascii="Tahoma" w:hAnsi="Tahoma" w:cs="Tahoma"/>
      <w:sz w:val="16"/>
      <w:szCs w:val="16"/>
    </w:rPr>
  </w:style>
  <w:style w:type="character" w:customStyle="1" w:styleId="af0">
    <w:name w:val="Текст выноски Знак"/>
    <w:basedOn w:val="a0"/>
    <w:link w:val="af"/>
    <w:uiPriority w:val="99"/>
    <w:semiHidden/>
    <w:locked/>
    <w:rsid w:val="001C57B5"/>
    <w:rPr>
      <w:rFonts w:ascii="Tahoma" w:hAnsi="Tahoma" w:cs="Tahoma"/>
      <w:sz w:val="16"/>
      <w:szCs w:val="16"/>
    </w:rPr>
  </w:style>
  <w:style w:type="paragraph" w:customStyle="1" w:styleId="ConsPlusNormal">
    <w:name w:val="ConsPlusNormal"/>
    <w:rsid w:val="00EA6533"/>
    <w:pPr>
      <w:widowControl w:val="0"/>
      <w:autoSpaceDE w:val="0"/>
      <w:autoSpaceDN w:val="0"/>
      <w:adjustRightInd w:val="0"/>
      <w:spacing w:after="0" w:line="240" w:lineRule="auto"/>
    </w:pPr>
    <w:rPr>
      <w:rFonts w:ascii="Arial" w:hAnsi="Arial" w:cs="Arial"/>
      <w:sz w:val="20"/>
      <w:szCs w:val="20"/>
    </w:rPr>
  </w:style>
  <w:style w:type="paragraph" w:styleId="af1">
    <w:name w:val="List Paragraph"/>
    <w:basedOn w:val="a"/>
    <w:uiPriority w:val="34"/>
    <w:qFormat/>
    <w:rsid w:val="00EA6533"/>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styleId="af2">
    <w:name w:val="header"/>
    <w:basedOn w:val="a"/>
    <w:link w:val="af3"/>
    <w:uiPriority w:val="99"/>
    <w:rsid w:val="00355CD5"/>
    <w:pPr>
      <w:tabs>
        <w:tab w:val="center" w:pos="4677"/>
        <w:tab w:val="right" w:pos="9355"/>
      </w:tabs>
    </w:pPr>
  </w:style>
  <w:style w:type="character" w:customStyle="1" w:styleId="af3">
    <w:name w:val="Верхний колонтитул Знак"/>
    <w:basedOn w:val="a0"/>
    <w:link w:val="af2"/>
    <w:uiPriority w:val="99"/>
    <w:locked/>
    <w:rsid w:val="00355CD5"/>
    <w:rPr>
      <w:rFonts w:ascii="Arial" w:hAnsi="Arial" w:cs="Arial"/>
      <w:sz w:val="24"/>
      <w:szCs w:val="24"/>
    </w:rPr>
  </w:style>
  <w:style w:type="paragraph" w:styleId="af4">
    <w:name w:val="footer"/>
    <w:basedOn w:val="a"/>
    <w:link w:val="af5"/>
    <w:uiPriority w:val="99"/>
    <w:rsid w:val="00355CD5"/>
    <w:pPr>
      <w:tabs>
        <w:tab w:val="center" w:pos="4677"/>
        <w:tab w:val="right" w:pos="9355"/>
      </w:tabs>
    </w:pPr>
  </w:style>
  <w:style w:type="character" w:customStyle="1" w:styleId="af5">
    <w:name w:val="Нижний колонтитул Знак"/>
    <w:basedOn w:val="a0"/>
    <w:link w:val="af4"/>
    <w:uiPriority w:val="99"/>
    <w:locked/>
    <w:rsid w:val="00355CD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625">
      <w:marLeft w:val="0"/>
      <w:marRight w:val="0"/>
      <w:marTop w:val="0"/>
      <w:marBottom w:val="0"/>
      <w:divBdr>
        <w:top w:val="none" w:sz="0" w:space="0" w:color="auto"/>
        <w:left w:val="none" w:sz="0" w:space="0" w:color="auto"/>
        <w:bottom w:val="none" w:sz="0" w:space="0" w:color="auto"/>
        <w:right w:val="none" w:sz="0" w:space="0" w:color="auto"/>
      </w:divBdr>
    </w:div>
    <w:div w:id="21368626">
      <w:marLeft w:val="0"/>
      <w:marRight w:val="0"/>
      <w:marTop w:val="0"/>
      <w:marBottom w:val="0"/>
      <w:divBdr>
        <w:top w:val="none" w:sz="0" w:space="0" w:color="auto"/>
        <w:left w:val="none" w:sz="0" w:space="0" w:color="auto"/>
        <w:bottom w:val="none" w:sz="0" w:space="0" w:color="auto"/>
        <w:right w:val="none" w:sz="0" w:space="0" w:color="auto"/>
      </w:divBdr>
      <w:divsChild>
        <w:div w:id="213686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chr.ru/stat/nakohov_ah.php" TargetMode="External"/><Relationship Id="rId4" Type="http://schemas.microsoft.com/office/2007/relationships/stylesWithEffects" Target="stylesWithEffects.xml"/><Relationship Id="rId9" Type="http://schemas.openxmlformats.org/officeDocument/2006/relationships/hyperlink" Target="consultantplus://offline/ref=63057899DC455AD1BA6582D354A5BCAC93A24901E8A253FBF9023D4239A62F2EAFD4B5307488A0ED6F7651664036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7E704-37C9-4340-ACEE-7CC37882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2415</Words>
  <Characters>13767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2021-07-06T08:01:00Z</cp:lastPrinted>
  <dcterms:created xsi:type="dcterms:W3CDTF">2021-07-23T11:31:00Z</dcterms:created>
  <dcterms:modified xsi:type="dcterms:W3CDTF">2021-07-23T11:31:00Z</dcterms:modified>
</cp:coreProperties>
</file>