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B06C09">
      <w:pPr>
        <w:pStyle w:val="1"/>
      </w:pPr>
      <w:r>
        <w:fldChar w:fldCharType="begin"/>
      </w:r>
      <w:r>
        <w:instrText>HYPERLINK "https://internet.garant.ru/document/redirect/74610778/0"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Карачаево-Черкесской Республики от 4 се</w:t>
      </w:r>
      <w:r>
        <w:rPr>
          <w:rStyle w:val="a4"/>
          <w:b w:val="0"/>
          <w:bCs w:val="0"/>
        </w:rPr>
        <w:t>нтября 2020 г. N 195 "Об утверждении Порядка предоставления социальных выплат на строительство (приобретение) жилья гражданам, проживающим на сельских территориях Карачаево-Черкесской Республики" (с изменениями и дополнениями)</w:t>
      </w:r>
      <w:r>
        <w:fldChar w:fldCharType="end"/>
      </w:r>
    </w:p>
    <w:p w:rsidR="00000000" w:rsidRDefault="00B06C09">
      <w:pPr>
        <w:pStyle w:val="ac"/>
      </w:pPr>
      <w:r>
        <w:t>С изменениями и дополнения</w:t>
      </w:r>
      <w:r>
        <w:t>ми от:</w:t>
      </w:r>
    </w:p>
    <w:p w:rsidR="00000000" w:rsidRDefault="00B06C0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10 августа 2022 г.</w:t>
      </w:r>
    </w:p>
    <w:p w:rsidR="00000000" w:rsidRDefault="00B06C09"/>
    <w:p w:rsidR="00000000" w:rsidRDefault="00B06C09">
      <w:r>
        <w:t xml:space="preserve">В целях реализации </w:t>
      </w:r>
      <w:hyperlink r:id="rId8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"Комплексное развитие сельских территорий", утвержденной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31.05.2019 N 696, </w:t>
      </w:r>
      <w:hyperlink r:id="rId10" w:history="1">
        <w:r>
          <w:rPr>
            <w:rStyle w:val="a4"/>
          </w:rPr>
          <w:t>подпрограммы</w:t>
        </w:r>
      </w:hyperlink>
      <w:r>
        <w:t xml:space="preserve"> "Комплексное развитие сельски</w:t>
      </w:r>
      <w:r>
        <w:t xml:space="preserve">х территорий" </w:t>
      </w:r>
      <w:hyperlink r:id="rId11" w:history="1">
        <w:r>
          <w:rPr>
            <w:rStyle w:val="a4"/>
          </w:rPr>
          <w:t>государственной программы</w:t>
        </w:r>
      </w:hyperlink>
      <w:r>
        <w:t xml:space="preserve"> "Развитие сельского хозяйства Карачаево-Черкесской Республики", утвержденной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Правительства Карачаево-Черкесской Республики от 22.01.2019 N 13, Правительство Карачаево-Черкесской Республики постановляет:</w:t>
      </w:r>
    </w:p>
    <w:p w:rsidR="00000000" w:rsidRDefault="00B06C09">
      <w:bookmarkStart w:id="1" w:name="sub_1"/>
      <w:r>
        <w:t>1. Определить Министерство сельского хозяйства Карачаево-Черкесской Республики уполномоченным органом испо</w:t>
      </w:r>
      <w:r>
        <w:t xml:space="preserve">лнительной власти Карачаево-Черкесской Республики по реализации мероприятий на улучшение жилищных условий граждан, проживающих на сельских территориях, в рамках </w:t>
      </w:r>
      <w:hyperlink r:id="rId13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"Комплексное развитие сельских территорий".</w:t>
      </w:r>
    </w:p>
    <w:p w:rsidR="00000000" w:rsidRDefault="00B06C09">
      <w:bookmarkStart w:id="2" w:name="sub_2"/>
      <w:bookmarkEnd w:id="1"/>
      <w:r>
        <w:t>2. Утвердить Порядок предоставления социальных выплат на строительство (приобретение) жилья гражданам, проживающим на сельских территориях Карачаево-Черкесской Республики, согла</w:t>
      </w:r>
      <w:r>
        <w:t xml:space="preserve">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B06C09">
      <w:bookmarkStart w:id="3" w:name="sub_3"/>
      <w:bookmarkEnd w:id="2"/>
      <w:r>
        <w:t>3. Признать утратившими силу постановления Правительства Карачаево-Черкесской Республики:</w:t>
      </w:r>
    </w:p>
    <w:bookmarkStart w:id="4" w:name="sub_31"/>
    <w:bookmarkEnd w:id="3"/>
    <w:p w:rsidR="00000000" w:rsidRDefault="00B06C09">
      <w:r>
        <w:fldChar w:fldCharType="begin"/>
      </w:r>
      <w:r>
        <w:instrText>HYPERLINK "https://internet.garant.ru/document/redirect/45403200/0"</w:instrText>
      </w:r>
      <w:r>
        <w:fldChar w:fldCharType="separate"/>
      </w:r>
      <w:r>
        <w:rPr>
          <w:rStyle w:val="a4"/>
        </w:rPr>
        <w:t>от 19.12.2016 N 333</w:t>
      </w:r>
      <w:r>
        <w:fldChar w:fldCharType="end"/>
      </w:r>
      <w:r>
        <w:t xml:space="preserve"> "О мерах по у</w:t>
      </w:r>
      <w:r>
        <w:t>лучшению жилищных условий граждан, проживающих в сельской местности, в том числе молодых семей и молодых специалистов, в Карачаево-Черкесской Республике";</w:t>
      </w:r>
    </w:p>
    <w:bookmarkStart w:id="5" w:name="sub_32"/>
    <w:bookmarkEnd w:id="4"/>
    <w:p w:rsidR="00000000" w:rsidRDefault="00B06C09">
      <w:r>
        <w:fldChar w:fldCharType="begin"/>
      </w:r>
      <w:r>
        <w:instrText>HYPERLINK "https://internet.garant.ru/document/redirect/45412376/0"</w:instrText>
      </w:r>
      <w:r>
        <w:fldChar w:fldCharType="separate"/>
      </w:r>
      <w:r>
        <w:rPr>
          <w:rStyle w:val="a4"/>
        </w:rPr>
        <w:t>от 20.06.2018 N 163</w:t>
      </w:r>
      <w:r>
        <w:fldChar w:fldCharType="end"/>
      </w:r>
      <w:r>
        <w:t xml:space="preserve"> "О внесении изменений в постановление Правительства Карачаево-Черкесской Республики от 19.12.2016 N 333 "О мерах по улучшению жилищных условий граждан, проживающих в сельской местности, в том числе молодых семей и молодых специалистов, в Карачаево-Черкесс</w:t>
      </w:r>
      <w:r>
        <w:t>кой Республике";</w:t>
      </w:r>
    </w:p>
    <w:bookmarkStart w:id="6" w:name="sub_33"/>
    <w:bookmarkEnd w:id="5"/>
    <w:p w:rsidR="00000000" w:rsidRDefault="00B06C09">
      <w:r>
        <w:fldChar w:fldCharType="begin"/>
      </w:r>
      <w:r>
        <w:instrText>HYPERLINK "https://internet.garant.ru/document/redirect/45417920/0"</w:instrText>
      </w:r>
      <w:r>
        <w:fldChar w:fldCharType="separate"/>
      </w:r>
      <w:r>
        <w:rPr>
          <w:rStyle w:val="a4"/>
        </w:rPr>
        <w:t>от 25.06.2019 N 171</w:t>
      </w:r>
      <w:r>
        <w:fldChar w:fldCharType="end"/>
      </w:r>
      <w:r>
        <w:t xml:space="preserve"> "О внесении изменений в некоторые нормативные правовые акты Правительства Карачаево-Черкесской Республики".</w:t>
      </w:r>
    </w:p>
    <w:bookmarkEnd w:id="6"/>
    <w:p w:rsidR="00000000" w:rsidRDefault="00B06C0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06C09">
            <w:pPr>
              <w:pStyle w:val="ad"/>
            </w:pPr>
            <w:r>
              <w:t>Председатель Правитель</w:t>
            </w:r>
            <w:r>
              <w:t>ства Карачаево-Черкесской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06C09">
            <w:pPr>
              <w:pStyle w:val="aa"/>
              <w:jc w:val="right"/>
            </w:pPr>
            <w:r>
              <w:t>А.А. Озов</w:t>
            </w:r>
          </w:p>
        </w:tc>
      </w:tr>
    </w:tbl>
    <w:p w:rsidR="00000000" w:rsidRDefault="00B06C09"/>
    <w:p w:rsidR="00000000" w:rsidRDefault="00B06C09"/>
    <w:p w:rsidR="00000000" w:rsidRDefault="00B06C09">
      <w:pPr>
        <w:ind w:firstLine="698"/>
        <w:jc w:val="right"/>
      </w:pPr>
      <w:bookmarkStart w:id="7" w:name="sub_1000"/>
      <w:r>
        <w:rPr>
          <w:rStyle w:val="a3"/>
        </w:rPr>
        <w:t xml:space="preserve">Приложение к </w:t>
      </w:r>
      <w:hyperlink w:anchor="sub_0" w:history="1">
        <w:r>
          <w:rPr>
            <w:rStyle w:val="a4"/>
          </w:rPr>
          <w:t>постановлению</w:t>
        </w:r>
      </w:hyperlink>
    </w:p>
    <w:bookmarkEnd w:id="7"/>
    <w:p w:rsidR="00000000" w:rsidRDefault="00B06C09">
      <w:pPr>
        <w:ind w:firstLine="698"/>
        <w:jc w:val="right"/>
      </w:pPr>
      <w:r>
        <w:rPr>
          <w:rStyle w:val="a3"/>
        </w:rPr>
        <w:t>Правительства Карачаево-Черкесской</w:t>
      </w:r>
    </w:p>
    <w:p w:rsidR="00000000" w:rsidRDefault="00B06C09">
      <w:pPr>
        <w:ind w:firstLine="698"/>
        <w:jc w:val="right"/>
      </w:pPr>
      <w:r>
        <w:rPr>
          <w:rStyle w:val="a3"/>
        </w:rPr>
        <w:t>Республики от 04.09.2020 N 195</w:t>
      </w:r>
    </w:p>
    <w:p w:rsidR="00000000" w:rsidRDefault="00B06C09"/>
    <w:p w:rsidR="00000000" w:rsidRDefault="00B06C09">
      <w:pPr>
        <w:pStyle w:val="1"/>
      </w:pPr>
      <w:r>
        <w:t xml:space="preserve">Порядок </w:t>
      </w:r>
      <w:r>
        <w:br/>
        <w:t>предоставления социальных выплат на строительство (приобретение)</w:t>
      </w:r>
      <w:r>
        <w:t xml:space="preserve"> жилья гражданам, проживающим на сельских территориях Карачаево-Черкесской Республики</w:t>
      </w:r>
    </w:p>
    <w:p w:rsidR="00000000" w:rsidRDefault="00B06C09">
      <w:pPr>
        <w:pStyle w:val="ac"/>
      </w:pPr>
      <w:r>
        <w:t>С изменениями и дополнениями от:</w:t>
      </w:r>
    </w:p>
    <w:p w:rsidR="00000000" w:rsidRDefault="00B06C0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10 августа 2022 г.</w:t>
      </w:r>
    </w:p>
    <w:p w:rsidR="00000000" w:rsidRDefault="00B06C09"/>
    <w:p w:rsidR="00000000" w:rsidRDefault="00B06C09">
      <w:pPr>
        <w:pStyle w:val="1"/>
      </w:pPr>
      <w:bookmarkStart w:id="8" w:name="sub_100"/>
      <w:r>
        <w:t>1. Общие положения</w:t>
      </w:r>
    </w:p>
    <w:bookmarkEnd w:id="8"/>
    <w:p w:rsidR="00000000" w:rsidRDefault="00B06C09"/>
    <w:p w:rsidR="00000000" w:rsidRDefault="00B06C09">
      <w:bookmarkStart w:id="9" w:name="sub_101"/>
      <w:r>
        <w:t>1. Настоящий Порядок определяет условия предоставления социальных выплат на строительство (приобретение) жилья, в том числе путем участия в долевом строительстве, гражданам Российской Федерации (далее - граждане), проживающим и работающим на сельских терри</w:t>
      </w:r>
      <w:r>
        <w:t>ториях Карачаево-Черкесской Республики, либо изъявившим желание переехать на постоянное место жительства на сельские территории и работать там (далее - социальные выплаты).</w:t>
      </w:r>
    </w:p>
    <w:p w:rsidR="00000000" w:rsidRDefault="00B06C09">
      <w:bookmarkStart w:id="10" w:name="sub_102"/>
      <w:bookmarkEnd w:id="9"/>
      <w:r>
        <w:t xml:space="preserve">2. Понятия и термины, используемые в настоящем Порядке применяются в </w:t>
      </w:r>
      <w:r>
        <w:t xml:space="preserve">значениях, установленных </w:t>
      </w:r>
      <w:hyperlink r:id="rId14" w:history="1">
        <w:r>
          <w:rPr>
            <w:rStyle w:val="a4"/>
          </w:rPr>
          <w:t>федеральным законодательством</w:t>
        </w:r>
      </w:hyperlink>
      <w:r>
        <w:t xml:space="preserve"> и законодательством Карачаево-Черкесской Республики.</w:t>
      </w:r>
    </w:p>
    <w:p w:rsidR="00000000" w:rsidRDefault="00B06C09">
      <w:bookmarkStart w:id="11" w:name="sub_1021"/>
      <w:bookmarkEnd w:id="10"/>
      <w:r>
        <w:t>Под сельскими территориями в настоящем Порядке понимаются:</w:t>
      </w:r>
    </w:p>
    <w:p w:rsidR="00000000" w:rsidRDefault="00B06C09">
      <w:bookmarkStart w:id="12" w:name="sub_1022"/>
      <w:bookmarkEnd w:id="11"/>
      <w:r>
        <w:t>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округов (за исключением городских округов Черкесск и Ка</w:t>
      </w:r>
      <w:r>
        <w:t>рачаевск).</w:t>
      </w:r>
    </w:p>
    <w:p w:rsidR="00000000" w:rsidRDefault="00B06C09">
      <w:bookmarkStart w:id="13" w:name="sub_103"/>
      <w:bookmarkEnd w:id="12"/>
      <w:r>
        <w:t xml:space="preserve">3. Субсидии из республиканского бюджета предоставляются в пределах средств, предусмотренных на эти цели </w:t>
      </w:r>
      <w:hyperlink r:id="rId15" w:history="1">
        <w:r>
          <w:rPr>
            <w:rStyle w:val="a4"/>
          </w:rPr>
          <w:t>законом</w:t>
        </w:r>
      </w:hyperlink>
      <w:r>
        <w:t xml:space="preserve"> о республиканском бюджете на соответствующий фин</w:t>
      </w:r>
      <w:r>
        <w:t>ансовый год, на условиях софинансирования расходных обязательств Карачаево-Черкесской Республики на осуществление социальных выплат за счет средств бюджета Карачаево-Черкесской Республики и субсидии из федерального бюджета, предоставленной Карачаево-Черкес</w:t>
      </w:r>
      <w:r>
        <w:t xml:space="preserve">ской Республике в соответствии с Правилами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на сельских территориях, в соответствии с </w:t>
      </w:r>
      <w:hyperlink r:id="rId16" w:history="1">
        <w:r>
          <w:rPr>
            <w:rStyle w:val="a4"/>
          </w:rPr>
          <w:t>приложением 3</w:t>
        </w:r>
      </w:hyperlink>
      <w:r>
        <w:t xml:space="preserve"> постановления Правительства Российской Федерации от 31.05.2019 N 696 "Об утверждении государственной программы Российской Федерации "Комплексное развитие сельских территорий" и о внесе</w:t>
      </w:r>
      <w:r>
        <w:t>нии изменений в некоторые акты Правительства Российской Федерации".</w:t>
      </w:r>
    </w:p>
    <w:p w:rsidR="00000000" w:rsidRDefault="00B06C09">
      <w:bookmarkStart w:id="14" w:name="sub_104"/>
      <w:bookmarkEnd w:id="13"/>
      <w:r>
        <w:t xml:space="preserve">4. Социальные выплаты не предоставляются гражданам, а также членам их семей, ранее реализовавшим право на улучшение жилищных условий на сельских территориях с использованием </w:t>
      </w:r>
      <w:r>
        <w:t>средств социальных выплат или иной формы государственной поддержки за счет средств федерального бюджета, республиканского бюджета Карачаево-Черкесской Республики, предоставленных на улучшение жилищных условий.</w:t>
      </w:r>
    </w:p>
    <w:p w:rsidR="00000000" w:rsidRDefault="00B06C09">
      <w:bookmarkStart w:id="15" w:name="sub_105"/>
      <w:bookmarkEnd w:id="14"/>
      <w:r>
        <w:t>5. Социальные выплаты на улучшен</w:t>
      </w:r>
      <w:r>
        <w:t xml:space="preserve">ие жилищных условий на сельских территориях не предоставляются гражданам, перед которыми государство имеет обязательства по обеспечению жильем в соответствии с </w:t>
      </w:r>
      <w:hyperlink r:id="rId17" w:history="1">
        <w:r>
          <w:rPr>
            <w:rStyle w:val="a4"/>
          </w:rPr>
          <w:t>законодательством</w:t>
        </w:r>
      </w:hyperlink>
      <w:r>
        <w:t xml:space="preserve"> Российс</w:t>
      </w:r>
      <w:r>
        <w:t>кой Федерации.</w:t>
      </w:r>
    </w:p>
    <w:bookmarkEnd w:id="15"/>
    <w:p w:rsidR="00000000" w:rsidRDefault="00B06C09"/>
    <w:p w:rsidR="00000000" w:rsidRDefault="00B06C09">
      <w:pPr>
        <w:pStyle w:val="1"/>
      </w:pPr>
      <w:bookmarkStart w:id="16" w:name="sub_200"/>
      <w:r>
        <w:t>2. Порядок предоставления социальных выплат</w:t>
      </w:r>
    </w:p>
    <w:bookmarkEnd w:id="16"/>
    <w:p w:rsidR="00000000" w:rsidRDefault="00B06C09"/>
    <w:p w:rsidR="00000000" w:rsidRDefault="00B06C09">
      <w:bookmarkStart w:id="17" w:name="sub_106"/>
      <w:r>
        <w:t>6. Право на получение социальной выплаты имеет:</w:t>
      </w:r>
    </w:p>
    <w:p w:rsidR="00000000" w:rsidRDefault="00B06C0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61"/>
      <w:bookmarkEnd w:id="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B06C0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6.1 изменен с 23 августа 2022 г. - </w:t>
      </w:r>
      <w:hyperlink r:id="rId1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Карачаево-Черкесской Республики от 10 августа 2022 г. N 235</w:t>
      </w:r>
    </w:p>
    <w:p w:rsidR="00000000" w:rsidRDefault="00B06C09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06C09">
      <w:r>
        <w:t>6.1. Гражданин, постоянно проживающий на сельских территориях (подтверждается регистрацией в установленном порядке по месту жительства) и при этом:</w:t>
      </w:r>
    </w:p>
    <w:p w:rsidR="00000000" w:rsidRDefault="00B06C09">
      <w:bookmarkStart w:id="19" w:name="sub_10611"/>
      <w:r>
        <w:t>осуществляющий деятельность на сельских территориях по трудовому договору или индивидуальную пред</w:t>
      </w:r>
      <w:r>
        <w:t>принимательскую деятельность в сфере агропромышленного комплекса, или социальной сфере, или в организациях (независимо от их организационно-правовой формы), осуществляющих ветеринарную деятельность для сельскохозяйственных животных (основное место работы),</w:t>
      </w:r>
      <w:r>
        <w:t xml:space="preserve"> и имеющий среднее профессиональное или высшее образование по укрупненной группе профессий, специальностей и направлений подготовки "Ветеринария и зоотехния" или </w:t>
      </w:r>
      <w:r>
        <w:lastRenderedPageBreak/>
        <w:t>(если гражданин не старше 35 лет включительно) осуществляющий деятельность на сельских террито</w:t>
      </w:r>
      <w:r>
        <w:t>риях по трудовому договору в органах государственной власти, осуществляющих управление в области использования, охраны, защиты, воспроизводства лесов, лесоразведения, а также подведомственных им организациях (далее - организации лесного хозяйства). Трудова</w:t>
      </w:r>
      <w:r>
        <w:t>я или предпринимательская деятельность должна осуществляться гражданином непрерывно в организациях одной из сферы деятельности в течение не менее одного года на дату включения в сводные списки участников мероприятий по улучшению жилищных условий граждан, п</w:t>
      </w:r>
      <w:r>
        <w:t xml:space="preserve">роживающих на сельских территориях, - получателей социальных выплат, формируемые в соответствии с </w:t>
      </w:r>
      <w:hyperlink w:anchor="sub_125" w:history="1">
        <w:r>
          <w:rPr>
            <w:rStyle w:val="a4"/>
          </w:rPr>
          <w:t>пунктом 25</w:t>
        </w:r>
      </w:hyperlink>
      <w:r>
        <w:t xml:space="preserve"> настоящего Положения (далее - участники мероприятий, сводный список). Форма сводного списка утверждается Министерством сел</w:t>
      </w:r>
      <w:r>
        <w:t>ьского хозяйства Российской Федерации;</w:t>
      </w:r>
    </w:p>
    <w:bookmarkEnd w:id="19"/>
    <w:p w:rsidR="00000000" w:rsidRDefault="00B06C0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06C0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По-видимому, в тексте предыдущего абзаца допущена опечатка. Слова "настоящего Положения" следует читать как "настоящего Порядка"</w:t>
      </w:r>
    </w:p>
    <w:p w:rsidR="00000000" w:rsidRDefault="00B06C09">
      <w:bookmarkStart w:id="20" w:name="sub_10612"/>
      <w:r>
        <w:t>имеющий собственные и (или) заемные средства в размере не мен</w:t>
      </w:r>
      <w:r>
        <w:t xml:space="preserve">ее 30 процентов расчетной стоимости строительства (приобретения) жилья, определяемой в соответствии с </w:t>
      </w:r>
      <w:hyperlink w:anchor="sub_116" w:history="1">
        <w:r>
          <w:rPr>
            <w:rStyle w:val="a4"/>
          </w:rPr>
          <w:t>пунктом 16</w:t>
        </w:r>
      </w:hyperlink>
      <w:r>
        <w:t xml:space="preserve"> настоящего Порядка, а также средства, необходимые для строительства (приобретения) жилья в случае, предусмотренном </w:t>
      </w:r>
      <w:hyperlink w:anchor="sub_120" w:history="1">
        <w:r>
          <w:rPr>
            <w:rStyle w:val="a4"/>
          </w:rPr>
          <w:t>пунктом 20</w:t>
        </w:r>
      </w:hyperlink>
      <w:r>
        <w:t xml:space="preserve"> настоящего Порядка. Доля собственных и (или) заемных средств (в процентах) в расчетной стоимости строительства (приобретения) жилья устанавливается нормативным правовым актом Карачаево-Черкесской Республики. В случае если у</w:t>
      </w:r>
      <w:r>
        <w:t>казанная доля установлена в размере менее 30 процентов расчетной стоимости строительства жилья, образовавшаяся разница подлежит компенсации из средств бюджета Карачаево-Черкесской Республики.</w:t>
      </w:r>
    </w:p>
    <w:p w:rsidR="00000000" w:rsidRDefault="00B06C09">
      <w:bookmarkStart w:id="21" w:name="sub_10613"/>
      <w:bookmarkEnd w:id="20"/>
      <w:r>
        <w:t>В качестве собственных средств гражданином мог</w:t>
      </w:r>
      <w:r>
        <w:t xml:space="preserve">ут быть использованы средства (часть средств) материнского (семейного) капитала в порядке, установленном </w:t>
      </w:r>
      <w:hyperlink r:id="rId20" w:history="1">
        <w:r>
          <w:rPr>
            <w:rStyle w:val="a4"/>
          </w:rPr>
          <w:t>Правилами</w:t>
        </w:r>
      </w:hyperlink>
      <w:r>
        <w:t xml:space="preserve"> направления средств (части средств) материнского (семейного) капитал</w:t>
      </w:r>
      <w:r>
        <w:t xml:space="preserve">а на улучшение жилищных условий, утвержденными </w:t>
      </w:r>
      <w:hyperlink r:id="rId2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12.12.2007 N 862 "О Правилах направления средств (части средств) материнского (семейно</w:t>
      </w:r>
      <w:r>
        <w:t>го) капитала на улучшение жилищных условий".</w:t>
      </w:r>
    </w:p>
    <w:p w:rsidR="00000000" w:rsidRDefault="00B06C09">
      <w:bookmarkStart w:id="22" w:name="sub_10614"/>
      <w:bookmarkEnd w:id="21"/>
      <w:r>
        <w:t xml:space="preserve">В качестве заемных средств не могут быть использованы средства жилищных (ипотечных) кредитов (займов), по которым в рамках </w:t>
      </w:r>
      <w:hyperlink r:id="rId22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"Комплексное развитие сельских территорий" предоставляется субсидия из федерального бюджета российским кредитным организациям и акционерному обществу "ДОМ.РФ", на возмещение недополученных доходов кредитных</w:t>
      </w:r>
      <w:r>
        <w:t xml:space="preserve"> организаций акционерного общества "ДОМ.РФ";</w:t>
      </w:r>
    </w:p>
    <w:p w:rsidR="00000000" w:rsidRDefault="00B06C09">
      <w:bookmarkStart w:id="23" w:name="sub_10615"/>
      <w:bookmarkEnd w:id="22"/>
      <w:r>
        <w:t>признанный нуждающимся в улучшении жилищных условий.</w:t>
      </w:r>
    </w:p>
    <w:p w:rsidR="00000000" w:rsidRDefault="00B06C09">
      <w:bookmarkStart w:id="24" w:name="sub_10616"/>
      <w:bookmarkEnd w:id="23"/>
      <w:r>
        <w:t>В соответствии с настоящим Порядком признание граждан нуждающимися в улучшении жилищных условий осуществляется органами ме</w:t>
      </w:r>
      <w:r>
        <w:t xml:space="preserve">стного самоуправления по месту их постоянного жительства (регистрация по месту жительства) (далее - органы местного самоуправления) на основании </w:t>
      </w:r>
      <w:hyperlink r:id="rId23" w:history="1">
        <w:r>
          <w:rPr>
            <w:rStyle w:val="a4"/>
          </w:rPr>
          <w:t>статьи 51</w:t>
        </w:r>
      </w:hyperlink>
      <w:r>
        <w:t xml:space="preserve"> Жилищного кодекса Российской Ф</w:t>
      </w:r>
      <w:r>
        <w:t>едерации. Граждане, намеренно ухудшившие жилищные условия, могут быть признаны нуждающимися в улучшении жилищных условий не ранее чем через 5 лет со дня совершения указанных намеренных действий.</w:t>
      </w:r>
    </w:p>
    <w:p w:rsidR="00000000" w:rsidRDefault="00B06C0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1062"/>
      <w:bookmarkEnd w:id="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000000" w:rsidRDefault="00B06C0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6.2 изменен с 23 августа 2022 г. - </w:t>
      </w:r>
      <w:hyperlink r:id="rId2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Карачаево-Черкесской Республики от 10 августа 2022 г. N 235</w:t>
      </w:r>
    </w:p>
    <w:p w:rsidR="00000000" w:rsidRDefault="00B06C09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06C09">
      <w:r>
        <w:t>6.2. Гражданин, изъявивший желание постоянно проживать на сельских территориях и при этом:</w:t>
      </w:r>
    </w:p>
    <w:p w:rsidR="00000000" w:rsidRDefault="00B06C09">
      <w:bookmarkStart w:id="26" w:name="sub_10621"/>
      <w:r>
        <w:t>осуществляющий на сельских территориях деятельность по трудовому договору или индивидуальную предпринимательск</w:t>
      </w:r>
      <w:r>
        <w:t>ую деятельность в сфере агропромышленного комплекса, или социальной сфере, или в организациях, независимо от их организационно-правовой формы, осуществляющих ветеринарную деятельность для сельскохозяйственных животных (основное место работы) и имеющий сред</w:t>
      </w:r>
      <w:r>
        <w:t>нее профессиональное или высшее образование по укрупненной группе профессий, специальностей и направлений подготовки "Ветеринария и зоотехния" или (если гражданин не старше 35 лет включительно) осуществляющий деятельность на сельских территориях по трудово</w:t>
      </w:r>
      <w:r>
        <w:t>му договору в организациях лесного хозяйства;</w:t>
      </w:r>
    </w:p>
    <w:p w:rsidR="00000000" w:rsidRDefault="00B06C09">
      <w:bookmarkStart w:id="27" w:name="sub_10622"/>
      <w:bookmarkEnd w:id="26"/>
      <w:r>
        <w:t>переехавший из другого муниципального района, городского поселения, муниципального округа, городского округа (за исключением городского округа, на территории которого находится административны</w:t>
      </w:r>
      <w:r>
        <w:t>й центр Карачаево-Черкесской Республики) на сельские территории в границах соответствующего муниципального района (городского округа) для работы или осуществления индивидуальной предпринимательской деятельности в сфере агропромышленного комплекса, или соци</w:t>
      </w:r>
      <w:r>
        <w:t>альной сфере, или в организациях (независимо от их организационно-правовой формы), осуществляющих ветеринарную деятельность для сельскохозяйственных животных (основное место работы), и имеющий, среднее профессиональное или высшее образование по укрупненной</w:t>
      </w:r>
      <w:r>
        <w:t xml:space="preserve"> группе профессий, специальностей и направлений подготовки "Ветеринария и зоотехния" или осуществляющий деятельность на сельских территориях по трудовому договору в организациях лесного хозяйства;</w:t>
      </w:r>
    </w:p>
    <w:p w:rsidR="00000000" w:rsidRDefault="00B06C09">
      <w:bookmarkStart w:id="28" w:name="sub_10623"/>
      <w:bookmarkEnd w:id="27"/>
      <w:r>
        <w:t>имеющий собственные и (или) заемные средс</w:t>
      </w:r>
      <w:r>
        <w:t xml:space="preserve">тва в размере не менее 30 процентов расчетной стоимости строительства (приобретения) жилья, определяемой в соответствии с </w:t>
      </w:r>
      <w:hyperlink w:anchor="sub_116" w:history="1">
        <w:r>
          <w:rPr>
            <w:rStyle w:val="a4"/>
          </w:rPr>
          <w:t>пунктом 16</w:t>
        </w:r>
      </w:hyperlink>
      <w:r>
        <w:t xml:space="preserve"> настоящего Порядка, а также средств, необходимых для строительства (приобретения) жилья в случае, </w:t>
      </w:r>
      <w:r>
        <w:t xml:space="preserve">предусмотренном </w:t>
      </w:r>
      <w:hyperlink w:anchor="sub_120" w:history="1">
        <w:r>
          <w:rPr>
            <w:rStyle w:val="a4"/>
          </w:rPr>
          <w:t>пунктом 20</w:t>
        </w:r>
      </w:hyperlink>
      <w:r>
        <w:t xml:space="preserve"> настоящего Порядка. Доля собственных и (или) заемных средств (в процентах) в расчетной стоимости строительства (приобретения) жилья устанавливается нормативным правовым актом Правительства Карачаево-Черке</w:t>
      </w:r>
      <w:r>
        <w:t xml:space="preserve">сской Республики. В случае если указанная доля установлена в размере менее 30 процентов расчетной стоимости строительства жилья, образовавшаяся разница подлежит компенсации из средств бюджета Карачаево-Черкесской Республики. В качестве собственных средств </w:t>
      </w:r>
      <w:r>
        <w:t xml:space="preserve">гражданином могут быть использованы средства (часть средств) материнского (семейного) капитала в порядке, установленном </w:t>
      </w:r>
      <w:hyperlink r:id="rId26" w:history="1">
        <w:r>
          <w:rPr>
            <w:rStyle w:val="a4"/>
          </w:rPr>
          <w:t>Правилами</w:t>
        </w:r>
      </w:hyperlink>
      <w:r>
        <w:t xml:space="preserve"> направления средств (части средств) материнского (сем</w:t>
      </w:r>
      <w:r>
        <w:t xml:space="preserve">ейного) капитала на улучшение жилищных условий, утвержденными </w:t>
      </w:r>
      <w:hyperlink r:id="rId2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12.12.2007 N 862 "О Правилах направления средств (части средств) матери</w:t>
      </w:r>
      <w:r>
        <w:t xml:space="preserve">нского (семейного) капитала на улучшение жилищных условий". В качестве заемных средств не могут быть использованы средства жилищных (ипотечных) кредитов (займов), по которым в рамках </w:t>
      </w:r>
      <w:hyperlink r:id="rId28" w:history="1">
        <w:r>
          <w:rPr>
            <w:rStyle w:val="a4"/>
          </w:rPr>
          <w:t>гос</w:t>
        </w:r>
        <w:r>
          <w:rPr>
            <w:rStyle w:val="a4"/>
          </w:rPr>
          <w:t>ударственной программы</w:t>
        </w:r>
      </w:hyperlink>
      <w:r>
        <w:t xml:space="preserve"> Российской Федерации "Комплексное развитие сельских территорий" предоставляется субсидия из федерального бюджета российским кредитным организациям и акционерному обществу "ДОМ.РФ", на возмещение недополученных доходов кредитных ор</w:t>
      </w:r>
      <w:r>
        <w:t>ганизаций акционерного общества "ДОМ.РФ";</w:t>
      </w:r>
    </w:p>
    <w:p w:rsidR="00000000" w:rsidRDefault="00B06C09">
      <w:bookmarkStart w:id="29" w:name="sub_10624"/>
      <w:bookmarkEnd w:id="28"/>
      <w:r>
        <w:t>проживающий на сельских территориях Карачаево-Черкесской Республики в границах соответствующего муниципального района (городского округа), в который гражданин изъявил желание переехать на постоянн</w:t>
      </w:r>
      <w:r>
        <w:t>ое место жительства, на условиях найма, аренды, безвозмездного пользования либо на иных основаниях, предусмотренных законодательством Российской Федерации;</w:t>
      </w:r>
    </w:p>
    <w:p w:rsidR="00000000" w:rsidRDefault="00B06C09">
      <w:bookmarkStart w:id="30" w:name="sub_10625"/>
      <w:bookmarkEnd w:id="29"/>
      <w:r>
        <w:t>зарегистрированный по месту пребывания в соответствии с законодательством Российск</w:t>
      </w:r>
      <w:r>
        <w:t>ой Федерации на сельских территориях в границах соответствующего муниципального района (городского поселения, муниципального округа, городского округа), на которые гражданин изъявил желание переехать на постоянное место жительства;</w:t>
      </w:r>
    </w:p>
    <w:p w:rsidR="00000000" w:rsidRDefault="00B06C09">
      <w:bookmarkStart w:id="31" w:name="sub_10626"/>
      <w:bookmarkEnd w:id="30"/>
      <w:r>
        <w:t>не име</w:t>
      </w:r>
      <w:r>
        <w:t>ющий в собственности жилого помещения (жилого дома) на сельских территориях в границах муниципального района (городского поселения, муниципального округа, городского округа), на которые гражданин изъявил желание переехать на постоянное место жительства.</w:t>
      </w:r>
    </w:p>
    <w:p w:rsidR="00000000" w:rsidRDefault="00B06C0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" w:name="sub_107"/>
      <w:bookmarkEnd w:id="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B06C0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23 августа 2022 г. - </w:t>
      </w:r>
      <w:hyperlink r:id="rId2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Карачаево-Черкесской Республики от 10 августа 2022 г. N 235</w:t>
      </w:r>
    </w:p>
    <w:p w:rsidR="00000000" w:rsidRDefault="00B06C09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06C09">
      <w:r>
        <w:t>7. Условием использования гр</w:t>
      </w:r>
      <w:r>
        <w:t>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Карачаево-Черкесской Республики,</w:t>
      </w:r>
      <w:r>
        <w:t xml:space="preserve"> в которой было построено (приобретено) жилье за счет средств социальной выплаты.</w:t>
      </w:r>
    </w:p>
    <w:p w:rsidR="00000000" w:rsidRDefault="00B06C09">
      <w:bookmarkStart w:id="33" w:name="sub_1071"/>
      <w:r>
        <w:t>В случае несоблюдения гражданином данного условия Министерство сельского хозяйства Карачаево-Черкесской Республики (далее - Министерство), вправе требовать в судебном</w:t>
      </w:r>
      <w:r>
        <w:t xml:space="preserve"> порядке от получателя социальной выплаты возврата средств в размере предоставленной социальной выплаты.</w:t>
      </w:r>
    </w:p>
    <w:p w:rsidR="00000000" w:rsidRDefault="00B06C09">
      <w:bookmarkStart w:id="34" w:name="sub_1072"/>
      <w:bookmarkEnd w:id="33"/>
      <w:r>
        <w:t>В случае расторжения трудового договора (прекращения индивидуальной предпринимательской деятельности) ранее срока, установленного насто</w:t>
      </w:r>
      <w:r>
        <w:t>ящим пунктом, право гражданина на использование социальной выплаты сохраняется, если гражданин в срок, не превышающий 6 месяцев, заключил трудовой договор с другим работодателем или организовал иную индивидуальную предпринимательскую деятельность в агропро</w:t>
      </w:r>
      <w:r>
        <w:t>мышленном комплексе, социальной сфере, или в организациях, осуществляющих ветеринарную деятельность в отношении сельскохозяйственных животных (основное место работы), или в организациях лесного хозяйства, в сельской местности.</w:t>
      </w:r>
    </w:p>
    <w:p w:rsidR="00000000" w:rsidRDefault="00B06C09">
      <w:bookmarkStart w:id="35" w:name="sub_1073"/>
      <w:bookmarkEnd w:id="34"/>
      <w:r>
        <w:t>При этом пери</w:t>
      </w:r>
      <w:r>
        <w:t>од трудовой деятельности у прежнего работодателя (период ведения прежней индивидуальной предпринимательской деятельности) учитывается при исполнении гражданином обязательства, предусмотренного настоящим пунктом.</w:t>
      </w:r>
    </w:p>
    <w:p w:rsidR="00000000" w:rsidRDefault="00B06C0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" w:name="sub_108"/>
      <w:bookmarkEnd w:id="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B06C0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23 августа 2022 г. - </w:t>
      </w:r>
      <w:hyperlink r:id="rId3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Карачаево-Черкесской Республики от 10 августа 2022 г. N 235</w:t>
      </w:r>
    </w:p>
    <w:p w:rsidR="00000000" w:rsidRDefault="00B06C09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06C09">
      <w:r>
        <w:t>8. Предоставление гражданам социальных выплат осуществляется в следующей очередности:</w:t>
      </w:r>
    </w:p>
    <w:p w:rsidR="00000000" w:rsidRDefault="00B06C09">
      <w:bookmarkStart w:id="37" w:name="sub_1081"/>
      <w:r>
        <w:t xml:space="preserve">8.1. Граждане, работающие по трудовым договорам или осуществляющие индивидуальную предпринимательскую деятельность в </w:t>
      </w:r>
      <w:r>
        <w:t>сфере агропромышленного комплекса на сельских территориях, а также работающие в организациях независимо от их организационно-правовой формы, осуществляющих ветеринарную деятельность для сельскохозяйственных животных, изъявившие желание улучшить жилищные ус</w:t>
      </w:r>
      <w:r>
        <w:t>ловия путем строительства жилого дома или участия в долевом строительстве жилых домов (квартир).</w:t>
      </w:r>
    </w:p>
    <w:p w:rsidR="00000000" w:rsidRDefault="00B06C09">
      <w:bookmarkStart w:id="38" w:name="sub_1082"/>
      <w:bookmarkEnd w:id="37"/>
      <w:r>
        <w:t>8.2. Граждане, работающие по трудовым договорам или осуществляющие индивидуальную предпринимательскую деятельность в социальной сфере на сельск</w:t>
      </w:r>
      <w:r>
        <w:t>их территориях, изъявившие желание улучшить жилищные условия путем строительства жилого дома или участия в долевом строительстве жилых домов (квартир).</w:t>
      </w:r>
    </w:p>
    <w:p w:rsidR="00000000" w:rsidRDefault="00B06C09">
      <w:bookmarkStart w:id="39" w:name="sub_1083"/>
      <w:bookmarkEnd w:id="38"/>
      <w:r>
        <w:t>8.3. Граждане, работающие по трудовым договорам на сельских территориях в организациях л</w:t>
      </w:r>
      <w:r>
        <w:t>есного хозяйства, и изъявившие желание улучшить жилищные условия путем строительства жилого дома или участия в долевом строительстве жилых домов (квартир).</w:t>
      </w:r>
    </w:p>
    <w:p w:rsidR="00000000" w:rsidRDefault="00B06C09">
      <w:bookmarkStart w:id="40" w:name="sub_1084"/>
      <w:bookmarkEnd w:id="39"/>
      <w:r>
        <w:t>8.4. Граждане, работающие по трудовым договорам или осуществляющие индивидуальную пр</w:t>
      </w:r>
      <w:r>
        <w:t>едпринимательскую деятельность в сфере агропромышленного комплекса на сельских территориях, а также работающие в организациях независимо от их организационно-правовой формы, осуществляющих ветеринарную деятельность для сельскохозяйственных животных, и изъя</w:t>
      </w:r>
      <w:r>
        <w:t>вившие желание улучшить жилищные условия путем приобретения жилых помещений.</w:t>
      </w:r>
    </w:p>
    <w:p w:rsidR="00000000" w:rsidRDefault="00B06C09">
      <w:bookmarkStart w:id="41" w:name="sub_1085"/>
      <w:bookmarkEnd w:id="40"/>
      <w:r>
        <w:t>8.5. Граждане,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</w:t>
      </w:r>
      <w:r>
        <w:t>явившие желание улучшить жилищные условия путем приобретения жилых помещений.</w:t>
      </w:r>
    </w:p>
    <w:p w:rsidR="00000000" w:rsidRDefault="00B06C09">
      <w:bookmarkStart w:id="42" w:name="sub_1086"/>
      <w:bookmarkEnd w:id="41"/>
      <w:r>
        <w:t>8.6. Граждане, работающие по трудовым договорам на сельских территориях в организациях лесного хозяйства и изъявившие желание улучшить жилищные условия путем прио</w:t>
      </w:r>
      <w:r>
        <w:t>бретения жилых помещений.</w:t>
      </w:r>
    </w:p>
    <w:p w:rsidR="00000000" w:rsidRDefault="00B06C09">
      <w:bookmarkStart w:id="43" w:name="sub_109"/>
      <w:bookmarkEnd w:id="42"/>
      <w:r>
        <w:t xml:space="preserve">9. В каждой из указанных в </w:t>
      </w:r>
      <w:hyperlink w:anchor="sub_108" w:history="1">
        <w:r>
          <w:rPr>
            <w:rStyle w:val="a4"/>
          </w:rPr>
          <w:t>пункте 8</w:t>
        </w:r>
      </w:hyperlink>
      <w:r>
        <w:t xml:space="preserve"> настоящего Порядка групп граждан очередность определяется в хронологическом порядке по дате подачи заявления в соответствии с </w:t>
      </w:r>
      <w:hyperlink w:anchor="sub_121" w:history="1">
        <w:r>
          <w:rPr>
            <w:rStyle w:val="a4"/>
          </w:rPr>
          <w:t>пункто</w:t>
        </w:r>
        <w:r>
          <w:rPr>
            <w:rStyle w:val="a4"/>
          </w:rPr>
          <w:t>м 21</w:t>
        </w:r>
      </w:hyperlink>
      <w:r>
        <w:t xml:space="preserve"> настоящего Порядка с учетом первоочередного предоставления социальных выплат:</w:t>
      </w:r>
    </w:p>
    <w:p w:rsidR="00000000" w:rsidRDefault="00B06C09">
      <w:bookmarkStart w:id="44" w:name="sub_1091"/>
      <w:bookmarkEnd w:id="43"/>
      <w:r>
        <w:t>9.1. Гражданам, имеющим 3 и более детей.</w:t>
      </w:r>
    </w:p>
    <w:p w:rsidR="00000000" w:rsidRDefault="00B06C09">
      <w:bookmarkStart w:id="45" w:name="sub_1092"/>
      <w:bookmarkEnd w:id="44"/>
      <w:r>
        <w:t xml:space="preserve">9.2. Гражданам, ранее включенным в списки граждан, изъявивших желание улучшить жилищные условия с </w:t>
      </w:r>
      <w:r>
        <w:t xml:space="preserve">использованием социальных выплат в рамках </w:t>
      </w:r>
      <w:hyperlink r:id="rId33" w:history="1">
        <w:r>
          <w:rPr>
            <w:rStyle w:val="a4"/>
          </w:rPr>
          <w:t>ведомственной целевой программы</w:t>
        </w:r>
      </w:hyperlink>
      <w:r>
        <w:t xml:space="preserve"> "Устойчивое развитие сельских территорий" </w:t>
      </w:r>
      <w:hyperlink r:id="rId34" w:history="1">
        <w:r>
          <w:rPr>
            <w:rStyle w:val="a4"/>
          </w:rPr>
          <w:t>Государственной программы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продовольствия, утвержденной </w:t>
      </w:r>
      <w:hyperlink r:id="rId35" w:history="1">
        <w:r>
          <w:rPr>
            <w:rStyle w:val="a4"/>
          </w:rPr>
          <w:t>постановлением</w:t>
        </w:r>
      </w:hyperlink>
      <w:r>
        <w:t xml:space="preserve"> Правительства Ро</w:t>
      </w:r>
      <w:r>
        <w:t>ссийской Федерации от 14.07.2012 N 717 "О Государственной программе развития сельского хозяйства и регулирования рынков сельскохозяйственной продукции, сырья и продовольствия", и не реализовавшим свое право на получение социальной выплаты.</w:t>
      </w:r>
    </w:p>
    <w:p w:rsidR="00000000" w:rsidRDefault="00B06C09">
      <w:bookmarkStart w:id="46" w:name="sub_1093"/>
      <w:bookmarkEnd w:id="45"/>
      <w:r>
        <w:t xml:space="preserve">9.3. Гражданам, начавшим строительство жилых домов (квартир), в том числе путем участия в долевом строительстве, за счет собственных (заемных) средств в размере, указанном в </w:t>
      </w:r>
      <w:hyperlink w:anchor="sub_106" w:history="1">
        <w:r>
          <w:rPr>
            <w:rStyle w:val="a4"/>
          </w:rPr>
          <w:t>пункте 6</w:t>
        </w:r>
      </w:hyperlink>
      <w:r>
        <w:t xml:space="preserve"> настоящего Порядка.</w:t>
      </w:r>
    </w:p>
    <w:p w:rsidR="00000000" w:rsidRDefault="00B06C09">
      <w:bookmarkStart w:id="47" w:name="sub_110"/>
      <w:bookmarkEnd w:id="46"/>
      <w:r>
        <w:t>10. Гражданин</w:t>
      </w:r>
      <w:r>
        <w:t>, которому предоставляется социальная выплата (далее - получатель социальной выплаты), может ее использовать:</w:t>
      </w:r>
    </w:p>
    <w:p w:rsidR="00000000" w:rsidRDefault="00B06C09">
      <w:bookmarkStart w:id="48" w:name="sub_1101"/>
      <w:bookmarkEnd w:id="47"/>
      <w:r>
        <w:t>10.1. На строительство жилого дома (создание объекта индивидуального жилищного строительства), реконструкцию путем пристраивания жи</w:t>
      </w:r>
      <w:r>
        <w:t xml:space="preserve">лого помещения к имеющемуся жилому дому (социальная выплата на реконструкцию может быть использована гражданином, указанным в </w:t>
      </w:r>
      <w:hyperlink w:anchor="sub_1061" w:history="1">
        <w:r>
          <w:rPr>
            <w:rStyle w:val="a4"/>
          </w:rPr>
          <w:t>подпункте 6.1 пункта 6</w:t>
        </w:r>
      </w:hyperlink>
      <w:r>
        <w:t xml:space="preserve"> настоящего Порядка) на сельских территориях, в том числе на завершение ранее нача</w:t>
      </w:r>
      <w:r>
        <w:t>того строительства жилого дома.</w:t>
      </w:r>
    </w:p>
    <w:p w:rsidR="00000000" w:rsidRDefault="00B06C09">
      <w:bookmarkStart w:id="49" w:name="sub_1102"/>
      <w:bookmarkEnd w:id="48"/>
      <w:r>
        <w:t>10.2. На участие в долевом строительстве жилых домов (квартир) на сельских территориях.</w:t>
      </w:r>
    </w:p>
    <w:p w:rsidR="00000000" w:rsidRDefault="00B06C09">
      <w:bookmarkStart w:id="50" w:name="sub_1103"/>
      <w:bookmarkEnd w:id="49"/>
      <w:r>
        <w:t>10.3. На приобретение жилого помещения (жилого дома) на сельских территориях. Социальная выплата не може</w:t>
      </w:r>
      <w:r>
        <w:t>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неполнородных братьев и сестер), а также на пр</w:t>
      </w:r>
      <w:r>
        <w:t>иобретение жилого помещения (жилого дома), в котором гражданин постоянно проживает (зарегистрирован по месту пребывания (месту жительства).</w:t>
      </w:r>
    </w:p>
    <w:p w:rsidR="00000000" w:rsidRDefault="00B06C09">
      <w:bookmarkStart w:id="51" w:name="sub_111"/>
      <w:bookmarkEnd w:id="50"/>
      <w:r>
        <w:t xml:space="preserve">11. Жилое помещение (жилой дом), на строительство (приобретение) которого предоставляется социальная </w:t>
      </w:r>
      <w:r>
        <w:t>выплата, должно быть:</w:t>
      </w:r>
    </w:p>
    <w:p w:rsidR="00000000" w:rsidRDefault="00B06C09">
      <w:bookmarkStart w:id="52" w:name="sub_1111"/>
      <w:bookmarkEnd w:id="51"/>
      <w:r>
        <w:t>11.1. Пригодным для постоянного проживания.</w:t>
      </w:r>
    </w:p>
    <w:p w:rsidR="00000000" w:rsidRDefault="00B06C09">
      <w:bookmarkStart w:id="53" w:name="sub_1112"/>
      <w:bookmarkEnd w:id="52"/>
      <w:r>
        <w:t>11.2. Обеспечено централизованными или автономными инженерными системами (электроосвещение, водоснабжение, водоотведение, отопление и газоснабжение).</w:t>
      </w:r>
    </w:p>
    <w:p w:rsidR="00000000" w:rsidRDefault="00B06C09">
      <w:bookmarkStart w:id="54" w:name="sub_1113"/>
      <w:bookmarkEnd w:id="53"/>
      <w:r>
        <w:t>11.3. Не меньше размера, равного учетной норме площади жилого помещения в расчете на 1 члена семьи, установленной органом местного самоуправления.</w:t>
      </w:r>
    </w:p>
    <w:p w:rsidR="00000000" w:rsidRDefault="00B06C0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5" w:name="sub_112"/>
      <w:bookmarkEnd w:id="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:rsidR="00000000" w:rsidRDefault="00B06C0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23 августа 2022 г. - </w:t>
      </w:r>
      <w:hyperlink r:id="rId3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Карачаево-Черкесской Республики от 10 августа 2022 г. N 235</w:t>
      </w:r>
    </w:p>
    <w:p w:rsidR="00000000" w:rsidRDefault="00B06C09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06C09">
      <w:r>
        <w:t>12. Соответс</w:t>
      </w:r>
      <w:r>
        <w:t xml:space="preserve">твие жилого помещения указанным в </w:t>
      </w:r>
      <w:hyperlink w:anchor="sub_111" w:history="1">
        <w:r>
          <w:rPr>
            <w:rStyle w:val="a4"/>
          </w:rPr>
          <w:t>пункте 11</w:t>
        </w:r>
      </w:hyperlink>
      <w:r>
        <w:t xml:space="preserve"> настоящего Порядка требованиям устанавливается комиссией, созданной на основании </w:t>
      </w:r>
      <w:hyperlink r:id="rId38" w:history="1">
        <w:r>
          <w:rPr>
            <w:rStyle w:val="a4"/>
          </w:rPr>
          <w:t>постановления</w:t>
        </w:r>
      </w:hyperlink>
      <w:r>
        <w:t xml:space="preserve"> Правительства Российск</w:t>
      </w:r>
      <w:r>
        <w:t>ой Федерации от 28.01.2006 N 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</w:t>
      </w:r>
      <w:r>
        <w:t>овым домом".</w:t>
      </w:r>
    </w:p>
    <w:p w:rsidR="00000000" w:rsidRDefault="00B06C09">
      <w:bookmarkStart w:id="56" w:name="sub_113"/>
      <w:r>
        <w:t>13. В случае привлечения гражданином для строительства (приобретения) жилья в качестве источника софинансирования жилищного кредита, в том числе ипотечного, полученного в кредитной организации, и (или) займа, привлеченного у юридическог</w:t>
      </w:r>
      <w:r>
        <w:t xml:space="preserve">о лица, социальная выплата может быть направлена на уплату первоначального взноса, на погашение основного долга и уплату процентов по кредиту (займу) при условии признания гражданина на дату заключения соответствующего кредитного договора (договора займа) </w:t>
      </w:r>
      <w:r>
        <w:t xml:space="preserve">имеющим право на получение социальной выплаты в соответствии с </w:t>
      </w:r>
      <w:hyperlink w:anchor="sub_106" w:history="1">
        <w:r>
          <w:rPr>
            <w:rStyle w:val="a4"/>
          </w:rPr>
          <w:t>пунктом 6</w:t>
        </w:r>
      </w:hyperlink>
      <w:r>
        <w:t xml:space="preserve"> настоящего Порядка и включения его в список граждан, изъявивших желание улучшить жилищные условия с использованием социальных выплат, формируемый органом мест</w:t>
      </w:r>
      <w:r>
        <w:t>ного самоуправления.</w:t>
      </w:r>
    </w:p>
    <w:p w:rsidR="00000000" w:rsidRDefault="00B06C09">
      <w:bookmarkStart w:id="57" w:name="sub_1131"/>
      <w:bookmarkEnd w:id="56"/>
      <w:r>
        <w:t>Использование социальной выплаты на уплату иных процентов, штрафов, комиссий и пеней за просрочку исполнения обязательств по указанным кредитам (займам) не допускается.</w:t>
      </w:r>
    </w:p>
    <w:p w:rsidR="00000000" w:rsidRDefault="00B06C09">
      <w:bookmarkStart w:id="58" w:name="sub_1132"/>
      <w:bookmarkEnd w:id="57"/>
      <w:r>
        <w:t>В случае использования социальной в</w:t>
      </w:r>
      <w:r>
        <w:t>ыплаты на погашение основной суммы долга и уплату процентов по кредиту (займу) на строительство (приобретение) жилья размер социальной выплаты ограничивается суммой остатка основного долга и остатка задолженности по выплате процентов за пользование кредито</w:t>
      </w:r>
      <w:r>
        <w:t>м (займом).</w:t>
      </w:r>
    </w:p>
    <w:p w:rsidR="00000000" w:rsidRDefault="00B06C09">
      <w:bookmarkStart w:id="59" w:name="sub_1133"/>
      <w:bookmarkEnd w:id="58"/>
      <w:r>
        <w:t>Предоставление социальной выплаты на погашение основного долга и уплату процентов по кредиту (займу) на строительство (приобретение) жилья осуществляется на основании справки кредитной организации (заимодавца), предоставившей гр</w:t>
      </w:r>
      <w:r>
        <w:t>ажданину кредит (заем), об остатке суммы основного долга и остатке задолженности по выплате процентов за пользование кредитом (займом).</w:t>
      </w:r>
    </w:p>
    <w:p w:rsidR="00000000" w:rsidRDefault="00B06C09">
      <w:bookmarkStart w:id="60" w:name="sub_114"/>
      <w:bookmarkEnd w:id="59"/>
      <w:r>
        <w:t xml:space="preserve">14. Социальная выплата не может быть направлена на уплату первоначального взноса, на погашение основного </w:t>
      </w:r>
      <w:r>
        <w:t xml:space="preserve">долга и уплату процентов по жилищным (ипотечным) кредитам (займам), по которым в рамках </w:t>
      </w:r>
      <w:hyperlink r:id="rId39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"Комплексное развитие сельских территорий" предо</w:t>
      </w:r>
      <w:r>
        <w:t>ставляется субсидия из федерального бюджета российским кредитным организациям и акционерному обществу "ДОМ.РФ", на возмещение недополученных доходов кредитных организаций акционерного общества "ДОМ.РФ".</w:t>
      </w:r>
    </w:p>
    <w:p w:rsidR="00000000" w:rsidRDefault="00B06C0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1" w:name="sub_115"/>
      <w:bookmarkEnd w:id="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:rsidR="00000000" w:rsidRDefault="00B06C0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</w:t>
      </w:r>
      <w:r>
        <w:rPr>
          <w:shd w:val="clear" w:color="auto" w:fill="F0F0F0"/>
        </w:rPr>
        <w:t xml:space="preserve"> 15 изменен с 23 августа 2022 г. - </w:t>
      </w:r>
      <w:hyperlink r:id="rId4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Карачаево-Черкесской Республики от 10 августа 2022 г. N 235</w:t>
      </w:r>
    </w:p>
    <w:p w:rsidR="00000000" w:rsidRDefault="00B06C09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06C09">
      <w:r>
        <w:t>15. Право граждан на получение социальной выплаты удостоверяется свидетельством о предоставлении социальной выплаты на строительство (приобретение) жилья на сельских территориях, не являющимся ценной бумагой, по форме, у</w:t>
      </w:r>
      <w:r>
        <w:t>становленной нормативным правовым актом Карачаево-Черкесской Республики (далее - свидетельство).</w:t>
      </w:r>
    </w:p>
    <w:p w:rsidR="00000000" w:rsidRDefault="00B06C09">
      <w:bookmarkStart w:id="62" w:name="sub_1151"/>
      <w:r>
        <w:t>Срок действия свидетельства составляет:</w:t>
      </w:r>
    </w:p>
    <w:p w:rsidR="00000000" w:rsidRDefault="00B06C09">
      <w:bookmarkStart w:id="63" w:name="sub_1152"/>
      <w:bookmarkEnd w:id="62"/>
      <w:r>
        <w:t>один год с даты выдачи, указанной в свидетельстве, - при принятии решения о направлении социаль</w:t>
      </w:r>
      <w:r>
        <w:t>ной выплаты на приобретение жилья;</w:t>
      </w:r>
    </w:p>
    <w:p w:rsidR="00000000" w:rsidRDefault="00B06C09">
      <w:bookmarkStart w:id="64" w:name="sub_1153"/>
      <w:bookmarkEnd w:id="63"/>
      <w:r>
        <w:t>два года с даты выдачи, указанной в свидетельстве, - при принятии решения о направлении социальной выплаты на строительство жилья.</w:t>
      </w:r>
    </w:p>
    <w:p w:rsidR="00000000" w:rsidRDefault="00B06C09">
      <w:bookmarkStart w:id="65" w:name="sub_1154"/>
      <w:bookmarkEnd w:id="64"/>
      <w:r>
        <w:t>Выдача свидетельства получателю социальной выплаты осущест</w:t>
      </w:r>
      <w:r>
        <w:t>вляется Министерством.</w:t>
      </w:r>
    </w:p>
    <w:p w:rsidR="00000000" w:rsidRDefault="00B06C09">
      <w:bookmarkStart w:id="66" w:name="sub_116"/>
      <w:bookmarkEnd w:id="65"/>
      <w:r>
        <w:t>16. Расчетная стоимость строительства (приобретения) жилья, используемая для расчета размера социальной выплаты, определяется исходя из размера общей площади жилого помещения, установленного для семей разной численност</w:t>
      </w:r>
      <w:r>
        <w:t xml:space="preserve">и (33 кв. метра - для одиноких граждан, 42 кв. метра - на семью из 2 человек и по 18 кв. метров на каждого члена семьи при численности семьи, составляющей 3 и более человек), и </w:t>
      </w:r>
      <w:hyperlink r:id="rId42" w:history="1">
        <w:r>
          <w:rPr>
            <w:rStyle w:val="a4"/>
          </w:rPr>
          <w:t>стоимости</w:t>
        </w:r>
      </w:hyperlink>
      <w:r>
        <w:t xml:space="preserve"> 1 кв. метра общей площади жилья на сельских территориях Карачаево-Черкесской Республики, утвержденной Правительством Карачаево-Черкесской Республики, но не превышающей средней рыночной стоимости 1 кв. метра общей площади жилья по Карачаево-Черкесской Рес</w:t>
      </w:r>
      <w:r>
        <w:t>публике, определяемой Министерством строительства и жилищно-коммунального хозяйства Российской Федерации на I квартал очередного финансового года.</w:t>
      </w:r>
    </w:p>
    <w:bookmarkEnd w:id="66"/>
    <w:p w:rsidR="00000000" w:rsidRDefault="00B06C0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06C0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3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средней рыночной стоимости 1 кв.метра общей площади жилья и нормативе стоимости 1 кв.метра общей площади жилья</w:t>
      </w:r>
    </w:p>
    <w:p w:rsidR="00000000" w:rsidRDefault="00B06C09">
      <w:bookmarkStart w:id="67" w:name="sub_117"/>
      <w:r>
        <w:t>17. Правительством Карачаево-Черкесской Республики вправе дифференцированно устанавливать стоимость 1 </w:t>
      </w:r>
      <w:r>
        <w:t>кв. метра общей площади жилья по муниципальным районам, сельским поселениям, сельским населенным пунктам и рабочим поселкам, а также по строительству и приобретению жилья.</w:t>
      </w:r>
    </w:p>
    <w:p w:rsidR="00000000" w:rsidRDefault="00B06C09">
      <w:bookmarkStart w:id="68" w:name="sub_118"/>
      <w:bookmarkEnd w:id="67"/>
      <w:r>
        <w:t>18. В случае если фактическая стоимость 1 кв. метра общей площади пост</w:t>
      </w:r>
      <w:r>
        <w:t>роенного (приобретенного) жилья меньше стоимости 1 кв. метра общей площади жилья, определенной Правительством Карачаево-Черкесской Республики, размер социальной выплаты подлежит пересчету исходя из фактической стоимости 1 кв. метра общей площади жилья.</w:t>
      </w:r>
    </w:p>
    <w:p w:rsidR="00000000" w:rsidRDefault="00B06C09">
      <w:bookmarkStart w:id="69" w:name="sub_1181"/>
      <w:bookmarkEnd w:id="68"/>
      <w:r>
        <w:t xml:space="preserve">В случае если общая площадь построенного (приобретенного) жилья меньше размера, установленного для семей разной численности, но больше учетной нормы площади жилого помещения, установленной Правительством Карачаево-Черкесской Республики, размер </w:t>
      </w:r>
      <w:r>
        <w:t>социальной выплаты подлежит пересчету исходя из фактической площади жилья.</w:t>
      </w:r>
    </w:p>
    <w:p w:rsidR="00000000" w:rsidRDefault="00B06C09">
      <w:bookmarkStart w:id="70" w:name="sub_119"/>
      <w:bookmarkEnd w:id="69"/>
      <w:r>
        <w:t>19.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</w:t>
      </w:r>
      <w:r>
        <w:t>сти строительства жилого дома.</w:t>
      </w:r>
    </w:p>
    <w:p w:rsidR="00000000" w:rsidRDefault="00B06C09">
      <w:bookmarkStart w:id="71" w:name="sub_1191"/>
      <w:bookmarkEnd w:id="70"/>
      <w:r>
        <w:t>Стоимость жилого дома, строительство которого не завершено, определяется на основании отчета об оценке его стоимости, выполненного специализированной организацией по осуществлению оценочной деятельности в соотв</w:t>
      </w:r>
      <w:r>
        <w:t xml:space="preserve">етствии с требованиями </w:t>
      </w:r>
      <w:hyperlink r:id="rId44" w:history="1">
        <w:r>
          <w:rPr>
            <w:rStyle w:val="a4"/>
          </w:rPr>
          <w:t>Федерального закона</w:t>
        </w:r>
      </w:hyperlink>
      <w:r>
        <w:t xml:space="preserve"> от 29.07.98 N 135-ФЗ "Об оценочной деятельности в Российской Федерации".</w:t>
      </w:r>
    </w:p>
    <w:p w:rsidR="00000000" w:rsidRDefault="00B06C09">
      <w:bookmarkStart w:id="72" w:name="sub_1192"/>
      <w:bookmarkEnd w:id="71"/>
      <w:r>
        <w:t>При этом стоимость, указанная в отчете об оценке рыноч</w:t>
      </w:r>
      <w:r>
        <w:t xml:space="preserve">ной стоимости незавершенного строительством жилого дома, учитывается в качестве собственных средств гражданина в софинансировании строительства жилого дома в соответствии с </w:t>
      </w:r>
      <w:hyperlink w:anchor="sub_105" w:history="1">
        <w:r>
          <w:rPr>
            <w:rStyle w:val="a4"/>
          </w:rPr>
          <w:t>пунктом 5</w:t>
        </w:r>
      </w:hyperlink>
      <w:r>
        <w:t xml:space="preserve"> настоящего Порядка.</w:t>
      </w:r>
    </w:p>
    <w:p w:rsidR="00000000" w:rsidRDefault="00B06C09">
      <w:bookmarkStart w:id="73" w:name="sub_120"/>
      <w:bookmarkEnd w:id="72"/>
      <w:r>
        <w:t>20. Определен</w:t>
      </w:r>
      <w:r>
        <w:t xml:space="preserve">ие размера социальной выплаты производится Министерством в отношении гражданина и всех членов его семьи, указанных в заявлении, оформленном в соответствии с </w:t>
      </w:r>
      <w:hyperlink w:anchor="sub_116" w:history="1">
        <w:r>
          <w:rPr>
            <w:rStyle w:val="a4"/>
          </w:rPr>
          <w:t>пунктами 16-19</w:t>
        </w:r>
      </w:hyperlink>
      <w:r>
        <w:t xml:space="preserve"> и </w:t>
      </w:r>
      <w:hyperlink w:anchor="sub_122" w:history="1">
        <w:r>
          <w:rPr>
            <w:rStyle w:val="a4"/>
          </w:rPr>
          <w:t>22</w:t>
        </w:r>
      </w:hyperlink>
      <w:r>
        <w:t xml:space="preserve"> настоящего Порядка.</w:t>
      </w:r>
    </w:p>
    <w:p w:rsidR="00000000" w:rsidRDefault="00B06C09">
      <w:bookmarkStart w:id="74" w:name="sub_121"/>
      <w:bookmarkEnd w:id="73"/>
      <w:r>
        <w:t xml:space="preserve">21. Получатель социальной выплаты вправе осуществить строительство (приобретение) жилья сверх установленного </w:t>
      </w:r>
      <w:hyperlink w:anchor="sub_116" w:history="1">
        <w:r>
          <w:rPr>
            <w:rStyle w:val="a4"/>
          </w:rPr>
          <w:t>пунктом 16</w:t>
        </w:r>
      </w:hyperlink>
      <w:r>
        <w:t xml:space="preserve"> настоящего Порядка размера общей площади жилого помещения при условии оплаты им за счет собственных и (или</w:t>
      </w:r>
      <w:r>
        <w:t>) заемных средств стоимости строительства (приобретения) части жилья, превышающей указанный размер.</w:t>
      </w:r>
    </w:p>
    <w:p w:rsidR="00000000" w:rsidRDefault="00B06C09">
      <w:bookmarkStart w:id="75" w:name="sub_122"/>
      <w:bookmarkEnd w:id="74"/>
      <w:r>
        <w:t>22. Гражданин подает в орган местного самоуправления заявление о включении в состав участников мероприятий по улучшению жилищных условий гражд</w:t>
      </w:r>
      <w:r>
        <w:t xml:space="preserve">ан по форме согласно </w:t>
      </w:r>
      <w:hyperlink w:anchor="sub_1001" w:history="1">
        <w:r>
          <w:rPr>
            <w:rStyle w:val="a4"/>
          </w:rPr>
          <w:t>приложению 1</w:t>
        </w:r>
      </w:hyperlink>
      <w:r>
        <w:t xml:space="preserve"> к настоящему Порядку, (далее - заявление). В заявлении указываются сведения о гражданине и всех членах его семьи, претендующих на получение социальной выплаты. Заявление подается с приложением:</w:t>
      </w:r>
    </w:p>
    <w:p w:rsidR="00000000" w:rsidRDefault="00B06C09">
      <w:bookmarkStart w:id="76" w:name="sub_1221"/>
      <w:bookmarkEnd w:id="75"/>
      <w:r>
        <w:t>22.1. Копий документов, удостоверяющих личность заявителя и членов его семьи.</w:t>
      </w:r>
    </w:p>
    <w:p w:rsidR="00000000" w:rsidRDefault="00B06C09">
      <w:bookmarkStart w:id="77" w:name="sub_1222"/>
      <w:bookmarkEnd w:id="76"/>
      <w:r>
        <w:t>22.2. Копий документов, подтверждающих родственные отношения между лицами, указанными в заявлении в качестве членов семьи.</w:t>
      </w:r>
    </w:p>
    <w:p w:rsidR="00000000" w:rsidRDefault="00B06C09">
      <w:bookmarkStart w:id="78" w:name="sub_1223"/>
      <w:bookmarkEnd w:id="77"/>
      <w:r>
        <w:t>22.3. Копи</w:t>
      </w:r>
      <w:r>
        <w:t>й документов, подтверждающих регистрацию по месту жительства (по месту пребывания) гражданина и членов его семьи.</w:t>
      </w:r>
    </w:p>
    <w:p w:rsidR="00000000" w:rsidRDefault="00B06C09">
      <w:bookmarkStart w:id="79" w:name="sub_1224"/>
      <w:bookmarkEnd w:id="78"/>
      <w:r>
        <w:t>22.4. Копий документов, подтверждающих наличие у заявителя и (или) членов его семьи собственных и (или) заемных средств в разм</w:t>
      </w:r>
      <w:r>
        <w:t xml:space="preserve">ере, установленном в </w:t>
      </w:r>
      <w:hyperlink w:anchor="sub_106" w:history="1">
        <w:r>
          <w:rPr>
            <w:rStyle w:val="a4"/>
          </w:rPr>
          <w:t>пункте 6</w:t>
        </w:r>
      </w:hyperlink>
      <w:r>
        <w:t xml:space="preserve"> настоящего Порядка, а также при необходимости право заявителя (лица, состоящего в зарегистрированном браке с заявителем) на получение материнского (семейного) капитала к которым относятся один из следу</w:t>
      </w:r>
      <w:r>
        <w:t>ющих документов:</w:t>
      </w:r>
    </w:p>
    <w:p w:rsidR="00000000" w:rsidRDefault="00B06C09">
      <w:bookmarkStart w:id="80" w:name="sub_12241"/>
      <w:bookmarkEnd w:id="79"/>
      <w:r>
        <w:t>копия договора займа, заключенного с юридическим лицом, индивидуальным предпринимателем, физическим лицом, с указанием цели, срока и суммы займа с приложением документов, подтверждающих факт выдачи займа;</w:t>
      </w:r>
    </w:p>
    <w:p w:rsidR="00000000" w:rsidRDefault="00B06C09">
      <w:bookmarkStart w:id="81" w:name="sub_12242"/>
      <w:bookmarkEnd w:id="80"/>
      <w:r>
        <w:t>копия платежного документа, подтверждающего внесение денежных средств гражданином на расчетный счет или в кассу подрядчика, заказчика-застройщика, продавца строительных материалов и оборудования для строительства жилого дома в счет оплаты или предваритель</w:t>
      </w:r>
      <w:r>
        <w:t>ной оплаты строительных работ, строительных материалов и оборудования для строительства жилого дома, с приложением актов выполненных работ и справок о стоимости выполненных работ и затрат, а также документов, подтверждающих получение строительных материало</w:t>
      </w:r>
      <w:r>
        <w:t>в и оборудования для строительства жилого дома;</w:t>
      </w:r>
    </w:p>
    <w:p w:rsidR="00000000" w:rsidRDefault="00B06C09">
      <w:bookmarkStart w:id="82" w:name="sub_12243"/>
      <w:bookmarkEnd w:id="81"/>
      <w:r>
        <w:t>копия кредитного договора, заключенного с кредитной организацией в целях строительства (приобретения) жилья, с приложением выписки с лицевого счета заемщика, подтверждающей факт выдачи креди</w:t>
      </w:r>
      <w:r>
        <w:t>та;</w:t>
      </w:r>
    </w:p>
    <w:p w:rsidR="00000000" w:rsidRDefault="00B06C09">
      <w:bookmarkStart w:id="83" w:name="sub_12244"/>
      <w:bookmarkEnd w:id="82"/>
      <w:r>
        <w:t>документ, оформленный кредитной организацией, подтверждающий возможность предоставления жилищного кредита (займа), в том числе ипотечного на приобретение (строительство) жилья;</w:t>
      </w:r>
    </w:p>
    <w:p w:rsidR="00000000" w:rsidRDefault="00B06C09">
      <w:bookmarkStart w:id="84" w:name="sub_12245"/>
      <w:bookmarkEnd w:id="83"/>
      <w:r>
        <w:t>копия выписки из лицевого счета по вкла</w:t>
      </w:r>
      <w:r>
        <w:t>ду гражданина и (или) члена(ов) их семей, выданная кредитной организацией;</w:t>
      </w:r>
    </w:p>
    <w:p w:rsidR="00000000" w:rsidRDefault="00B06C09">
      <w:bookmarkStart w:id="85" w:name="sub_12246"/>
      <w:bookmarkEnd w:id="84"/>
      <w:r>
        <w:t>копия справки о состоянии финансовой части лицевого счета, подтверждающая право гражданина (лица, состоящего в зарегистрированном браке с гражданином), на получени</w:t>
      </w:r>
      <w:r>
        <w:t>е материнского (семейного) капитала, выданная территориальным органом Пенсионного фонда Российской Федерации (представляется до получения свидетельства о предоставлении социальной выплаты на строительство (приобретение) жилья в сельской местности);</w:t>
      </w:r>
    </w:p>
    <w:p w:rsidR="00000000" w:rsidRDefault="00B06C09">
      <w:bookmarkStart w:id="86" w:name="sub_12247"/>
      <w:bookmarkEnd w:id="85"/>
      <w:r>
        <w:t xml:space="preserve">копия документа об оценке объекта не завершенного строительства жилого дома, подготовленного в соответствии с требованиями </w:t>
      </w:r>
      <w:hyperlink r:id="rId45" w:history="1">
        <w:r>
          <w:rPr>
            <w:rStyle w:val="a4"/>
          </w:rPr>
          <w:t>Федерального закона</w:t>
        </w:r>
      </w:hyperlink>
      <w:r>
        <w:t xml:space="preserve"> от 29.07.98 N 135-ФЗ "Об оценочн</w:t>
      </w:r>
      <w:r>
        <w:t xml:space="preserve">ой деятельности в Российской Федерации", при условии получения социальной выплаты на завершение ранее начатого строительства жилого дома (представляется до получения свидетельства о предоставлении социальной выплаты на строительство (приобретение) жилья в </w:t>
      </w:r>
      <w:r>
        <w:t>сельской местности).</w:t>
      </w:r>
    </w:p>
    <w:p w:rsidR="00000000" w:rsidRDefault="00B06C09">
      <w:bookmarkStart w:id="87" w:name="sub_1225"/>
      <w:bookmarkEnd w:id="86"/>
      <w:r>
        <w:t xml:space="preserve">22.5. Документа, подтверждающего признание гражданина нуждающимся в улучшении жилищных условий или копии документов, подтверждающих соответствие условиям, установленным </w:t>
      </w:r>
      <w:hyperlink w:anchor="sub_1062" w:history="1">
        <w:r>
          <w:rPr>
            <w:rStyle w:val="a4"/>
          </w:rPr>
          <w:t>подпунктом 6.2. пункта 6</w:t>
        </w:r>
      </w:hyperlink>
      <w:r>
        <w:t xml:space="preserve"> настоящего Порядка.</w:t>
      </w:r>
    </w:p>
    <w:p w:rsidR="00000000" w:rsidRDefault="00B06C09">
      <w:bookmarkStart w:id="88" w:name="sub_1226"/>
      <w:bookmarkEnd w:id="87"/>
      <w:r>
        <w:t xml:space="preserve">22.6. Копии </w:t>
      </w:r>
      <w:hyperlink r:id="rId46" w:history="1">
        <w:r>
          <w:rPr>
            <w:rStyle w:val="a4"/>
          </w:rPr>
          <w:t>трудовой книжки</w:t>
        </w:r>
      </w:hyperlink>
      <w:r>
        <w:t xml:space="preserve"> (копии трудовых договоров), или информацию о трудовой деятельности в соответствии со сведениями о трудовой деятельнос</w:t>
      </w:r>
      <w:r>
        <w:t xml:space="preserve">ти, предусмотренными </w:t>
      </w:r>
      <w:hyperlink r:id="rId47" w:history="1">
        <w:r>
          <w:rPr>
            <w:rStyle w:val="a4"/>
          </w:rPr>
          <w:t>статьей 66.1</w:t>
        </w:r>
      </w:hyperlink>
      <w:r>
        <w:t xml:space="preserve"> Трудового кодекса РФ в распечатанном виде либо в электронной форме с цифровой подписью для работающих по трудовым договорам, или копии документов, сод</w:t>
      </w:r>
      <w:r>
        <w:t>ержащих сведения о государственной регистрации физического лица в качестве индивидуального предпринимателя либо индивидуального предпринимателя - главы крестьянского (фермерского) хозяйства.</w:t>
      </w:r>
    </w:p>
    <w:p w:rsidR="00000000" w:rsidRDefault="00B06C09">
      <w:bookmarkStart w:id="89" w:name="sub_1227"/>
      <w:bookmarkEnd w:id="88"/>
      <w:r>
        <w:t>22.7. Иных документов, содержащих уведомление о п</w:t>
      </w:r>
      <w:r>
        <w:t>ланируемом строительстве жилья, документов, подтверждающих стоимость жилья, планируемого к строительству (приобретению), а также документов, подтверждающих фактическое осуществление предпринимательской деятельности на сельских территориях.</w:t>
      </w:r>
    </w:p>
    <w:p w:rsidR="00000000" w:rsidRDefault="00B06C09">
      <w:bookmarkStart w:id="90" w:name="sub_12271"/>
      <w:bookmarkEnd w:id="89"/>
      <w:r>
        <w:t>Документами, предусматривающими разрешение на строительство жилья, являются:</w:t>
      </w:r>
    </w:p>
    <w:p w:rsidR="00000000" w:rsidRDefault="00B06C09">
      <w:bookmarkStart w:id="91" w:name="sub_12272"/>
      <w:bookmarkEnd w:id="90"/>
      <w:r>
        <w:t>правоустанавливающие документы на земельный участок, предоставленный под строительство жилья;</w:t>
      </w:r>
    </w:p>
    <w:p w:rsidR="00000000" w:rsidRDefault="00B06C09">
      <w:bookmarkStart w:id="92" w:name="sub_12273"/>
      <w:bookmarkEnd w:id="91"/>
      <w:r>
        <w:t>разрешение на строительство;</w:t>
      </w:r>
    </w:p>
    <w:p w:rsidR="00000000" w:rsidRDefault="00B06C09">
      <w:bookmarkStart w:id="93" w:name="sub_12274"/>
      <w:bookmarkEnd w:id="92"/>
      <w:r>
        <w:t>п</w:t>
      </w:r>
      <w:r>
        <w:t>роект строящегося дома.</w:t>
      </w:r>
    </w:p>
    <w:p w:rsidR="00000000" w:rsidRDefault="00B06C09">
      <w:bookmarkStart w:id="94" w:name="sub_12275"/>
      <w:bookmarkEnd w:id="93"/>
      <w:r>
        <w:t>Документами, подтверждающими стоимость жилья, планируемого к строительству (приобретению), являются:</w:t>
      </w:r>
    </w:p>
    <w:p w:rsidR="00000000" w:rsidRDefault="00B06C09">
      <w:bookmarkStart w:id="95" w:name="sub_12276"/>
      <w:bookmarkEnd w:id="94"/>
      <w:r>
        <w:t>договор участия в долевом строительстве - при участии в долевом строительстве жилых домов (квар</w:t>
      </w:r>
      <w:r>
        <w:t>тир) в сельской местности;</w:t>
      </w:r>
    </w:p>
    <w:p w:rsidR="00000000" w:rsidRDefault="00B06C09">
      <w:bookmarkStart w:id="96" w:name="sub_12277"/>
      <w:bookmarkEnd w:id="95"/>
      <w:r>
        <w:t>предварительный договор купли-продажи - при приобретении жилья;</w:t>
      </w:r>
    </w:p>
    <w:p w:rsidR="00000000" w:rsidRDefault="00B06C09">
      <w:bookmarkStart w:id="97" w:name="sub_12278"/>
      <w:bookmarkEnd w:id="96"/>
      <w:r>
        <w:t>технический паспорт - при приобретении жилья.</w:t>
      </w:r>
    </w:p>
    <w:p w:rsidR="00000000" w:rsidRDefault="00B06C09">
      <w:bookmarkStart w:id="98" w:name="sub_123"/>
      <w:bookmarkEnd w:id="97"/>
      <w:r>
        <w:t xml:space="preserve">23. Копии документов, указанных в </w:t>
      </w:r>
      <w:hyperlink w:anchor="sub_122" w:history="1">
        <w:r>
          <w:rPr>
            <w:rStyle w:val="a4"/>
          </w:rPr>
          <w:t>пункте 22</w:t>
        </w:r>
      </w:hyperlink>
      <w:r>
        <w:t xml:space="preserve"> настоящего Порядка, представляются вместе с оригиналами для удостоверения их идентичности (о чем делается отметка лицом, осуществляющим прием документов) либо заверяются в установленном законодательством порядке.</w:t>
      </w:r>
    </w:p>
    <w:p w:rsidR="00000000" w:rsidRDefault="00B06C09">
      <w:bookmarkStart w:id="99" w:name="sub_124"/>
      <w:bookmarkEnd w:id="98"/>
      <w:r>
        <w:t>24. Органы местного самоупр</w:t>
      </w:r>
      <w:r>
        <w:t xml:space="preserve">авления проверяют правильность оформления документов, указанных в </w:t>
      </w:r>
      <w:hyperlink w:anchor="sub_122" w:history="1">
        <w:r>
          <w:rPr>
            <w:rStyle w:val="a4"/>
          </w:rPr>
          <w:t>пункте 22</w:t>
        </w:r>
      </w:hyperlink>
      <w:r>
        <w:t xml:space="preserve"> настоящего Порядка, и достоверность содержащихся в них сведений, формируют списки граждан, изъявивших желание улучшить жилищные условия с использованием со</w:t>
      </w:r>
      <w:r>
        <w:t>циальных выплат, на очередной финансовый год и плановый период и в сроки, установленные Министерством, направляют их в Министерство.</w:t>
      </w:r>
    </w:p>
    <w:p w:rsidR="00000000" w:rsidRDefault="00B06C09">
      <w:bookmarkStart w:id="100" w:name="sub_1241"/>
      <w:bookmarkEnd w:id="99"/>
      <w:r>
        <w:t xml:space="preserve">При выявлении недостоверной информации, содержащейся в документах, указанных в </w:t>
      </w:r>
      <w:hyperlink w:anchor="sub_122" w:history="1">
        <w:r>
          <w:rPr>
            <w:rStyle w:val="a4"/>
          </w:rPr>
          <w:t xml:space="preserve">пункте </w:t>
        </w:r>
        <w:r>
          <w:rPr>
            <w:rStyle w:val="a4"/>
          </w:rPr>
          <w:t>22</w:t>
        </w:r>
      </w:hyperlink>
      <w:r>
        <w:t xml:space="preserve"> настоящего Порядка, органы местного самоуправления возвращают их заявителю с указанием причин возврата.</w:t>
      </w:r>
    </w:p>
    <w:p w:rsidR="00000000" w:rsidRDefault="00B06C0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1" w:name="sub_125"/>
      <w:bookmarkEnd w:id="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"/>
    <w:p w:rsidR="00000000" w:rsidRDefault="00B06C0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25 изменен с 23 августа 2022 г. - </w:t>
      </w:r>
      <w:hyperlink r:id="rId4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Карачаево-Черкесской Республики от 10 августа 2022 г. N 235</w:t>
      </w:r>
    </w:p>
    <w:p w:rsidR="00000000" w:rsidRDefault="00B06C09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06C09">
      <w:r>
        <w:t>25. Министерство на основании представленных органами ме</w:t>
      </w:r>
      <w:r>
        <w:t xml:space="preserve">стного самоуправления списков, указанных в </w:t>
      </w:r>
      <w:hyperlink w:anchor="sub_124" w:history="1">
        <w:r>
          <w:rPr>
            <w:rStyle w:val="a4"/>
          </w:rPr>
          <w:t>пункте 24</w:t>
        </w:r>
      </w:hyperlink>
      <w:r>
        <w:t xml:space="preserve"> настоящего Порядка, и документов утверждает сводный список на очередной финансовый год и формирует сводный список на плановый период, а также уведомляет органы местного самоуправ</w:t>
      </w:r>
      <w:r>
        <w:t>ления о принятом решении для доведения до сведения граждан информации о включении их в указанные сводные списки.</w:t>
      </w:r>
    </w:p>
    <w:p w:rsidR="00000000" w:rsidRDefault="00B06C09">
      <w:bookmarkStart w:id="102" w:name="sub_1251"/>
      <w:r>
        <w:t>Министерство вносит изменения в сводный список, утвержденный на очередной финансовый год, с учетом размера субсидии, предусмотренного б</w:t>
      </w:r>
      <w:r>
        <w:t xml:space="preserve">юджету Карачаево-Черкесской Республики на очередной финансовый год на мероприятия, указанные в </w:t>
      </w:r>
      <w:hyperlink r:id="rId50" w:history="1">
        <w:r>
          <w:rPr>
            <w:rStyle w:val="a4"/>
          </w:rPr>
          <w:t>пункте 2</w:t>
        </w:r>
      </w:hyperlink>
      <w:r>
        <w:t xml:space="preserve"> Правил предоставления и распределения субсидий из федерального бюджета бюджета</w:t>
      </w:r>
      <w:r>
        <w:t xml:space="preserve">м субъектов Российской Федерации на улучшение жилищных условий граждан, проживающих на сельских территориях, предусмотренных </w:t>
      </w:r>
      <w:hyperlink r:id="rId51" w:history="1">
        <w:r>
          <w:rPr>
            <w:rStyle w:val="a4"/>
          </w:rPr>
          <w:t>приложением 3</w:t>
        </w:r>
      </w:hyperlink>
      <w:r>
        <w:t xml:space="preserve"> к государственной программе Российской Феде</w:t>
      </w:r>
      <w:r>
        <w:t>рации "Комплексное развитие сельских территорий".</w:t>
      </w:r>
    </w:p>
    <w:p w:rsidR="00000000" w:rsidRDefault="00B06C09">
      <w:bookmarkStart w:id="103" w:name="sub_1252"/>
      <w:bookmarkEnd w:id="102"/>
      <w:r>
        <w:t xml:space="preserve">В случае если размер субсидии недостаточен для предоставления социальной выплаты одному получателю социальной выплаты, в сводный список включается указанный получатель социальной выплаты (с </w:t>
      </w:r>
      <w:r>
        <w:t>его согласия) на условиях частичного предоставления социальной выплаты в размере, соответствующем этому размеру субсидии. При формировании следующего сводного списка на соответствующий финансовый год данный участник мероприятия включается в список под номе</w:t>
      </w:r>
      <w:r>
        <w:t>ром 1 для предоставления оставшейся части социальной выплаты.</w:t>
      </w:r>
    </w:p>
    <w:p w:rsidR="00000000" w:rsidRDefault="00B06C09">
      <w:bookmarkStart w:id="104" w:name="sub_1253"/>
      <w:bookmarkEnd w:id="103"/>
      <w:r>
        <w:t>Порядок формирования, утверждения и изменения списков участников мероприятий и порядок выдачи свидетельств, а также продления срока их действия (в случае частичного предоставлени</w:t>
      </w:r>
      <w:r>
        <w:t>я социальной выплаты) устанавливаются нормативными правовыми актами Карачаево-Черкесской Республики.</w:t>
      </w:r>
    </w:p>
    <w:p w:rsidR="00000000" w:rsidRDefault="00B06C09">
      <w:bookmarkStart w:id="105" w:name="sub_126"/>
      <w:bookmarkEnd w:id="104"/>
      <w:r>
        <w:t>26. Министерство заключает с кредитными организациями соглашения о порядке обслуживания социальных выплат, в которых предусматриваются основ</w:t>
      </w:r>
      <w:r>
        <w:t>ания для заключения с получателями социальных выплат договора банковского счета, условия зачисления социальных выплат на банковские счета и их списания, а также ежеквартальное представление информации о количестве открытых и закрытых банковских счетов по о</w:t>
      </w:r>
      <w:r>
        <w:t>бслуживанию социальных выплат.</w:t>
      </w:r>
    </w:p>
    <w:p w:rsidR="00000000" w:rsidRDefault="00B06C09">
      <w:bookmarkStart w:id="106" w:name="sub_127"/>
      <w:bookmarkEnd w:id="105"/>
      <w:r>
        <w:t>27. Получатель социальной выплаты в течение 5 календарных дней с момента получения свидетельства представляет свидетельство в кредитную организацию для заключения договора банковского счета и открытия банковског</w:t>
      </w:r>
      <w:r>
        <w:t>о счета, предназначенного для зачисления социальной выплаты.</w:t>
      </w:r>
    </w:p>
    <w:p w:rsidR="00000000" w:rsidRDefault="00B06C0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7" w:name="sub_128"/>
      <w:bookmarkEnd w:id="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"/>
    <w:p w:rsidR="00000000" w:rsidRDefault="00B06C0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28 изменен с 23 августа 2022 г. - </w:t>
      </w:r>
      <w:hyperlink r:id="rId5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Карачае</w:t>
      </w:r>
      <w:r>
        <w:rPr>
          <w:shd w:val="clear" w:color="auto" w:fill="F0F0F0"/>
        </w:rPr>
        <w:t>во-Черкесской Республики от 10 августа 2022 г. N 235</w:t>
      </w:r>
    </w:p>
    <w:p w:rsidR="00000000" w:rsidRDefault="00B06C09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06C09">
      <w:r>
        <w:t>28. Министерство составляет заявку на доведение предельных объемов финансирования в соответствии с утвержденным кассовым планом на текущий месяц для исполнения республиканского бюджета Карачаево-Черкесской Республики и предоставляет их в Министерство финан</w:t>
      </w:r>
      <w:r>
        <w:t>сов Карачаево-Черкесской Республики.</w:t>
      </w:r>
    </w:p>
    <w:p w:rsidR="00000000" w:rsidRDefault="00B06C09">
      <w:bookmarkStart w:id="108" w:name="sub_1281"/>
      <w:r>
        <w:t>Министерство финансов Карачаево-Черкесской Республики на основании представленных заявок на доведение предельных объемов финансирования доводит предельные объемы финансирования на лицевой счет Министерства.</w:t>
      </w:r>
    </w:p>
    <w:p w:rsidR="00000000" w:rsidRDefault="00B06C09">
      <w:bookmarkStart w:id="109" w:name="sub_1282"/>
      <w:bookmarkEnd w:id="108"/>
      <w:r>
        <w:t>Министерство в срок, не более 5 рабочих дней с даты поступления предельных объемов финансирования на лицевой счет, составляет заявки на кассовый расчет для перечисления денежных средств на банковские счета получателей социальных выплат.</w:t>
      </w:r>
    </w:p>
    <w:p w:rsidR="00000000" w:rsidRDefault="00B06C09">
      <w:bookmarkStart w:id="110" w:name="sub_129"/>
      <w:bookmarkEnd w:id="109"/>
      <w:r>
        <w:t xml:space="preserve">29. Исключен с 23 августа 2022 г. - </w:t>
      </w:r>
      <w:hyperlink r:id="rId54" w:history="1">
        <w:r>
          <w:rPr>
            <w:rStyle w:val="a4"/>
          </w:rPr>
          <w:t>Постановление</w:t>
        </w:r>
      </w:hyperlink>
      <w:r>
        <w:t xml:space="preserve"> Правительства Карачаево-Черкесской Республики от 10 августа 2022 г. N 235</w:t>
      </w:r>
    </w:p>
    <w:bookmarkEnd w:id="110"/>
    <w:p w:rsidR="00000000" w:rsidRDefault="00B06C0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06C09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06C09">
      <w:bookmarkStart w:id="111" w:name="sub_130"/>
      <w:r>
        <w:t>30. Министерство уведомляет получателей социальных выплат о поступлении денежных средств на их банковские счета.</w:t>
      </w:r>
    </w:p>
    <w:p w:rsidR="00000000" w:rsidRDefault="00B06C09">
      <w:bookmarkStart w:id="112" w:name="sub_131"/>
      <w:bookmarkEnd w:id="111"/>
      <w:r>
        <w:t>31. Перечисление социальных выплат с банковс</w:t>
      </w:r>
      <w:r>
        <w:t>ких счетов получателей социальных выплат производится кредитной организацией:</w:t>
      </w:r>
    </w:p>
    <w:p w:rsidR="00000000" w:rsidRDefault="00B06C09">
      <w:bookmarkStart w:id="113" w:name="sub_1311"/>
      <w:bookmarkEnd w:id="112"/>
      <w:r>
        <w:t>31.1. Продавцу, указанному в договоре купли-продажи, на основании которого осуществлена государственная регистрация права собственности на приобретаемое жилое поме</w:t>
      </w:r>
      <w:r>
        <w:t>щение.</w:t>
      </w:r>
    </w:p>
    <w:p w:rsidR="00000000" w:rsidRDefault="00B06C09">
      <w:bookmarkStart w:id="114" w:name="sub_1312"/>
      <w:bookmarkEnd w:id="113"/>
      <w:r>
        <w:t>31.2. Исполнителю (подрядчику), указанному в договоре подряда на строительство жилого дома для получателя социальной выплаты.</w:t>
      </w:r>
    </w:p>
    <w:p w:rsidR="00000000" w:rsidRDefault="00B06C09">
      <w:bookmarkStart w:id="115" w:name="sub_1313"/>
      <w:bookmarkEnd w:id="114"/>
      <w:r>
        <w:t>31.3. На счет эскроу, указанный в договоре участия в долевом строительстве жилых домов (ква</w:t>
      </w:r>
      <w:r>
        <w:t xml:space="preserve">ртир), в котором получатель социальной выплаты является участником долевого строительства, оформленном в соответствии с требованиями </w:t>
      </w:r>
      <w:hyperlink r:id="rId56" w:history="1">
        <w:r>
          <w:rPr>
            <w:rStyle w:val="a4"/>
          </w:rPr>
          <w:t>Федерального закона</w:t>
        </w:r>
      </w:hyperlink>
      <w:r>
        <w:t xml:space="preserve"> "Об участии в долевом строительст</w:t>
      </w:r>
      <w:r>
        <w:t>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000000" w:rsidRDefault="00B06C09">
      <w:bookmarkStart w:id="116" w:name="sub_1314"/>
      <w:bookmarkEnd w:id="115"/>
      <w:r>
        <w:t>31.4. Продавцу, указанному в договоре купли-продажи материалов и оборудования для строительства жилого дома</w:t>
      </w:r>
      <w:r>
        <w:t xml:space="preserve"> собственными силами получателя социальной выплаты.</w:t>
      </w:r>
    </w:p>
    <w:p w:rsidR="00000000" w:rsidRDefault="00B06C09">
      <w:bookmarkStart w:id="117" w:name="sub_1315"/>
      <w:bookmarkEnd w:id="116"/>
      <w:r>
        <w:t>31.5. Кредитной организации или юридическому лицу, у</w:t>
      </w:r>
      <w:r>
        <w:t>казанным в кредитном договоре (договоре займа), о предоставлении гражданину кредита (займа) на строительство (приобретение) жилья, в том числе ипотечного.</w:t>
      </w:r>
    </w:p>
    <w:p w:rsidR="00000000" w:rsidRDefault="00B06C09">
      <w:bookmarkStart w:id="118" w:name="sub_132"/>
      <w:bookmarkEnd w:id="117"/>
      <w:r>
        <w:t xml:space="preserve">32. Указанные в </w:t>
      </w:r>
      <w:hyperlink w:anchor="sub_131" w:history="1">
        <w:r>
          <w:rPr>
            <w:rStyle w:val="a4"/>
          </w:rPr>
          <w:t>пункте 31</w:t>
        </w:r>
      </w:hyperlink>
      <w:r>
        <w:t xml:space="preserve"> настоящего Порядка договоры до пред</w:t>
      </w:r>
      <w:r>
        <w:t>ставления их в кредитную организацию проходят проверку в Министерстве на предмет соответствия сведений, указанных в них, сведениям, содержащимся в свидетельствах.</w:t>
      </w:r>
    </w:p>
    <w:p w:rsidR="00000000" w:rsidRDefault="00B06C09">
      <w:bookmarkStart w:id="119" w:name="sub_133"/>
      <w:bookmarkEnd w:id="118"/>
      <w:r>
        <w:t>33. После перечисления социальной выплаты с банковского счета получателя социал</w:t>
      </w:r>
      <w:r>
        <w:t xml:space="preserve">ьной выплаты лицам, указанным в </w:t>
      </w:r>
      <w:hyperlink w:anchor="sub_129" w:history="1">
        <w:r>
          <w:rPr>
            <w:rStyle w:val="a4"/>
          </w:rPr>
          <w:t>пункте 29</w:t>
        </w:r>
      </w:hyperlink>
      <w:r>
        <w:t xml:space="preserve"> настоящего Порядка, кредитная организация направляет в Министерство, выдавшее свидетельство, подлинник свидетельства с отметкой о произведенной оплате.</w:t>
      </w:r>
    </w:p>
    <w:p w:rsidR="00000000" w:rsidRDefault="00B06C09">
      <w:bookmarkStart w:id="120" w:name="sub_1331"/>
      <w:bookmarkEnd w:id="119"/>
      <w:r>
        <w:t>Свидетельство подлежит</w:t>
      </w:r>
      <w:r>
        <w:t xml:space="preserve"> хранению в течение 5 лет.</w:t>
      </w:r>
    </w:p>
    <w:p w:rsidR="00000000" w:rsidRDefault="00B06C09">
      <w:bookmarkStart w:id="121" w:name="sub_134"/>
      <w:bookmarkEnd w:id="120"/>
      <w:r>
        <w:t>34. Жилое помещение оформляется в общую собственность всех членов семьи, указанных в свидетельстве, в течение срока действия свидетельства.</w:t>
      </w:r>
    </w:p>
    <w:p w:rsidR="00000000" w:rsidRDefault="00B06C09">
      <w:bookmarkStart w:id="122" w:name="sub_1341"/>
      <w:bookmarkEnd w:id="121"/>
      <w:r>
        <w:t>В случае реализации и (или) передачи гражданином в аренду т</w:t>
      </w:r>
      <w:r>
        <w:t>ретьим лицам жилого помещения (жилого дома) в течение 5 лет со дня оформления права собственности средства в размере предоставленной социальной выплаты истребуются у получателя социальной выплаты в судебном порядке в соответствии с законодательством Россий</w:t>
      </w:r>
      <w:r>
        <w:t>ской Федерации.</w:t>
      </w:r>
    </w:p>
    <w:p w:rsidR="00000000" w:rsidRDefault="00B06C09">
      <w:bookmarkStart w:id="123" w:name="sub_1342"/>
      <w:bookmarkEnd w:id="122"/>
      <w:r>
        <w:t>Контроль за соблюдением гражданином указанного требования осуществляется Министерством.</w:t>
      </w:r>
    </w:p>
    <w:p w:rsidR="00000000" w:rsidRDefault="00B06C09">
      <w:bookmarkStart w:id="124" w:name="sub_1343"/>
      <w:bookmarkEnd w:id="123"/>
      <w:r>
        <w:t>В случае использования для софинансирования строительства (приобретения) жилья ипотечного жилищного кредита (займа) допу</w:t>
      </w:r>
      <w:r>
        <w:t>скается оформление построенного (приобретенного) жилого помещения в собственность одного из супругов или обоих супругов. При этом лицо (лица), на чье имя оформлено право собственности на жилое помещение, представляет в Министерство, заверенное в установлен</w:t>
      </w:r>
      <w:r>
        <w:t>ном порядке обязательство переоформить после снятия обременения построенное (приобретенное) жилое помещение (жилой дом) в общую собственность всех членов семьи, указанных в свидетельстве, в течение 6 месяцев после снятия обременения с жилого помещения.</w:t>
      </w:r>
    </w:p>
    <w:p w:rsidR="00000000" w:rsidRDefault="00B06C09">
      <w:bookmarkStart w:id="125" w:name="sub_1344"/>
      <w:bookmarkEnd w:id="124"/>
      <w:r>
        <w:t>В случае использования для софинансирования строительства (приобретения) жилья средств (части средств) материнского (семейного) капитала оформление построенного (приобретенного) жилого помещения в собственность осуществляется в порядке, устано</w:t>
      </w:r>
      <w:r>
        <w:t xml:space="preserve">вленном </w:t>
      </w:r>
      <w:hyperlink r:id="rId57" w:history="1">
        <w:r>
          <w:rPr>
            <w:rStyle w:val="a4"/>
          </w:rPr>
          <w:t>Правилами</w:t>
        </w:r>
      </w:hyperlink>
      <w:r>
        <w:t xml:space="preserve"> направления средств (части средств) материнского (семейного) капитала на улучшение жилищных условий, утвержденными </w:t>
      </w:r>
      <w:hyperlink r:id="rId5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12.12.2007 N 862 "О Правилах направления средств (части средств) материнского (семейного) капитала на улучшение жилищных условий".</w:t>
      </w:r>
    </w:p>
    <w:p w:rsidR="00000000" w:rsidRDefault="00B06C09">
      <w:bookmarkStart w:id="126" w:name="sub_1345"/>
      <w:bookmarkEnd w:id="125"/>
      <w:r>
        <w:t>Министерство вправе требовать в суде</w:t>
      </w:r>
      <w:r>
        <w:t>бном порядке от получателя социальной выплаты возврата средств в размере предоставленной социальной выплаты в случае несоблюдения срока, установленного для оформления жилого помещения в собственность.</w:t>
      </w:r>
    </w:p>
    <w:p w:rsidR="00000000" w:rsidRDefault="00B06C09">
      <w:bookmarkStart w:id="127" w:name="sub_135"/>
      <w:bookmarkEnd w:id="126"/>
      <w:r>
        <w:t>35. Возврат субсидии осуществляется в сл</w:t>
      </w:r>
      <w:r>
        <w:t>едующем порядке:</w:t>
      </w:r>
    </w:p>
    <w:p w:rsidR="00000000" w:rsidRDefault="00B06C09">
      <w:bookmarkStart w:id="128" w:name="sub_1351"/>
      <w:bookmarkEnd w:id="127"/>
      <w:r>
        <w:t>после выявления нарушений получателем субсидии условий настоящего Порядка, заключенного соглашения, и других нарушений, оформленных актом по результатам проверки, либо получения предписания от органа государственного финансо</w:t>
      </w:r>
      <w:r>
        <w:t>вого контроля, Министерство в течение 10 календарных дней направляет получателю требование о возврате субсидий;</w:t>
      </w:r>
    </w:p>
    <w:p w:rsidR="00000000" w:rsidRDefault="00B06C09">
      <w:bookmarkStart w:id="129" w:name="sub_1352"/>
      <w:bookmarkEnd w:id="128"/>
      <w:r>
        <w:t>получатель производит возврат субсидии в течение 20 календарных дней со дня получения требования о возврате субсидии.</w:t>
      </w:r>
    </w:p>
    <w:p w:rsidR="00000000" w:rsidRDefault="00B06C09">
      <w:bookmarkStart w:id="130" w:name="sub_1353"/>
      <w:bookmarkEnd w:id="129"/>
      <w:r>
        <w:t xml:space="preserve">При нарушении получателем срока возврата субсидии Министерство принимает меры по взысканию указанных средств в республиканский бюджет в </w:t>
      </w:r>
      <w:hyperlink r:id="rId59" w:history="1">
        <w:r>
          <w:rPr>
            <w:rStyle w:val="a4"/>
          </w:rPr>
          <w:t>судебном порядке</w:t>
        </w:r>
      </w:hyperlink>
      <w:r>
        <w:t>.</w:t>
      </w:r>
    </w:p>
    <w:p w:rsidR="00000000" w:rsidRDefault="00B06C09">
      <w:bookmarkStart w:id="131" w:name="sub_136"/>
      <w:bookmarkEnd w:id="130"/>
      <w:r>
        <w:t xml:space="preserve">36. Оценка </w:t>
      </w:r>
      <w:r>
        <w:t>эффективности использования субсидий производится путем сравнения фактически достигнутых значений показателя результативности использования субсидий за соответствующий год со значениями показателя результативности использования субсидий, предусмотренными с</w:t>
      </w:r>
      <w:r>
        <w:t>оглашениями.</w:t>
      </w:r>
    </w:p>
    <w:p w:rsidR="00000000" w:rsidRDefault="00B06C0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2" w:name="sub_137"/>
      <w:bookmarkEnd w:id="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"/>
    <w:p w:rsidR="00000000" w:rsidRDefault="00B06C0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37 изменен с 23 августа 2022 г. - </w:t>
      </w:r>
      <w:hyperlink r:id="rId6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Карачаево-Черкесской Республики от 10 августа 2022 г. </w:t>
      </w:r>
      <w:r>
        <w:rPr>
          <w:shd w:val="clear" w:color="auto" w:fill="F0F0F0"/>
        </w:rPr>
        <w:t>N 235</w:t>
      </w:r>
    </w:p>
    <w:p w:rsidR="00000000" w:rsidRDefault="00B06C09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06C09">
      <w:r>
        <w:t xml:space="preserve">37. Министерство ведет реестры выданных свидетельств и информацию о зарегистрированных правах на жилое помещение (жилой дом) по форме согласно </w:t>
      </w:r>
      <w:hyperlink w:anchor="sub_1003" w:history="1">
        <w:r>
          <w:rPr>
            <w:rStyle w:val="a4"/>
          </w:rPr>
          <w:t>приложению 3</w:t>
        </w:r>
      </w:hyperlink>
      <w:r>
        <w:t xml:space="preserve"> к настоящему Порядку.</w:t>
      </w:r>
    </w:p>
    <w:p w:rsidR="00000000" w:rsidRDefault="00B06C09">
      <w:bookmarkStart w:id="133" w:name="sub_138"/>
      <w:r>
        <w:t>38. Органы местного самоуправления вправе на основании соглашений, заключенных с Министерством, осуществлять выполнение следующих функций:</w:t>
      </w:r>
    </w:p>
    <w:p w:rsidR="00000000" w:rsidRDefault="00B06C09">
      <w:bookmarkStart w:id="134" w:name="sub_1381"/>
      <w:bookmarkEnd w:id="133"/>
      <w:r>
        <w:t>38.1. Вручение получателям социальных выплат</w:t>
      </w:r>
      <w:r>
        <w:t xml:space="preserve"> свидетельств, оформленных в установленном порядке Министерством.</w:t>
      </w:r>
    </w:p>
    <w:p w:rsidR="00000000" w:rsidRDefault="00B06C09">
      <w:bookmarkStart w:id="135" w:name="sub_1382"/>
      <w:bookmarkEnd w:id="134"/>
      <w:r>
        <w:t>38.2. Разъяснение населению, в том числе с использованием средств массовой информации, условий и порядка получения и использования социальных выплат.</w:t>
      </w:r>
    </w:p>
    <w:p w:rsidR="00000000" w:rsidRDefault="00B06C09">
      <w:bookmarkStart w:id="136" w:name="sub_1383"/>
      <w:bookmarkEnd w:id="135"/>
      <w:r>
        <w:t>38.3. За</w:t>
      </w:r>
      <w:r>
        <w:t xml:space="preserve">ключение с кредитными организациями соглашений, предусмотренных </w:t>
      </w:r>
      <w:hyperlink w:anchor="sub_126" w:history="1">
        <w:r>
          <w:rPr>
            <w:rStyle w:val="a4"/>
          </w:rPr>
          <w:t>пунктом 26</w:t>
        </w:r>
      </w:hyperlink>
      <w:r>
        <w:t xml:space="preserve"> настоящего Порядка, и представление в территориальный орган Федерального казначейства по Карачаево-Черкесской Республике платежных поручений на перечисление</w:t>
      </w:r>
      <w:r>
        <w:t xml:space="preserve"> социальных выплат на банковские счета получателей социальных выплат в срок, определенный в указанных соглашениях.</w:t>
      </w:r>
    </w:p>
    <w:p w:rsidR="00000000" w:rsidRDefault="00B06C09">
      <w:bookmarkStart w:id="137" w:name="sub_1384"/>
      <w:bookmarkEnd w:id="136"/>
      <w:r>
        <w:t xml:space="preserve">38.4. Проверка указанных в </w:t>
      </w:r>
      <w:hyperlink w:anchor="sub_131" w:history="1">
        <w:r>
          <w:rPr>
            <w:rStyle w:val="a4"/>
          </w:rPr>
          <w:t>пункте 31</w:t>
        </w:r>
      </w:hyperlink>
      <w:r>
        <w:t xml:space="preserve"> настоящего Порядка договоров до их представления в кредитную ор</w:t>
      </w:r>
      <w:r>
        <w:t>ганизацию на предмет соответствия сведений, указанных в них, сведениям, содержащимся в свидетельствах.</w:t>
      </w:r>
    </w:p>
    <w:p w:rsidR="00000000" w:rsidRDefault="00B06C0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8" w:name="sub_1385"/>
      <w:bookmarkEnd w:id="1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"/>
    <w:p w:rsidR="00000000" w:rsidRDefault="00B06C0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38.5 изменен с 23 августа 2022 г. - </w:t>
      </w:r>
      <w:hyperlink r:id="rId6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Карачаево-Черкесской Республики от 10 августа 2022 г. N 235</w:t>
      </w:r>
    </w:p>
    <w:p w:rsidR="00000000" w:rsidRDefault="00B06C09">
      <w:pPr>
        <w:pStyle w:val="a7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06C09">
      <w:r>
        <w:t>38.5. Ведение реестров выданных свидетельств, содержащ</w:t>
      </w:r>
      <w:r>
        <w:t>их информацию о зарегистрированных правах на жилое помещение (жилой дом).</w:t>
      </w:r>
    </w:p>
    <w:p w:rsidR="00000000" w:rsidRDefault="00B06C09">
      <w:bookmarkStart w:id="139" w:name="sub_1386"/>
      <w:r>
        <w:t>38.6. Уведомление получателей социальных выплат о поступлении денежных средств на их банковские счета.</w:t>
      </w:r>
    </w:p>
    <w:p w:rsidR="00000000" w:rsidRDefault="00B06C09">
      <w:bookmarkStart w:id="140" w:name="sub_139"/>
      <w:bookmarkEnd w:id="139"/>
      <w:r>
        <w:t>39. При рождении (усыновлении) у гражданина одного и более детей Карачаево-Черкесская Республика вправе осуществлять дополнительное (сверх предусмотренного размера социальной выплаты) выделение средств на погашение основной суммы долга и уплату процентов п</w:t>
      </w:r>
      <w:r>
        <w:t>о кредитам (займам), в том числе ипотечным, на строительство (приобретение) жилья за счет средств бюджета Карачаево-Черкесской Республики на условиях, которые определяются нормативными правовыми актами Карачаево-Черкесской Республики.</w:t>
      </w:r>
    </w:p>
    <w:bookmarkEnd w:id="140"/>
    <w:p w:rsidR="00000000" w:rsidRDefault="00B06C09"/>
    <w:p w:rsidR="00000000" w:rsidRDefault="00B06C09"/>
    <w:p w:rsidR="00000000" w:rsidRDefault="00B06C09">
      <w:pPr>
        <w:ind w:firstLine="698"/>
        <w:jc w:val="right"/>
      </w:pPr>
      <w:bookmarkStart w:id="141" w:name="sub_1001"/>
      <w:r>
        <w:rPr>
          <w:rStyle w:val="a3"/>
        </w:rPr>
        <w:t>Прил</w:t>
      </w:r>
      <w:r>
        <w:rPr>
          <w:rStyle w:val="a3"/>
        </w:rPr>
        <w:t xml:space="preserve">ожение 1 к </w:t>
      </w:r>
      <w:hyperlink w:anchor="sub_1000" w:history="1">
        <w:r>
          <w:rPr>
            <w:rStyle w:val="a4"/>
          </w:rPr>
          <w:t>Порядку</w:t>
        </w:r>
      </w:hyperlink>
    </w:p>
    <w:bookmarkEnd w:id="141"/>
    <w:p w:rsidR="00000000" w:rsidRDefault="00B06C09"/>
    <w:p w:rsidR="00000000" w:rsidRDefault="00B06C09">
      <w:pPr>
        <w:ind w:firstLine="698"/>
        <w:jc w:val="right"/>
      </w:pPr>
      <w:r>
        <w:rPr>
          <w:rStyle w:val="a3"/>
        </w:rPr>
        <w:t>(форма)</w:t>
      </w:r>
    </w:p>
    <w:p w:rsidR="00000000" w:rsidRDefault="00B06C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5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6C09">
            <w:pPr>
              <w:pStyle w:val="aa"/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6C09">
            <w:pPr>
              <w:pStyle w:val="aa"/>
            </w:pPr>
            <w:r>
              <w:t>____________________________________</w:t>
            </w:r>
          </w:p>
          <w:p w:rsidR="00000000" w:rsidRDefault="00B06C09">
            <w:pPr>
              <w:pStyle w:val="aa"/>
              <w:jc w:val="center"/>
            </w:pPr>
            <w:r>
              <w:t>(наименование органа местного самоуправления)</w:t>
            </w:r>
          </w:p>
          <w:p w:rsidR="00000000" w:rsidRDefault="00B06C09">
            <w:pPr>
              <w:pStyle w:val="aa"/>
            </w:pPr>
            <w:r>
              <w:t>от гражданина(ки) ____________________</w:t>
            </w:r>
          </w:p>
          <w:p w:rsidR="00000000" w:rsidRDefault="00B06C09">
            <w:pPr>
              <w:pStyle w:val="aa"/>
              <w:jc w:val="center"/>
            </w:pPr>
            <w:r>
              <w:t>(ФИО)</w:t>
            </w:r>
          </w:p>
          <w:p w:rsidR="00000000" w:rsidRDefault="00B06C09">
            <w:pPr>
              <w:pStyle w:val="aa"/>
            </w:pPr>
            <w:r>
              <w:t>проживающего(ей) по адресу: __________</w:t>
            </w:r>
          </w:p>
          <w:p w:rsidR="00000000" w:rsidRDefault="00B06C09">
            <w:pPr>
              <w:pStyle w:val="aa"/>
            </w:pPr>
            <w:r>
              <w:t>_________________________</w:t>
            </w:r>
            <w:r>
              <w:t>___________</w:t>
            </w:r>
          </w:p>
        </w:tc>
      </w:tr>
    </w:tbl>
    <w:p w:rsidR="00000000" w:rsidRDefault="00B06C09"/>
    <w:p w:rsidR="00000000" w:rsidRDefault="00B06C09">
      <w:pPr>
        <w:pStyle w:val="1"/>
      </w:pPr>
      <w:r>
        <w:t>Заявление</w:t>
      </w:r>
    </w:p>
    <w:p w:rsidR="00000000" w:rsidRDefault="00B06C09"/>
    <w:p w:rsidR="00000000" w:rsidRDefault="00B06C09">
      <w:r>
        <w:t>Прошу включить меня, ____________________________________,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(ФИО)</w:t>
      </w:r>
    </w:p>
    <w:p w:rsidR="00000000" w:rsidRDefault="00B06C09">
      <w:r>
        <w:t>паспорт ______________, выданный _________________________,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(серия, номер)                 (кем, когда)</w:t>
      </w:r>
    </w:p>
    <w:p w:rsidR="00000000" w:rsidRDefault="00B06C09">
      <w:r>
        <w:t xml:space="preserve">__________________________________________________________ "___"__________________ г., в состав участников мероприятий по улучшению жилищных условий граждан, проживающих на сельских территориях, в рамках </w:t>
      </w:r>
      <w:hyperlink r:id="rId64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"Комплексное развитие сельских территорий".</w:t>
      </w:r>
    </w:p>
    <w:p w:rsidR="00000000" w:rsidRDefault="00B06C09">
      <w:r>
        <w:t>Жилищные условия планирую улучшить путем ________________</w:t>
      </w:r>
    </w:p>
    <w:p w:rsidR="00000000" w:rsidRDefault="00B06C09">
      <w:r>
        <w:t>________________________________________________________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(строительство жилого дома</w:t>
      </w:r>
      <w:r>
        <w:rPr>
          <w:sz w:val="22"/>
          <w:szCs w:val="22"/>
        </w:rPr>
        <w:t>, приобретение жилого помещения,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участие в долевом строительстве жилых домов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(квартир) - нужное указать)</w:t>
      </w:r>
    </w:p>
    <w:p w:rsidR="00000000" w:rsidRDefault="00B06C09">
      <w:r>
        <w:t>в ______________________________________________________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>(наименование муниципального образования, в которого гражданин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желает приобрести (построить) жилое помещение)</w:t>
      </w:r>
    </w:p>
    <w:p w:rsidR="00000000" w:rsidRDefault="00B06C09">
      <w:r>
        <w:t>Состав семьи:</w:t>
      </w:r>
    </w:p>
    <w:p w:rsidR="00000000" w:rsidRDefault="00B06C09">
      <w:r>
        <w:t>жена (муж) ______________________________ _______________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(фио)              (дата рождения)</w:t>
      </w:r>
    </w:p>
    <w:p w:rsidR="00000000" w:rsidRDefault="00B06C09">
      <w:r>
        <w:t>проживает по адресу: ____________________________________;</w:t>
      </w:r>
    </w:p>
    <w:p w:rsidR="00000000" w:rsidRDefault="00B06C09">
      <w:r>
        <w:t>дети: ___</w:t>
      </w:r>
      <w:r>
        <w:t>__________________________________ _____________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(фио)                 (дата рождения)</w:t>
      </w:r>
    </w:p>
    <w:p w:rsidR="00000000" w:rsidRDefault="00B06C09">
      <w:r>
        <w:t>проживает по адресу: _____________________________________;</w:t>
      </w:r>
    </w:p>
    <w:p w:rsidR="00000000" w:rsidRDefault="00B06C09">
      <w:r>
        <w:t>________________________________________ ________________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(фио) </w:t>
      </w:r>
      <w:r>
        <w:rPr>
          <w:sz w:val="22"/>
          <w:szCs w:val="22"/>
        </w:rPr>
        <w:t xml:space="preserve">                   (дата рождения)</w:t>
      </w:r>
    </w:p>
    <w:p w:rsidR="00000000" w:rsidRDefault="00B06C09">
      <w:r>
        <w:t>проживает по адресу: _____________________________________.</w:t>
      </w:r>
    </w:p>
    <w:p w:rsidR="00000000" w:rsidRDefault="00B06C09">
      <w:r>
        <w:t>Кроме того, со мной постоянно проживают в качестве членов семьи:</w:t>
      </w:r>
    </w:p>
    <w:p w:rsidR="00000000" w:rsidRDefault="00B06C09">
      <w:r>
        <w:t>__________________________________________ ______________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(ФИО, степень родства)   </w:t>
      </w:r>
      <w:r>
        <w:rPr>
          <w:sz w:val="22"/>
          <w:szCs w:val="22"/>
        </w:rPr>
        <w:t xml:space="preserve">         (дата рождения)</w:t>
      </w:r>
    </w:p>
    <w:p w:rsidR="00000000" w:rsidRDefault="00B06C09">
      <w:r>
        <w:t>__________________________________________ ______________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(ФИО, степень родства)            (дата рождения)</w:t>
      </w:r>
    </w:p>
    <w:p w:rsidR="00000000" w:rsidRDefault="00B06C09">
      <w:r>
        <w:t>С условиями участия в мероприятиях по улучшению жилищных условий граждан, проживающих на сельских территориях,</w:t>
      </w:r>
      <w:r>
        <w:t xml:space="preserve"> в рамках </w:t>
      </w:r>
      <w:hyperlink r:id="rId65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"Комплексное развитие сельских территорий" ознакомлен(а) и обязуюсь их выполнять.</w:t>
      </w:r>
    </w:p>
    <w:p w:rsidR="00000000" w:rsidRDefault="00B06C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6C09">
            <w:pPr>
              <w:pStyle w:val="aa"/>
              <w:jc w:val="center"/>
            </w:pPr>
            <w:r>
              <w:t>____________________</w:t>
            </w:r>
          </w:p>
          <w:p w:rsidR="00000000" w:rsidRDefault="00B06C09">
            <w:pPr>
              <w:pStyle w:val="aa"/>
              <w:jc w:val="center"/>
            </w:pPr>
            <w:r>
              <w:t>(ФИО заявителя)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6C09">
            <w:pPr>
              <w:pStyle w:val="aa"/>
              <w:jc w:val="center"/>
            </w:pPr>
            <w:r>
              <w:t>____________________</w:t>
            </w:r>
          </w:p>
          <w:p w:rsidR="00000000" w:rsidRDefault="00B06C09">
            <w:pPr>
              <w:pStyle w:val="aa"/>
              <w:jc w:val="center"/>
            </w:pPr>
            <w:r>
              <w:t>(подпись заявителя)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6C09">
            <w:pPr>
              <w:pStyle w:val="aa"/>
              <w:jc w:val="center"/>
            </w:pPr>
            <w:r>
              <w:t>____________________</w:t>
            </w:r>
          </w:p>
          <w:p w:rsidR="00000000" w:rsidRDefault="00B06C09">
            <w:pPr>
              <w:pStyle w:val="aa"/>
              <w:jc w:val="center"/>
            </w:pPr>
            <w:r>
              <w:t>(дата)</w:t>
            </w:r>
          </w:p>
        </w:tc>
      </w:tr>
    </w:tbl>
    <w:p w:rsidR="00000000" w:rsidRDefault="00B06C09"/>
    <w:p w:rsidR="00000000" w:rsidRDefault="00B06C09">
      <w:r>
        <w:t>Совершеннолетние члены семьи:</w:t>
      </w:r>
    </w:p>
    <w:p w:rsidR="00000000" w:rsidRDefault="00B06C09">
      <w:r>
        <w:t>1) _____________________________________ ________________;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(ФИО, подпись)                   (дата)</w:t>
      </w:r>
    </w:p>
    <w:p w:rsidR="00000000" w:rsidRDefault="00B06C09">
      <w:r>
        <w:t>2) ____________________________________</w:t>
      </w:r>
      <w:r>
        <w:t>_ ________________;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(ФИО, подпись)                   (дата)</w:t>
      </w:r>
    </w:p>
    <w:p w:rsidR="00000000" w:rsidRDefault="00B06C09">
      <w:r>
        <w:t>3) _____________________________________ ________________;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(ФИО, подпись)                   (дата)</w:t>
      </w:r>
    </w:p>
    <w:p w:rsidR="00000000" w:rsidRDefault="00B06C09">
      <w:r>
        <w:t>4) _____________________________________ ________________;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(ФИО, подпись)                   (дата)</w:t>
      </w:r>
    </w:p>
    <w:p w:rsidR="00000000" w:rsidRDefault="00B06C09">
      <w:r>
        <w:t>К заявлению прилагаются следующие документы:</w:t>
      </w:r>
    </w:p>
    <w:p w:rsidR="00000000" w:rsidRDefault="00B06C09">
      <w:r>
        <w:t>1) _____________________________________________________;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(наименование документа и его реквизиты)</w:t>
      </w:r>
    </w:p>
    <w:p w:rsidR="00000000" w:rsidRDefault="00B06C09">
      <w:r>
        <w:t>2) _____________________________________________________;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(наименование документа и его реквизиты)</w:t>
      </w:r>
    </w:p>
    <w:p w:rsidR="00000000" w:rsidRDefault="00B06C09">
      <w:r>
        <w:t>3) _____________________________________________________;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(наименование документа и его реквизиты)</w:t>
      </w:r>
    </w:p>
    <w:p w:rsidR="00000000" w:rsidRDefault="00B06C09">
      <w:r>
        <w:t>4) ___________________________</w:t>
      </w:r>
      <w:r>
        <w:t>__________________________;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(наименование документа и его реквизиты)</w:t>
      </w:r>
    </w:p>
    <w:p w:rsidR="00000000" w:rsidRDefault="00B06C09">
      <w:r>
        <w:t>5) _____________________________________________________.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(наименование документа и его реквизиты)</w:t>
      </w:r>
    </w:p>
    <w:p w:rsidR="00000000" w:rsidRDefault="00B06C09"/>
    <w:p w:rsidR="00000000" w:rsidRDefault="00B06C09"/>
    <w:p w:rsidR="00000000" w:rsidRDefault="00B06C09">
      <w:pPr>
        <w:ind w:firstLine="698"/>
        <w:jc w:val="right"/>
      </w:pPr>
      <w:bookmarkStart w:id="142" w:name="sub_1002"/>
      <w:r>
        <w:rPr>
          <w:rStyle w:val="a3"/>
        </w:rPr>
        <w:t xml:space="preserve">Приложение 2 к </w:t>
      </w:r>
      <w:hyperlink w:anchor="sub_1000" w:history="1">
        <w:r>
          <w:rPr>
            <w:rStyle w:val="a4"/>
          </w:rPr>
          <w:t>Порядку</w:t>
        </w:r>
      </w:hyperlink>
    </w:p>
    <w:bookmarkEnd w:id="142"/>
    <w:p w:rsidR="00000000" w:rsidRDefault="00B06C09"/>
    <w:p w:rsidR="00000000" w:rsidRDefault="00B06C09">
      <w:pPr>
        <w:ind w:firstLine="698"/>
        <w:jc w:val="right"/>
      </w:pPr>
      <w:r>
        <w:rPr>
          <w:rStyle w:val="a3"/>
        </w:rPr>
        <w:t>(форма)</w:t>
      </w:r>
    </w:p>
    <w:p w:rsidR="00000000" w:rsidRDefault="00B06C09"/>
    <w:p w:rsidR="00000000" w:rsidRDefault="00B06C09">
      <w:pPr>
        <w:pStyle w:val="1"/>
      </w:pPr>
      <w:r>
        <w:t>Министерство сельского хозяйства Карачаево-Черкесской Республики</w:t>
      </w:r>
    </w:p>
    <w:p w:rsidR="00000000" w:rsidRDefault="00B06C09"/>
    <w:p w:rsidR="00000000" w:rsidRDefault="00B06C09">
      <w:pPr>
        <w:pStyle w:val="1"/>
      </w:pPr>
      <w:r>
        <w:t xml:space="preserve">Свидетельство </w:t>
      </w:r>
      <w:r>
        <w:br/>
        <w:t>о предоставлении социальной выплаты на строительство (приобретение) жилья на сельских территориях N ____________</w:t>
      </w:r>
    </w:p>
    <w:p w:rsidR="00000000" w:rsidRDefault="00B06C09"/>
    <w:p w:rsidR="00000000" w:rsidRDefault="00B06C09">
      <w:r>
        <w:t>Настоящим Свидетельством удостоверяется, что</w:t>
      </w:r>
    </w:p>
    <w:p w:rsidR="00000000" w:rsidRDefault="00B06C09">
      <w:r>
        <w:t>________________________________________________________</w:t>
      </w:r>
    </w:p>
    <w:p w:rsidR="00000000" w:rsidRDefault="00B06C09">
      <w:r>
        <w:t>________________________________________________________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(фамилия, имя, отчество гражданина - владельца свидетельства,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>наименование, серия и номер документа, удостоверяющего личность,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кем и когда выдан)</w:t>
      </w:r>
    </w:p>
    <w:p w:rsidR="00000000" w:rsidRDefault="00B06C09">
      <w:r>
        <w:t xml:space="preserve">является участником мероприятий по улучшению жилищных условий в рамках </w:t>
      </w:r>
      <w:hyperlink r:id="rId66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"Комплексное развитие сельских терри</w:t>
      </w:r>
      <w:r>
        <w:t>торий" (далее - программа).</w:t>
      </w:r>
    </w:p>
    <w:p w:rsidR="00000000" w:rsidRDefault="00B06C09">
      <w:r>
        <w:t>В соответствии с условиями программы ему (ей) предоставляется социальная выплата в размере _________________________________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(цифрами и прописью)</w:t>
      </w:r>
    </w:p>
    <w:p w:rsidR="00000000" w:rsidRDefault="00B06C09">
      <w:r>
        <w:t>________________________________________________________</w:t>
      </w:r>
    </w:p>
    <w:p w:rsidR="00000000" w:rsidRDefault="00B06C09">
      <w:r>
        <w:t>________________________________________________________</w:t>
      </w:r>
    </w:p>
    <w:p w:rsidR="00000000" w:rsidRDefault="00B06C09">
      <w:r>
        <w:t>________________________________________________________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(наименование муниципального образования)</w:t>
      </w:r>
    </w:p>
    <w:p w:rsidR="00000000" w:rsidRDefault="00B06C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6C09">
            <w:pPr>
              <w:pStyle w:val="aa"/>
              <w:jc w:val="center"/>
            </w:pPr>
            <w:r>
              <w:t>____________________</w:t>
            </w:r>
          </w:p>
          <w:p w:rsidR="00000000" w:rsidRDefault="00B06C09">
            <w:pPr>
              <w:pStyle w:val="aa"/>
              <w:jc w:val="center"/>
            </w:pPr>
            <w:r>
              <w:t>(должнос</w:t>
            </w:r>
            <w:r>
              <w:t>ть)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6C09">
            <w:pPr>
              <w:pStyle w:val="aa"/>
              <w:jc w:val="center"/>
            </w:pPr>
            <w:r>
              <w:t>____________________</w:t>
            </w:r>
          </w:p>
          <w:p w:rsidR="00000000" w:rsidRDefault="00B06C09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6C09">
            <w:pPr>
              <w:pStyle w:val="aa"/>
              <w:jc w:val="center"/>
            </w:pPr>
            <w:r>
              <w:t>____________________</w:t>
            </w:r>
          </w:p>
          <w:p w:rsidR="00000000" w:rsidRDefault="00B06C09">
            <w:pPr>
              <w:pStyle w:val="aa"/>
              <w:jc w:val="center"/>
            </w:pPr>
            <w:r>
              <w:t>(ФИО)</w:t>
            </w:r>
          </w:p>
        </w:tc>
      </w:tr>
    </w:tbl>
    <w:p w:rsidR="00000000" w:rsidRDefault="00B06C09"/>
    <w:p w:rsidR="00000000" w:rsidRDefault="00B06C09">
      <w:r>
        <w:t>МП</w:t>
      </w:r>
    </w:p>
    <w:p w:rsidR="00000000" w:rsidRDefault="00B06C09">
      <w:r>
        <w:t>--------------------------------------------------------------------------------------</w:t>
      </w:r>
    </w:p>
    <w:p w:rsidR="00000000" w:rsidRDefault="00B06C09">
      <w:pPr>
        <w:ind w:firstLine="698"/>
        <w:jc w:val="center"/>
      </w:pPr>
      <w:r>
        <w:t>линия отреза</w:t>
      </w:r>
    </w:p>
    <w:p w:rsidR="00000000" w:rsidRDefault="00B06C09"/>
    <w:p w:rsidR="00000000" w:rsidRDefault="00B06C09">
      <w:pPr>
        <w:pStyle w:val="1"/>
      </w:pPr>
      <w:r>
        <w:t xml:space="preserve">Корешок свидетельства </w:t>
      </w:r>
      <w:r>
        <w:br/>
        <w:t>о предоставлении социальной выплаты на строительство (приобретени</w:t>
      </w:r>
      <w:r>
        <w:t xml:space="preserve">е) жилья на сельских территориях </w:t>
      </w:r>
      <w:hyperlink w:anchor="sub_10021" w:history="1">
        <w:r>
          <w:rPr>
            <w:rStyle w:val="a4"/>
            <w:b w:val="0"/>
            <w:bCs w:val="0"/>
          </w:rPr>
          <w:t>&lt;*&gt;</w:t>
        </w:r>
      </w:hyperlink>
    </w:p>
    <w:p w:rsidR="00000000" w:rsidRDefault="00B06C09"/>
    <w:p w:rsidR="00000000" w:rsidRDefault="00B06C09">
      <w:r>
        <w:t>N _________</w:t>
      </w:r>
    </w:p>
    <w:p w:rsidR="00000000" w:rsidRDefault="00B06C09">
      <w:r>
        <w:t>Настоящим Свидетельством удостоверяется, что</w:t>
      </w:r>
    </w:p>
    <w:p w:rsidR="00000000" w:rsidRDefault="00B06C09">
      <w:r>
        <w:t>________________________________________________________</w:t>
      </w:r>
    </w:p>
    <w:p w:rsidR="00000000" w:rsidRDefault="00B06C09">
      <w:r>
        <w:t>________________________________________________________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(фамилия, имя, отче</w:t>
      </w:r>
      <w:r>
        <w:rPr>
          <w:sz w:val="22"/>
          <w:szCs w:val="22"/>
        </w:rPr>
        <w:t>ство гражданина - владельца свидетельства,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>наименование, серия и номер документа, удостоверяющего личность,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кем и когда выдан)</w:t>
      </w:r>
    </w:p>
    <w:p w:rsidR="00000000" w:rsidRDefault="00B06C09">
      <w:r>
        <w:t xml:space="preserve">является участником мероприятий по улучшению жилищных условий в рамках </w:t>
      </w:r>
      <w:hyperlink r:id="rId67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"Комплексное развитие сельских территорий" (далее - программа).</w:t>
      </w:r>
    </w:p>
    <w:p w:rsidR="00000000" w:rsidRDefault="00B06C09">
      <w:r>
        <w:t>В соответствии с условиями программы ему (ей) предоставляется социальная выплата в размере _________________</w:t>
      </w:r>
      <w:r>
        <w:t>________________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(цифрами и прописью)</w:t>
      </w:r>
    </w:p>
    <w:p w:rsidR="00000000" w:rsidRDefault="00B06C09">
      <w:r>
        <w:t>в том числе за счет:</w:t>
      </w:r>
    </w:p>
    <w:p w:rsidR="00000000" w:rsidRDefault="00B06C09">
      <w:r>
        <w:t>средств федерального бюджета в размере __________________</w:t>
      </w:r>
    </w:p>
    <w:p w:rsidR="00000000" w:rsidRDefault="00B06C09">
      <w:r>
        <w:t>________________________________________________________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(цифрами и прописью)</w:t>
      </w:r>
    </w:p>
    <w:p w:rsidR="00000000" w:rsidRDefault="00B06C09">
      <w:r>
        <w:t>ср</w:t>
      </w:r>
      <w:r>
        <w:t>едств республиканского бюджета Карачаево-Черкесской Республики в размере _________________________________________</w:t>
      </w:r>
    </w:p>
    <w:p w:rsidR="00000000" w:rsidRDefault="00B06C09">
      <w:r>
        <w:t>________________________________________________________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(цифрами и прописью)</w:t>
      </w:r>
    </w:p>
    <w:p w:rsidR="00000000" w:rsidRDefault="00B06C09"/>
    <w:p w:rsidR="00000000" w:rsidRDefault="00B06C09">
      <w:bookmarkStart w:id="143" w:name="sub_10021"/>
      <w:r>
        <w:rPr>
          <w:rStyle w:val="a3"/>
        </w:rPr>
        <w:t>&lt;*&gt;</w:t>
      </w:r>
      <w:r>
        <w:t xml:space="preserve"> Свидетельство выдано Минис</w:t>
      </w:r>
      <w:r>
        <w:t>терством сельского хозяйства Карачаево-Черкесской Республики.</w:t>
      </w:r>
    </w:p>
    <w:bookmarkEnd w:id="143"/>
    <w:p w:rsidR="00000000" w:rsidRDefault="00B06C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6C09">
            <w:pPr>
              <w:pStyle w:val="aa"/>
              <w:jc w:val="center"/>
            </w:pPr>
            <w:r>
              <w:t>____________________</w:t>
            </w:r>
          </w:p>
          <w:p w:rsidR="00000000" w:rsidRDefault="00B06C09">
            <w:pPr>
              <w:pStyle w:val="aa"/>
              <w:jc w:val="center"/>
            </w:pPr>
            <w:r>
              <w:t>(должность)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6C09">
            <w:pPr>
              <w:pStyle w:val="aa"/>
              <w:jc w:val="center"/>
            </w:pPr>
            <w:r>
              <w:t>____________________</w:t>
            </w:r>
          </w:p>
          <w:p w:rsidR="00000000" w:rsidRDefault="00B06C09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6C09">
            <w:pPr>
              <w:pStyle w:val="aa"/>
              <w:jc w:val="center"/>
            </w:pPr>
            <w:r>
              <w:t>____________________</w:t>
            </w:r>
          </w:p>
          <w:p w:rsidR="00000000" w:rsidRDefault="00B06C09">
            <w:pPr>
              <w:pStyle w:val="aa"/>
              <w:jc w:val="center"/>
            </w:pPr>
            <w:r>
              <w:t>(ФИО)</w:t>
            </w:r>
          </w:p>
        </w:tc>
      </w:tr>
    </w:tbl>
    <w:p w:rsidR="00000000" w:rsidRDefault="00B06C09"/>
    <w:p w:rsidR="00000000" w:rsidRDefault="00B06C09">
      <w:r>
        <w:t>МП</w:t>
      </w:r>
    </w:p>
    <w:p w:rsidR="00000000" w:rsidRDefault="00B06C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560"/>
        <w:gridCol w:w="47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6C09">
            <w:pPr>
              <w:pStyle w:val="aa"/>
            </w:pPr>
            <w:r>
              <w:t>Свидетельство дает право гражданину на открытие банковского счета в кредитн</w:t>
            </w:r>
            <w:r>
              <w:t>ой организации на территории Карачаево-Черкесской Республики и действует не более 1 года с даты выдачи.</w:t>
            </w:r>
          </w:p>
          <w:p w:rsidR="00000000" w:rsidRDefault="00B06C09">
            <w:pPr>
              <w:pStyle w:val="aa"/>
            </w:pPr>
            <w:r>
              <w:t>Численный состав семьи гражданина ______ человек.</w:t>
            </w:r>
          </w:p>
          <w:p w:rsidR="00000000" w:rsidRDefault="00B06C09">
            <w:pPr>
              <w:pStyle w:val="aa"/>
            </w:pPr>
            <w:r>
              <w:t>Члены семьи:</w:t>
            </w:r>
          </w:p>
          <w:p w:rsidR="00000000" w:rsidRDefault="00B06C09">
            <w:pPr>
              <w:pStyle w:val="aa"/>
            </w:pPr>
            <w:r>
              <w:t>_____________________________</w:t>
            </w:r>
          </w:p>
          <w:p w:rsidR="00000000" w:rsidRDefault="00B06C09">
            <w:pPr>
              <w:pStyle w:val="aa"/>
              <w:jc w:val="center"/>
            </w:pPr>
            <w:r>
              <w:t>(ФИО, степень родства)</w:t>
            </w:r>
          </w:p>
          <w:p w:rsidR="00000000" w:rsidRDefault="00B06C09">
            <w:pPr>
              <w:pStyle w:val="aa"/>
            </w:pPr>
            <w:r>
              <w:t>_____________________________</w:t>
            </w:r>
          </w:p>
          <w:p w:rsidR="00000000" w:rsidRDefault="00B06C09">
            <w:pPr>
              <w:pStyle w:val="aa"/>
              <w:jc w:val="center"/>
            </w:pPr>
            <w:r>
              <w:t xml:space="preserve">(ФИО, </w:t>
            </w:r>
            <w:r>
              <w:t>степень родства)</w:t>
            </w:r>
          </w:p>
          <w:p w:rsidR="00000000" w:rsidRDefault="00B06C09">
            <w:pPr>
              <w:pStyle w:val="aa"/>
            </w:pPr>
            <w:r>
              <w:t>_____________________________</w:t>
            </w:r>
          </w:p>
          <w:p w:rsidR="00000000" w:rsidRDefault="00B06C09">
            <w:pPr>
              <w:pStyle w:val="aa"/>
              <w:jc w:val="center"/>
            </w:pPr>
            <w:r>
              <w:t>(ФИО, степень родства)</w:t>
            </w:r>
          </w:p>
          <w:p w:rsidR="00000000" w:rsidRDefault="00B06C09">
            <w:pPr>
              <w:pStyle w:val="aa"/>
            </w:pPr>
            <w:r>
              <w:t>_____________________________</w:t>
            </w:r>
          </w:p>
          <w:p w:rsidR="00000000" w:rsidRDefault="00B06C09">
            <w:pPr>
              <w:pStyle w:val="aa"/>
              <w:jc w:val="center"/>
            </w:pPr>
            <w:r>
              <w:t>(ФИО, степень родства)</w:t>
            </w:r>
          </w:p>
          <w:p w:rsidR="00000000" w:rsidRDefault="00B06C09">
            <w:pPr>
              <w:pStyle w:val="aa"/>
            </w:pPr>
            <w:r>
              <w:t>_____________________________</w:t>
            </w:r>
          </w:p>
          <w:p w:rsidR="00000000" w:rsidRDefault="00B06C09">
            <w:pPr>
              <w:pStyle w:val="aa"/>
              <w:jc w:val="center"/>
            </w:pPr>
            <w:r>
              <w:t>(ФИО, степень родства)</w:t>
            </w:r>
          </w:p>
          <w:p w:rsidR="00000000" w:rsidRDefault="00B06C09">
            <w:pPr>
              <w:pStyle w:val="aa"/>
            </w:pPr>
            <w:r>
              <w:t>_____________________________</w:t>
            </w:r>
          </w:p>
          <w:p w:rsidR="00000000" w:rsidRDefault="00B06C09">
            <w:pPr>
              <w:pStyle w:val="aa"/>
              <w:jc w:val="center"/>
            </w:pPr>
            <w:r>
              <w:t>(ФИО, степень родства)</w:t>
            </w:r>
          </w:p>
          <w:p w:rsidR="00000000" w:rsidRDefault="00B06C09">
            <w:pPr>
              <w:pStyle w:val="aa"/>
            </w:pPr>
            <w:r>
              <w:t>Расчетная стоимость строите</w:t>
            </w:r>
            <w:r>
              <w:t>льства (приобретения) жилья ________________ рублей</w:t>
            </w:r>
          </w:p>
          <w:p w:rsidR="00000000" w:rsidRDefault="00B06C09">
            <w:pPr>
              <w:pStyle w:val="aa"/>
            </w:pPr>
            <w:r>
              <w:t>Дата выдачи свидетельства</w:t>
            </w:r>
          </w:p>
          <w:p w:rsidR="00000000" w:rsidRDefault="00B06C09">
            <w:pPr>
              <w:pStyle w:val="aa"/>
            </w:pPr>
            <w:r>
              <w:t>___________ _________________</w:t>
            </w:r>
          </w:p>
          <w:p w:rsidR="00000000" w:rsidRDefault="00B06C09">
            <w:pPr>
              <w:pStyle w:val="aa"/>
              <w:jc w:val="center"/>
            </w:pPr>
            <w:r>
              <w:t>(должность) (ФИО)</w:t>
            </w:r>
          </w:p>
          <w:p w:rsidR="00000000" w:rsidRDefault="00B06C09">
            <w:pPr>
              <w:pStyle w:val="aa"/>
            </w:pPr>
            <w:r>
              <w:t>МП</w:t>
            </w:r>
          </w:p>
          <w:p w:rsidR="00000000" w:rsidRDefault="00B06C09">
            <w:pPr>
              <w:pStyle w:val="aa"/>
            </w:pPr>
            <w:r>
              <w:t>_________________________</w:t>
            </w:r>
          </w:p>
          <w:p w:rsidR="00000000" w:rsidRDefault="00B06C09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6C09">
            <w:pPr>
              <w:pStyle w:val="aa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6C09">
            <w:pPr>
              <w:pStyle w:val="aa"/>
            </w:pPr>
            <w:r>
              <w:t>ОТМЕТКА ОБ ОПЛАТЕ (заполняется кредитной организацией)</w:t>
            </w:r>
          </w:p>
          <w:p w:rsidR="00000000" w:rsidRDefault="00B06C09">
            <w:pPr>
              <w:pStyle w:val="aa"/>
            </w:pPr>
            <w:r>
              <w:t>Дата оплаты _________________</w:t>
            </w:r>
          </w:p>
          <w:p w:rsidR="00000000" w:rsidRDefault="00B06C09">
            <w:pPr>
              <w:pStyle w:val="aa"/>
            </w:pPr>
            <w:r>
              <w:t>Реквизиты договора, на основании которого произведена оплата</w:t>
            </w:r>
          </w:p>
          <w:p w:rsidR="00000000" w:rsidRDefault="00B06C09">
            <w:pPr>
              <w:pStyle w:val="aa"/>
            </w:pPr>
            <w:r>
              <w:t>_____________________________</w:t>
            </w:r>
          </w:p>
          <w:p w:rsidR="00000000" w:rsidRDefault="00B06C09">
            <w:pPr>
              <w:pStyle w:val="aa"/>
            </w:pPr>
            <w:r>
              <w:t>_____________________________</w:t>
            </w:r>
          </w:p>
          <w:p w:rsidR="00000000" w:rsidRDefault="00B06C09">
            <w:pPr>
              <w:pStyle w:val="aa"/>
            </w:pPr>
            <w:r>
              <w:t>_____________________________</w:t>
            </w:r>
          </w:p>
          <w:p w:rsidR="00000000" w:rsidRDefault="00B06C09">
            <w:pPr>
              <w:pStyle w:val="aa"/>
            </w:pPr>
            <w:r>
              <w:t>_____________________________</w:t>
            </w:r>
          </w:p>
          <w:p w:rsidR="00000000" w:rsidRDefault="00B06C09">
            <w:pPr>
              <w:pStyle w:val="aa"/>
            </w:pPr>
            <w:r>
              <w:t>Сумма по договору ____________</w:t>
            </w:r>
          </w:p>
          <w:p w:rsidR="00000000" w:rsidRDefault="00B06C09">
            <w:pPr>
              <w:pStyle w:val="aa"/>
            </w:pPr>
            <w:r>
              <w:t>Получатель социальной выплаты</w:t>
            </w:r>
          </w:p>
          <w:p w:rsidR="00000000" w:rsidRDefault="00B06C09">
            <w:pPr>
              <w:pStyle w:val="aa"/>
            </w:pPr>
            <w:r>
              <w:t>______________</w:t>
            </w:r>
            <w:r>
              <w:t>_______________</w:t>
            </w:r>
          </w:p>
          <w:p w:rsidR="00000000" w:rsidRDefault="00B06C09">
            <w:pPr>
              <w:pStyle w:val="aa"/>
            </w:pPr>
            <w:r>
              <w:t>_____________________________</w:t>
            </w:r>
          </w:p>
          <w:p w:rsidR="00000000" w:rsidRDefault="00B06C09">
            <w:pPr>
              <w:pStyle w:val="aa"/>
              <w:jc w:val="center"/>
            </w:pPr>
            <w:r>
              <w:t>(ФИО)</w:t>
            </w:r>
          </w:p>
          <w:p w:rsidR="00000000" w:rsidRDefault="00B06C09">
            <w:pPr>
              <w:pStyle w:val="aa"/>
            </w:pPr>
            <w:r>
              <w:t>Сумма перечислений</w:t>
            </w:r>
          </w:p>
          <w:p w:rsidR="00000000" w:rsidRDefault="00B06C09">
            <w:pPr>
              <w:pStyle w:val="aa"/>
            </w:pPr>
            <w:r>
              <w:t>_____________________________</w:t>
            </w:r>
          </w:p>
          <w:p w:rsidR="00000000" w:rsidRDefault="00B06C09">
            <w:pPr>
              <w:pStyle w:val="aa"/>
            </w:pPr>
            <w:r>
              <w:t>_____________________________</w:t>
            </w:r>
          </w:p>
          <w:p w:rsidR="00000000" w:rsidRDefault="00B06C09">
            <w:pPr>
              <w:pStyle w:val="aa"/>
            </w:pPr>
            <w:r>
              <w:t>_____________________________</w:t>
            </w:r>
          </w:p>
          <w:p w:rsidR="00000000" w:rsidRDefault="00B06C09">
            <w:pPr>
              <w:pStyle w:val="aa"/>
            </w:pPr>
            <w:r>
              <w:t>_____________________________</w:t>
            </w:r>
          </w:p>
          <w:p w:rsidR="00000000" w:rsidRDefault="00B06C09">
            <w:pPr>
              <w:pStyle w:val="aa"/>
              <w:jc w:val="center"/>
            </w:pPr>
            <w:r>
              <w:t>(подпись ответственного работника кредитной организации)</w:t>
            </w:r>
          </w:p>
          <w:p w:rsidR="00000000" w:rsidRDefault="00B06C09">
            <w:pPr>
              <w:pStyle w:val="aa"/>
            </w:pPr>
          </w:p>
          <w:p w:rsidR="00000000" w:rsidRDefault="00B06C09">
            <w:pPr>
              <w:pStyle w:val="aa"/>
            </w:pPr>
            <w:r>
              <w:t>МП</w:t>
            </w:r>
          </w:p>
        </w:tc>
      </w:tr>
    </w:tbl>
    <w:p w:rsidR="00000000" w:rsidRDefault="00B06C09"/>
    <w:p w:rsidR="00000000" w:rsidRDefault="00B06C09">
      <w:r>
        <w:t>---------------------------------------------------------------------------------------------</w:t>
      </w:r>
    </w:p>
    <w:p w:rsidR="00000000" w:rsidRDefault="00B06C09">
      <w:pPr>
        <w:ind w:firstLine="698"/>
        <w:jc w:val="center"/>
      </w:pPr>
      <w:r>
        <w:t>линия отреза</w:t>
      </w:r>
    </w:p>
    <w:p w:rsidR="00000000" w:rsidRDefault="00B06C09"/>
    <w:p w:rsidR="00000000" w:rsidRDefault="00B06C09">
      <w:r>
        <w:t>Предоставленная социальная выплата направляется на</w:t>
      </w:r>
    </w:p>
    <w:p w:rsidR="00000000" w:rsidRDefault="00B06C09">
      <w:r>
        <w:t>________________________________________________________</w:t>
      </w:r>
    </w:p>
    <w:p w:rsidR="00000000" w:rsidRDefault="00B06C09">
      <w:r>
        <w:t>________________________________________</w:t>
      </w:r>
      <w:r>
        <w:t>________________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(приобретение жилого помещения, строительство жилого дома,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участие в долевом строительстве жилых домов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(квартир) - нужное указать)</w:t>
      </w:r>
    </w:p>
    <w:p w:rsidR="00000000" w:rsidRDefault="00B06C09">
      <w:r>
        <w:t>Численный состав семьи гражданина ________________ человек</w:t>
      </w:r>
    </w:p>
    <w:p w:rsidR="00000000" w:rsidRDefault="00B06C09">
      <w:r>
        <w:t>Члены семьи</w:t>
      </w:r>
    </w:p>
    <w:p w:rsidR="00000000" w:rsidRDefault="00B06C09">
      <w:r>
        <w:t>__</w:t>
      </w:r>
      <w:r>
        <w:t>____________________________________________________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(ФИО, степень родства)</w:t>
      </w:r>
    </w:p>
    <w:p w:rsidR="00000000" w:rsidRDefault="00B06C09">
      <w:r>
        <w:t>______________________________________________________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(ФИО, степень родства)</w:t>
      </w:r>
    </w:p>
    <w:p w:rsidR="00000000" w:rsidRDefault="00B06C09">
      <w:r>
        <w:t>______________________________________________________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(ФИО, степень родства)</w:t>
      </w:r>
    </w:p>
    <w:p w:rsidR="00000000" w:rsidRDefault="00B06C09">
      <w:r>
        <w:t>______________________________________________________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(ФИО, степень родства)</w:t>
      </w:r>
    </w:p>
    <w:p w:rsidR="00000000" w:rsidRDefault="00B06C09">
      <w:r>
        <w:t>______________________________________________________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(ФИО, степень родства)</w:t>
      </w:r>
    </w:p>
    <w:p w:rsidR="00000000" w:rsidRDefault="00B06C09">
      <w:r>
        <w:t>______________________________________________________</w:t>
      </w:r>
    </w:p>
    <w:p w:rsidR="00000000" w:rsidRDefault="00B06C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(ФИО, степень родства)</w:t>
      </w:r>
    </w:p>
    <w:p w:rsidR="00000000" w:rsidRDefault="00B06C09">
      <w:r>
        <w:t>Дата выдачи свидетельства _____________________________</w:t>
      </w:r>
    </w:p>
    <w:p w:rsidR="00000000" w:rsidRDefault="00B06C09">
      <w:r>
        <w:t>Подпись владельца свидетельства _______________________</w:t>
      </w:r>
    </w:p>
    <w:p w:rsidR="00000000" w:rsidRDefault="00B06C09">
      <w:r>
        <w:t>Свидетельство выдано Министерством сельског</w:t>
      </w:r>
      <w:r>
        <w:t>о хозяйства Карачаево-Черкесской Республики</w:t>
      </w:r>
    </w:p>
    <w:p w:rsidR="00000000" w:rsidRDefault="00B06C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6C09">
            <w:pPr>
              <w:pStyle w:val="aa"/>
              <w:jc w:val="center"/>
            </w:pPr>
            <w:r>
              <w:t>____________________</w:t>
            </w:r>
          </w:p>
          <w:p w:rsidR="00000000" w:rsidRDefault="00B06C09">
            <w:pPr>
              <w:pStyle w:val="aa"/>
              <w:jc w:val="center"/>
            </w:pPr>
            <w:r>
              <w:t>(должность)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6C09">
            <w:pPr>
              <w:pStyle w:val="aa"/>
              <w:jc w:val="center"/>
            </w:pPr>
            <w:r>
              <w:t>____________________</w:t>
            </w:r>
          </w:p>
          <w:p w:rsidR="00000000" w:rsidRDefault="00B06C09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6C09">
            <w:pPr>
              <w:pStyle w:val="aa"/>
              <w:jc w:val="center"/>
            </w:pPr>
            <w:r>
              <w:t>____________________</w:t>
            </w:r>
          </w:p>
          <w:p w:rsidR="00000000" w:rsidRDefault="00B06C09">
            <w:pPr>
              <w:pStyle w:val="aa"/>
              <w:jc w:val="center"/>
            </w:pPr>
            <w:r>
              <w:t>(ФИО)</w:t>
            </w:r>
          </w:p>
        </w:tc>
      </w:tr>
    </w:tbl>
    <w:p w:rsidR="00000000" w:rsidRDefault="00B06C09"/>
    <w:p w:rsidR="00000000" w:rsidRDefault="00B06C09">
      <w:r>
        <w:t>МП</w:t>
      </w:r>
    </w:p>
    <w:p w:rsidR="00000000" w:rsidRDefault="00B06C09">
      <w:r>
        <w:t>Отметка о построенном (приобретенном) жилье:</w:t>
      </w:r>
    </w:p>
    <w:p w:rsidR="00000000" w:rsidRDefault="00B06C09">
      <w:r>
        <w:t>размер построенного (приобретенного) жилья _________________</w:t>
      </w:r>
    </w:p>
    <w:p w:rsidR="00000000" w:rsidRDefault="00B06C09">
      <w:r>
        <w:t>адрес пос</w:t>
      </w:r>
      <w:r>
        <w:t>троенного (приобретенного) жилья __________________</w:t>
      </w:r>
    </w:p>
    <w:p w:rsidR="00000000" w:rsidRDefault="00B06C09"/>
    <w:p w:rsidR="00000000" w:rsidRDefault="00B06C09">
      <w:bookmarkStart w:id="144" w:name="sub_10022"/>
      <w:r>
        <w:rPr>
          <w:rStyle w:val="a3"/>
        </w:rPr>
        <w:t>&lt;*&gt;</w:t>
      </w:r>
      <w:r>
        <w:t xml:space="preserve"> Корешок хранится в Министерстве сельского хозяйства Карачаево-Черкесской Республики.</w:t>
      </w:r>
    </w:p>
    <w:bookmarkEnd w:id="144"/>
    <w:p w:rsidR="00000000" w:rsidRDefault="00B06C09"/>
    <w:p w:rsidR="00000000" w:rsidRDefault="00B06C09"/>
    <w:p w:rsidR="00000000" w:rsidRDefault="00B06C0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5" w:name="sub_1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"/>
    <w:p w:rsidR="00000000" w:rsidRDefault="00B06C0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3 изменено с 23 августа 2022 г. - </w:t>
      </w:r>
      <w:hyperlink r:id="rId6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Карачаево-Черкесской Республики от 10 августа 2022 г. N 235</w:t>
      </w:r>
    </w:p>
    <w:p w:rsidR="00000000" w:rsidRDefault="00B06C09">
      <w:pPr>
        <w:pStyle w:val="a7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06C09">
      <w:pPr>
        <w:ind w:firstLine="0"/>
        <w:jc w:val="right"/>
      </w:pPr>
      <w:r>
        <w:rPr>
          <w:rStyle w:val="a3"/>
        </w:rPr>
        <w:t>Приложение 3</w:t>
      </w:r>
    </w:p>
    <w:p w:rsidR="00000000" w:rsidRDefault="00B06C09">
      <w:pPr>
        <w:ind w:firstLine="0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</w:rPr>
          <w:t>Порядку</w:t>
        </w:r>
      </w:hyperlink>
    </w:p>
    <w:p w:rsidR="00000000" w:rsidRDefault="00B06C09">
      <w:pPr>
        <w:ind w:firstLine="698"/>
        <w:jc w:val="right"/>
      </w:pPr>
      <w:r>
        <w:rPr>
          <w:rStyle w:val="a3"/>
        </w:rPr>
        <w:t>(с изменениями от 10 августа 2022 г.)</w:t>
      </w:r>
    </w:p>
    <w:p w:rsidR="00000000" w:rsidRDefault="00B06C09"/>
    <w:p w:rsidR="00000000" w:rsidRDefault="00B06C09">
      <w:pPr>
        <w:ind w:firstLine="0"/>
        <w:jc w:val="right"/>
      </w:pPr>
      <w:r>
        <w:rPr>
          <w:rStyle w:val="a3"/>
        </w:rPr>
        <w:t>(форма)</w:t>
      </w:r>
    </w:p>
    <w:p w:rsidR="00000000" w:rsidRDefault="00B06C09"/>
    <w:p w:rsidR="00000000" w:rsidRDefault="00B06C09">
      <w:pPr>
        <w:pStyle w:val="1"/>
      </w:pPr>
      <w:r>
        <w:t xml:space="preserve">Реестр </w:t>
      </w:r>
      <w:r>
        <w:br/>
        <w:t>свидетельств о предоставлении социальной выплаты на строительство (приобретение) жилья на сельских территориях по Карачаево-Черкесской Республике в</w:t>
      </w:r>
      <w:r>
        <w:t xml:space="preserve"> 20__ году</w:t>
      </w:r>
    </w:p>
    <w:p w:rsidR="00000000" w:rsidRDefault="00B06C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210"/>
        <w:gridCol w:w="1478"/>
        <w:gridCol w:w="1613"/>
        <w:gridCol w:w="1478"/>
        <w:gridCol w:w="1613"/>
        <w:gridCol w:w="22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C0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 п/п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C0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Номер свидетельства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C0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выдачи свидетельства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C0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ФИО получателя свидетельства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C0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 социальной выплаты, рублей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C0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Роспись получателя свидетельства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06C0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зарегистрированных правах на жилое помещение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C0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C09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C09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C09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C09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C09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06C09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C0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C09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C09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C09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C09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C09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06C09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C09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C09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C09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C09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C09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C09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06C09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B06C09"/>
    <w:sectPr w:rsidR="00000000">
      <w:headerReference w:type="default" r:id="rId70"/>
      <w:footerReference w:type="default" r:id="rId7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6C09">
      <w:r>
        <w:separator/>
      </w:r>
    </w:p>
  </w:endnote>
  <w:endnote w:type="continuationSeparator" w:id="0">
    <w:p w:rsidR="00000000" w:rsidRDefault="00B0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06C0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04.12.2023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06C0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06C0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6C09">
      <w:r>
        <w:separator/>
      </w:r>
    </w:p>
  </w:footnote>
  <w:footnote w:type="continuationSeparator" w:id="0">
    <w:p w:rsidR="00000000" w:rsidRDefault="00B06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06C0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Карачаево-Черкесской Республики от 4 сентября 2020 г. N 195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09"/>
    <w:rsid w:val="00B0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2260516/1000" TargetMode="External"/><Relationship Id="rId18" Type="http://schemas.openxmlformats.org/officeDocument/2006/relationships/hyperlink" Target="https://internet.garant.ru/document/redirect/405142477/11" TargetMode="External"/><Relationship Id="rId26" Type="http://schemas.openxmlformats.org/officeDocument/2006/relationships/hyperlink" Target="https://internet.garant.ru/document/redirect/12157749/1000" TargetMode="External"/><Relationship Id="rId39" Type="http://schemas.openxmlformats.org/officeDocument/2006/relationships/hyperlink" Target="https://internet.garant.ru/document/redirect/72260516/1000" TargetMode="External"/><Relationship Id="rId21" Type="http://schemas.openxmlformats.org/officeDocument/2006/relationships/hyperlink" Target="https://internet.garant.ru/document/redirect/12157749/0" TargetMode="External"/><Relationship Id="rId34" Type="http://schemas.openxmlformats.org/officeDocument/2006/relationships/hyperlink" Target="https://internet.garant.ru/document/redirect/70210644/1000" TargetMode="External"/><Relationship Id="rId42" Type="http://schemas.openxmlformats.org/officeDocument/2006/relationships/hyperlink" Target="https://internet.garant.ru/document/redirect/406742221/1" TargetMode="External"/><Relationship Id="rId47" Type="http://schemas.openxmlformats.org/officeDocument/2006/relationships/hyperlink" Target="https://internet.garant.ru/document/redirect/12125268/661" TargetMode="External"/><Relationship Id="rId50" Type="http://schemas.openxmlformats.org/officeDocument/2006/relationships/hyperlink" Target="https://internet.garant.ru/document/redirect/72260516/13002" TargetMode="External"/><Relationship Id="rId55" Type="http://schemas.openxmlformats.org/officeDocument/2006/relationships/hyperlink" Target="https://internet.garant.ru/document/redirect/30917431/129" TargetMode="External"/><Relationship Id="rId63" Type="http://schemas.openxmlformats.org/officeDocument/2006/relationships/hyperlink" Target="https://internet.garant.ru/document/redirect/30917431/1385" TargetMode="External"/><Relationship Id="rId68" Type="http://schemas.openxmlformats.org/officeDocument/2006/relationships/hyperlink" Target="https://internet.garant.ru/document/redirect/405142477/1120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2260516/13000" TargetMode="External"/><Relationship Id="rId29" Type="http://schemas.openxmlformats.org/officeDocument/2006/relationships/hyperlink" Target="https://internet.garant.ru/document/redirect/405142477/13" TargetMode="External"/><Relationship Id="rId11" Type="http://schemas.openxmlformats.org/officeDocument/2006/relationships/hyperlink" Target="https://internet.garant.ru/document/redirect/45415638/1000" TargetMode="External"/><Relationship Id="rId24" Type="http://schemas.openxmlformats.org/officeDocument/2006/relationships/hyperlink" Target="https://internet.garant.ru/document/redirect/405142477/12" TargetMode="External"/><Relationship Id="rId32" Type="http://schemas.openxmlformats.org/officeDocument/2006/relationships/hyperlink" Target="https://internet.garant.ru/document/redirect/30917431/108" TargetMode="External"/><Relationship Id="rId37" Type="http://schemas.openxmlformats.org/officeDocument/2006/relationships/hyperlink" Target="https://internet.garant.ru/document/redirect/30917431/112" TargetMode="External"/><Relationship Id="rId40" Type="http://schemas.openxmlformats.org/officeDocument/2006/relationships/hyperlink" Target="https://internet.garant.ru/document/redirect/405142477/16" TargetMode="External"/><Relationship Id="rId45" Type="http://schemas.openxmlformats.org/officeDocument/2006/relationships/hyperlink" Target="https://internet.garant.ru/document/redirect/12112509/0" TargetMode="External"/><Relationship Id="rId53" Type="http://schemas.openxmlformats.org/officeDocument/2006/relationships/hyperlink" Target="https://internet.garant.ru/document/redirect/30917431/128" TargetMode="External"/><Relationship Id="rId58" Type="http://schemas.openxmlformats.org/officeDocument/2006/relationships/hyperlink" Target="https://internet.garant.ru/document/redirect/12157749/0" TargetMode="External"/><Relationship Id="rId66" Type="http://schemas.openxmlformats.org/officeDocument/2006/relationships/hyperlink" Target="https://internet.garant.ru/document/redirect/72260516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30921921/0" TargetMode="External"/><Relationship Id="rId23" Type="http://schemas.openxmlformats.org/officeDocument/2006/relationships/hyperlink" Target="https://internet.garant.ru/document/redirect/12138291/51" TargetMode="External"/><Relationship Id="rId28" Type="http://schemas.openxmlformats.org/officeDocument/2006/relationships/hyperlink" Target="https://internet.garant.ru/document/redirect/72260516/1000" TargetMode="External"/><Relationship Id="rId36" Type="http://schemas.openxmlformats.org/officeDocument/2006/relationships/hyperlink" Target="https://internet.garant.ru/document/redirect/405142477/15" TargetMode="External"/><Relationship Id="rId49" Type="http://schemas.openxmlformats.org/officeDocument/2006/relationships/hyperlink" Target="https://internet.garant.ru/document/redirect/30917431/125" TargetMode="External"/><Relationship Id="rId57" Type="http://schemas.openxmlformats.org/officeDocument/2006/relationships/hyperlink" Target="https://internet.garant.ru/document/redirect/12157749/1000" TargetMode="External"/><Relationship Id="rId61" Type="http://schemas.openxmlformats.org/officeDocument/2006/relationships/hyperlink" Target="https://internet.garant.ru/document/redirect/30917431/137" TargetMode="External"/><Relationship Id="rId10" Type="http://schemas.openxmlformats.org/officeDocument/2006/relationships/hyperlink" Target="https://internet.garant.ru/document/redirect/45415638/1113" TargetMode="External"/><Relationship Id="rId19" Type="http://schemas.openxmlformats.org/officeDocument/2006/relationships/hyperlink" Target="https://internet.garant.ru/document/redirect/30917431/1061" TargetMode="External"/><Relationship Id="rId31" Type="http://schemas.openxmlformats.org/officeDocument/2006/relationships/hyperlink" Target="https://internet.garant.ru/document/redirect/405142477/14" TargetMode="External"/><Relationship Id="rId44" Type="http://schemas.openxmlformats.org/officeDocument/2006/relationships/hyperlink" Target="https://internet.garant.ru/document/redirect/12112509/0" TargetMode="External"/><Relationship Id="rId52" Type="http://schemas.openxmlformats.org/officeDocument/2006/relationships/hyperlink" Target="https://internet.garant.ru/document/redirect/405142477/18" TargetMode="External"/><Relationship Id="rId60" Type="http://schemas.openxmlformats.org/officeDocument/2006/relationships/hyperlink" Target="https://internet.garant.ru/document/redirect/405142477/110" TargetMode="External"/><Relationship Id="rId65" Type="http://schemas.openxmlformats.org/officeDocument/2006/relationships/hyperlink" Target="https://internet.garant.ru/document/redirect/72260516/1000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2260516/0" TargetMode="External"/><Relationship Id="rId14" Type="http://schemas.openxmlformats.org/officeDocument/2006/relationships/hyperlink" Target="https://internet.garant.ru/document/redirect/12151309/2" TargetMode="External"/><Relationship Id="rId22" Type="http://schemas.openxmlformats.org/officeDocument/2006/relationships/hyperlink" Target="https://internet.garant.ru/document/redirect/72260516/1000" TargetMode="External"/><Relationship Id="rId27" Type="http://schemas.openxmlformats.org/officeDocument/2006/relationships/hyperlink" Target="https://internet.garant.ru/document/redirect/12157749/0" TargetMode="External"/><Relationship Id="rId30" Type="http://schemas.openxmlformats.org/officeDocument/2006/relationships/hyperlink" Target="https://internet.garant.ru/document/redirect/30917431/107" TargetMode="External"/><Relationship Id="rId35" Type="http://schemas.openxmlformats.org/officeDocument/2006/relationships/hyperlink" Target="https://internet.garant.ru/document/redirect/70210644/0" TargetMode="External"/><Relationship Id="rId43" Type="http://schemas.openxmlformats.org/officeDocument/2006/relationships/hyperlink" Target="https://internet.garant.ru/document/redirect/3919370/0" TargetMode="External"/><Relationship Id="rId48" Type="http://schemas.openxmlformats.org/officeDocument/2006/relationships/hyperlink" Target="https://internet.garant.ru/document/redirect/405142477/17" TargetMode="External"/><Relationship Id="rId56" Type="http://schemas.openxmlformats.org/officeDocument/2006/relationships/hyperlink" Target="https://internet.garant.ru/document/redirect/12138267/0" TargetMode="External"/><Relationship Id="rId64" Type="http://schemas.openxmlformats.org/officeDocument/2006/relationships/hyperlink" Target="https://internet.garant.ru/document/redirect/72260516/1000" TargetMode="External"/><Relationship Id="rId69" Type="http://schemas.openxmlformats.org/officeDocument/2006/relationships/hyperlink" Target="https://internet.garant.ru/document/redirect/30917431/1003" TargetMode="External"/><Relationship Id="rId8" Type="http://schemas.openxmlformats.org/officeDocument/2006/relationships/hyperlink" Target="https://internet.garant.ru/document/redirect/72260516/1000" TargetMode="External"/><Relationship Id="rId51" Type="http://schemas.openxmlformats.org/officeDocument/2006/relationships/hyperlink" Target="https://internet.garant.ru/document/redirect/72260516/13000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document/redirect/45415638/0" TargetMode="External"/><Relationship Id="rId17" Type="http://schemas.openxmlformats.org/officeDocument/2006/relationships/hyperlink" Target="https://internet.garant.ru/document/redirect/12138291/51" TargetMode="External"/><Relationship Id="rId25" Type="http://schemas.openxmlformats.org/officeDocument/2006/relationships/hyperlink" Target="https://internet.garant.ru/document/redirect/30917431/1062" TargetMode="External"/><Relationship Id="rId33" Type="http://schemas.openxmlformats.org/officeDocument/2006/relationships/hyperlink" Target="https://internet.garant.ru/document/redirect/77306329/100105" TargetMode="External"/><Relationship Id="rId38" Type="http://schemas.openxmlformats.org/officeDocument/2006/relationships/hyperlink" Target="https://internet.garant.ru/document/redirect/12144695/0" TargetMode="External"/><Relationship Id="rId46" Type="http://schemas.openxmlformats.org/officeDocument/2006/relationships/hyperlink" Target="https://internet.garant.ru/document/redirect/12130601/1000" TargetMode="External"/><Relationship Id="rId59" Type="http://schemas.openxmlformats.org/officeDocument/2006/relationships/hyperlink" Target="https://internet.garant.ru/document/redirect/12127526/1" TargetMode="External"/><Relationship Id="rId67" Type="http://schemas.openxmlformats.org/officeDocument/2006/relationships/hyperlink" Target="https://internet.garant.ru/document/redirect/72260516/1000" TargetMode="External"/><Relationship Id="rId20" Type="http://schemas.openxmlformats.org/officeDocument/2006/relationships/hyperlink" Target="https://internet.garant.ru/document/redirect/12157749/1000" TargetMode="External"/><Relationship Id="rId41" Type="http://schemas.openxmlformats.org/officeDocument/2006/relationships/hyperlink" Target="https://internet.garant.ru/document/redirect/30917431/115" TargetMode="External"/><Relationship Id="rId54" Type="http://schemas.openxmlformats.org/officeDocument/2006/relationships/hyperlink" Target="https://internet.garant.ru/document/redirect/405142477/19" TargetMode="External"/><Relationship Id="rId62" Type="http://schemas.openxmlformats.org/officeDocument/2006/relationships/hyperlink" Target="https://internet.garant.ru/document/redirect/405142477/111" TargetMode="External"/><Relationship Id="rId7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8750</Words>
  <Characters>49881</Characters>
  <Application>Microsoft Office Word</Application>
  <DocSecurity>0</DocSecurity>
  <Lines>415</Lines>
  <Paragraphs>117</Paragraphs>
  <ScaleCrop>false</ScaleCrop>
  <Company>НПП "Гарант-Сервис"</Company>
  <LinksUpToDate>false</LinksUpToDate>
  <CharactersWithSpaces>58514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2023-12-20T11:40:00Z</dcterms:created>
  <dcterms:modified xsi:type="dcterms:W3CDTF">2023-12-20T11:40:00Z</dcterms:modified>
</cp:coreProperties>
</file>