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Calibri" w:eastAsiaTheme="minorHAnsi"/>
          <w:sz w:val="22"/>
          <w:szCs w:val="22"/>
        </w:rPr>
      </w:pPr>
      <w:r>
        <w:rPr>
          <w:rFonts w:eastAsia="Calibri" w:ascii="Times New Roman" w:hAnsi="Times New Roman" w:eastAsiaTheme="minorHAnsi"/>
          <w:sz w:val="22"/>
          <w:szCs w:val="22"/>
        </w:rPr>
        <w:t xml:space="preserve">Утвержден </w:t>
      </w:r>
    </w:p>
    <w:p>
      <w:pPr>
        <w:pStyle w:val="Normal"/>
        <w:jc w:val="right"/>
        <w:rPr>
          <w:rFonts w:ascii="Times New Roman" w:hAnsi="Times New Roman" w:eastAsia="Calibri" w:eastAsiaTheme="minorHAnsi"/>
          <w:sz w:val="22"/>
          <w:szCs w:val="22"/>
        </w:rPr>
      </w:pPr>
      <w:r>
        <w:rPr>
          <w:rFonts w:eastAsia="Calibri" w:ascii="Times New Roman" w:hAnsi="Times New Roman" w:eastAsiaTheme="minorHAnsi"/>
          <w:sz w:val="22"/>
          <w:szCs w:val="22"/>
        </w:rPr>
        <w:t xml:space="preserve">приказом Министерства сельского </w:t>
      </w:r>
    </w:p>
    <w:p>
      <w:pPr>
        <w:pStyle w:val="Normal"/>
        <w:jc w:val="right"/>
        <w:rPr>
          <w:rFonts w:ascii="Times New Roman" w:hAnsi="Times New Roman" w:eastAsia="Calibri" w:eastAsiaTheme="minorHAnsi"/>
          <w:sz w:val="22"/>
          <w:szCs w:val="22"/>
        </w:rPr>
      </w:pPr>
      <w:r>
        <w:rPr>
          <w:rFonts w:eastAsia="Calibri" w:ascii="Times New Roman" w:hAnsi="Times New Roman" w:eastAsiaTheme="minorHAnsi"/>
          <w:sz w:val="22"/>
          <w:szCs w:val="22"/>
        </w:rPr>
        <w:t>хозяйства Карачаево-Черкесской Республики</w:t>
      </w:r>
    </w:p>
    <w:p>
      <w:pPr>
        <w:pStyle w:val="Normal"/>
        <w:rPr>
          <w:rFonts w:ascii="Times New Roman" w:hAnsi="Times New Roman" w:eastAsia="Calibri" w:eastAsiaTheme="minorHAnsi"/>
          <w:sz w:val="22"/>
          <w:szCs w:val="22"/>
        </w:rPr>
      </w:pPr>
      <w:r>
        <w:rPr>
          <w:rFonts w:eastAsia="Calibri" w:ascii="Times New Roman" w:hAnsi="Times New Roman" w:eastAsia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ascii="Times New Roman" w:hAnsi="Times New Roman" w:eastAsiaTheme="minorHAnsi"/>
          <w:sz w:val="22"/>
          <w:szCs w:val="22"/>
        </w:rPr>
        <w:t>от «20» июня 2022 г. № 125</w:t>
      </w:r>
    </w:p>
    <w:p>
      <w:pPr>
        <w:pStyle w:val="Normal"/>
        <w:jc w:val="center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39" w:leader="none"/>
          <w:tab w:val="center" w:pos="7286" w:leader="none"/>
        </w:tabs>
        <w:jc w:val="center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ПЛАН проведения финансового контроля на 2 полугодие 2022 года</w:t>
      </w:r>
    </w:p>
    <w:p>
      <w:pPr>
        <w:pStyle w:val="Normal"/>
        <w:tabs>
          <w:tab w:val="clear" w:pos="708"/>
          <w:tab w:val="left" w:pos="839" w:leader="none"/>
          <w:tab w:val="center" w:pos="7286" w:leader="none"/>
        </w:tabs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tbl>
      <w:tblPr>
        <w:tblStyle w:val="af5"/>
        <w:tblW w:w="15734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3240"/>
        <w:gridCol w:w="2179"/>
        <w:gridCol w:w="7055"/>
        <w:gridCol w:w="2551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№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Наименование объекта проверки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Место нахождения объекта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Наименование контрольного мероприятия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Планируемый период проведения проверки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Получателя субсидий,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грантов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(выборочно)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Районы КЧР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Второй квартал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/>
              </w:rPr>
              <w:t>ООО «РЕЯ»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Адыге-Хабльский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Style w:val="23"/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июль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КФХ «Къылян»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Style w:val="23"/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июль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Style w:val="23"/>
                <w:rFonts w:eastAsia="Calibri" w:cs="Times New Roman" w:eastAsiaTheme="minorHAnsi"/>
                <w:kern w:val="0"/>
                <w:sz w:val="24"/>
                <w:szCs w:val="24"/>
                <w:lang w:val="ru-RU" w:eastAsia="en-US" w:bidi="ar-SA"/>
              </w:rPr>
              <w:t>ИП Глава КФХ Кипкеева Н.Ю.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Style w:val="23"/>
                <w:rFonts w:eastAsia="Calibri" w:eastAsiaTheme="minorHAnsi"/>
                <w:kern w:val="0"/>
                <w:sz w:val="24"/>
                <w:szCs w:val="24"/>
              </w:rPr>
              <w:t>(2022 год)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12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0" w:before="12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Зеленчукский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 xml:space="preserve">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ru-RU"/>
              </w:rPr>
              <w:t>июль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Style w:val="23"/>
                <w:rFonts w:eastAsia="Calibri" w:cs="Times New Roman" w:eastAsiaTheme="minorHAnsi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ИП Глава КФХ Токов Б.А.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23"/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Style w:val="2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6"/>
                <w:szCs w:val="26"/>
                <w:u w:val="none"/>
                <w:lang w:val="ru-RU" w:eastAsia="en-US" w:bidi="ar-SA"/>
              </w:rPr>
              <w:t>Карачаевский</w:t>
            </w:r>
            <w:r>
              <w:rPr>
                <w:rStyle w:val="23"/>
                <w:rFonts w:eastAsia="Times New Roman" w:cs="Times New Roman"/>
                <w:kern w:val="0"/>
                <w:sz w:val="26"/>
                <w:szCs w:val="26"/>
                <w:lang w:val="ru-RU" w:eastAsia="en-US" w:bidi="ar-SA"/>
              </w:rPr>
              <w:t xml:space="preserve"> район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июль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ИП Глава КФХ Карамурзин Р.Л.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0" w:before="12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Карачаевский район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12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июль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ИП  Глава КФХ Тоторкулов А.Х.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 w:bidi="ru-RU"/>
              </w:rPr>
              <w:t>(2022 год)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июль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ИП Глава КФХ Туаршева Ф.Х.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ru-RU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Хабезский 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3"/>
                <w:rFonts w:eastAsia="Calibri" w:eastAsiaTheme="minorHAnsi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бюджета Карачаево-Черкесской Республики» Постановление Правительства Карачаево-Черкесской Республики № 230 от 17.09.2021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июль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ИП Малхозов И.Б.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(2022 год)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Адыге-Хабльский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август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Хапаев А.А.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Адыге-Хабльский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август</w:t>
            </w:r>
          </w:p>
        </w:tc>
      </w:tr>
      <w:tr>
        <w:trPr>
          <w:trHeight w:val="1692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11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Нахушев Щ.Р.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Хабезский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август</w:t>
            </w:r>
          </w:p>
        </w:tc>
      </w:tr>
      <w:tr>
        <w:trPr>
          <w:trHeight w:val="1692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Хутов Т.М.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Хабезский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август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13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Унежев Д.Х.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Хабезский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август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Барануков А-А.М.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Ногайский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15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Айбазов З.Х.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Зеленчукский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16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Аджиев М.М.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Зеленчукский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17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Акбашев Ш.С.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Зеленчукский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18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Борлаков И.Т.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Зеленчукский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19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Дзамыхов А.Х-А.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Куатов К.М.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(2022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21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Хапаева М.Д.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22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ИП Коркмазов И.Т.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Усть-Джегутинский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23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П Глава КФХ Джанчеров М.Г.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Абазинский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Карачаево-Черкесской Республики №117 от 29.05.2020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24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Байчорова З.А.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Карачаево-Черкесской Республики №117 от 29.05.2020года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25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Джердисов О.А.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Абазинский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26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Каракаев Р.А.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Ногайский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27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Канглиева М.М.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Ногайский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28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Хыбыртов А.Б.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Прикубанский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29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Катчиева А.Б.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Усть-Джегутинский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30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Абраюков М.М.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Хабезский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31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Абайханова Л.Х.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Карачаево-Черкесской Республики №117 от 29.05.2020года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32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Гатаев М.С.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декабрь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33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Хубиева И.К.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Карачаевский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декабрь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Каппушев М.С.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Прикубанский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Каргаева Л.М.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Хабезский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36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Айсандырова Ф.К.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(2021 год)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г. Черкесск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lang w:val="ru-RU" w:eastAsia="ru-RU" w:bidi="ru-RU"/>
              </w:rPr>
              <w:t>Проверка соблюдения целей, условий и порядка предоставления грантов «Агростартап» по программе: «Создание и развитие крестьянских-фермерских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/>
                <w:kern w:val="0"/>
                <w:lang w:val="ru-RU" w:eastAsia="en-US" w:bidi="ar-SA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Агиров О.З.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Адыге-Хабльский район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Компенсация предприятиям хдебопекарной промышленности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части затрат на реализацию произведенных хлеба и хлебобулочных изделий. Постановление Правительства КЧР от 16.02.2021 года № 73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«НУР»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Черкесск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Компенсация предприятиям хдебопекарной промышленности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части затрат на реализацию произведенных хлеба и хлебобулочных изделий. Постановление Правительства КЧР от 16.02.2021 года № 73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Хапсирокова Л.У.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Черкесск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Компенсация предприятиям хдебопекарной промышленности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части затрат на реализацию произведенных хлеба и хлебобулочных изделий. Постановление Правительства КЧР от 16.02.2021 года № 73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«Гермес»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Черкесск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Компенсация предприятиям хдебопекарной промышленности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части затрат на реализацию произведенных хлеба и хлебобулочных изделий. Постановление Правительства КЧР от 16.02.2021 года № 73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«Эркен-Шахарский сахарный завод»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Ногайский район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Компенсация производителям сахара части затрат на производство и реализацию сахара белого в организации розничной торговли. Постановление Правительства КЧР от 25.06.2014 года № 79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«Тохтамыш»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Адыге-Хабльский район</w:t>
            </w:r>
          </w:p>
        </w:tc>
        <w:tc>
          <w:tcPr>
            <w:tcW w:w="70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lang w:eastAsia="ru-RU" w:bidi="ru-RU"/>
              </w:rPr>
            </w:pPr>
            <w:r>
              <w:rPr>
                <w:rFonts w:eastAsia="Arial Unicode MS" w:ascii="Times New Roman" w:hAnsi="Times New Roman"/>
                <w:color w:val="000000"/>
                <w:lang w:eastAsia="ru-RU" w:bidi="ru-RU"/>
              </w:rPr>
              <w:t>Субсидия на развитие мелиорации земель сельхозназначения в рамках федерального проекта «Экспорт продукции агропромышленного комплекса». Постановление Правительства КЧР от 25.06.214 года № 196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426" w:right="536" w:header="0" w:top="426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f2b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e231a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e231a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5e231a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5e231a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5e2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5e23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5e231a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5e231a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5e231a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link w:val="a3"/>
    <w:uiPriority w:val="99"/>
    <w:semiHidden/>
    <w:qFormat/>
    <w:rsid w:val="00b161ee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e231a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e231a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e231a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5e231a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5e231a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5e231a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5e231a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5e231a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e231a"/>
    <w:rPr>
      <w:rFonts w:ascii="Cambria" w:hAnsi="Cambria" w:eastAsia="" w:asciiTheme="majorHAnsi" w:eastAsiaTheme="majorEastAsia" w:hAnsiTheme="majorHAnsi"/>
    </w:rPr>
  </w:style>
  <w:style w:type="character" w:styleId="Style6" w:customStyle="1">
    <w:name w:val="Название Знак"/>
    <w:basedOn w:val="DefaultParagraphFont"/>
    <w:link w:val="a5"/>
    <w:uiPriority w:val="10"/>
    <w:qFormat/>
    <w:rsid w:val="005e231a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7" w:customStyle="1">
    <w:name w:val="Подзаголовок Знак"/>
    <w:basedOn w:val="DefaultParagraphFont"/>
    <w:link w:val="a7"/>
    <w:uiPriority w:val="11"/>
    <w:qFormat/>
    <w:rsid w:val="005e231a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231a"/>
    <w:rPr>
      <w:b/>
      <w:bCs/>
    </w:rPr>
  </w:style>
  <w:style w:type="character" w:styleId="Style8">
    <w:name w:val="Выделение"/>
    <w:basedOn w:val="DefaultParagraphFont"/>
    <w:uiPriority w:val="20"/>
    <w:qFormat/>
    <w:rsid w:val="005e231a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5e231a"/>
    <w:rPr>
      <w:i/>
      <w:sz w:val="24"/>
      <w:szCs w:val="24"/>
    </w:rPr>
  </w:style>
  <w:style w:type="character" w:styleId="Style9" w:customStyle="1">
    <w:name w:val="Выделенная цитата Знак"/>
    <w:basedOn w:val="DefaultParagraphFont"/>
    <w:link w:val="ad"/>
    <w:uiPriority w:val="30"/>
    <w:qFormat/>
    <w:rsid w:val="005e231a"/>
    <w:rPr>
      <w:b/>
      <w:i/>
      <w:sz w:val="24"/>
    </w:rPr>
  </w:style>
  <w:style w:type="character" w:styleId="SubtleEmphasis">
    <w:name w:val="Subtle Emphasis"/>
    <w:uiPriority w:val="19"/>
    <w:qFormat/>
    <w:rsid w:val="005e231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231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231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231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231a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23" w:customStyle="1">
    <w:name w:val="Основной текст (2)"/>
    <w:basedOn w:val="DefaultParagraphFont"/>
    <w:qFormat/>
    <w:rsid w:val="0079244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Style10">
    <w:name w:val="Интернет-ссылка"/>
    <w:basedOn w:val="DefaultParagraphFont"/>
    <w:rPr>
      <w:color w:val="0000FF"/>
      <w:u w:val="single"/>
    </w:rPr>
  </w:style>
  <w:style w:type="character" w:styleId="52">
    <w:name w:val="Основной текст (5)_"/>
    <w:basedOn w:val="DefaultParagraphFont"/>
    <w:qFormat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72">
    <w:name w:val="Основной текст (7)_"/>
    <w:basedOn w:val="DefaultParagraphFont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161ee"/>
    <w:pPr/>
    <w:rPr>
      <w:rFonts w:ascii="Tahoma" w:hAnsi="Tahoma" w:cs="Tahoma"/>
      <w:sz w:val="16"/>
      <w:szCs w:val="16"/>
    </w:rPr>
  </w:style>
  <w:style w:type="paragraph" w:styleId="Style16">
    <w:name w:val="Title"/>
    <w:basedOn w:val="Normal"/>
    <w:next w:val="Normal"/>
    <w:link w:val="a6"/>
    <w:uiPriority w:val="10"/>
    <w:qFormat/>
    <w:rsid w:val="005e231a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17">
    <w:name w:val="Subtitle"/>
    <w:basedOn w:val="Normal"/>
    <w:next w:val="Normal"/>
    <w:link w:val="a8"/>
    <w:uiPriority w:val="11"/>
    <w:qFormat/>
    <w:rsid w:val="005e231a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5e231a"/>
    <w:pPr/>
    <w:rPr>
      <w:szCs w:val="32"/>
    </w:rPr>
  </w:style>
  <w:style w:type="paragraph" w:styleId="ListParagraph">
    <w:name w:val="List Paragraph"/>
    <w:basedOn w:val="Normal"/>
    <w:uiPriority w:val="34"/>
    <w:qFormat/>
    <w:rsid w:val="005e231a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5e231a"/>
    <w:pPr/>
    <w:rPr>
      <w:i/>
    </w:rPr>
  </w:style>
  <w:style w:type="paragraph" w:styleId="IntenseQuote">
    <w:name w:val="Intense Quote"/>
    <w:basedOn w:val="Normal"/>
    <w:next w:val="Normal"/>
    <w:link w:val="ae"/>
    <w:uiPriority w:val="30"/>
    <w:qFormat/>
    <w:rsid w:val="005e231a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5e231a"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3">
    <w:name w:val="Основной текст (5)"/>
    <w:basedOn w:val="Normal"/>
    <w:qFormat/>
    <w:pPr>
      <w:widowControl w:val="false"/>
      <w:shd w:val="clear" w:fill="FFFFFF"/>
      <w:spacing w:lineRule="exact" w:line="180" w:before="0" w:after="0"/>
    </w:pPr>
    <w:rPr>
      <w:rFonts w:ascii="Times New Roman" w:hAnsi="Times New Roman" w:eastAsia="Times New Roman" w:cs="Times New Roman"/>
      <w:sz w:val="16"/>
      <w:szCs w:val="16"/>
    </w:rPr>
  </w:style>
  <w:style w:type="paragraph" w:styleId="73">
    <w:name w:val="Основной текст (7)"/>
    <w:basedOn w:val="Normal"/>
    <w:qFormat/>
    <w:pPr>
      <w:widowControl w:val="false"/>
      <w:shd w:val="clear" w:fill="FFFFFF"/>
      <w:spacing w:lineRule="atLeast" w:line="0" w:before="0" w:after="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7924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167F-E178-4F9D-B66A-55B634A2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LibreOffice/7.0.6.2$Linux_X86_64 LibreOffice_project/00$Build-2</Application>
  <AppVersion>15.0000</AppVersion>
  <Pages>7</Pages>
  <Words>1553</Words>
  <Characters>12175</Characters>
  <CharactersWithSpaces>13656</CharactersWithSpaces>
  <Paragraphs>291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2021-12-20T08:39:00Z</dcterms:created>
  <dc:creator>RePack by Diakov</dc:creator>
  <dc:description/>
  <dc:language>ru-RU</dc:language>
  <cp:lastModifiedBy/>
  <cp:lastPrinted>2022-10-24T15:16:39Z</cp:lastPrinted>
  <dcterms:modified xsi:type="dcterms:W3CDTF">2022-10-24T15:22:46Z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