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FD" w:rsidRPr="000C5F65" w:rsidRDefault="00CB6AFD" w:rsidP="00FD48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ПРОЕКТ</w:t>
      </w:r>
    </w:p>
    <w:p w:rsidR="00976C83" w:rsidRPr="000C5F65" w:rsidRDefault="00976C83" w:rsidP="00FD48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2C4D" w:rsidRPr="000C5F65" w:rsidRDefault="00B72C4D" w:rsidP="00FD480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6AFD" w:rsidRPr="000C5F65" w:rsidRDefault="00CB6AFD" w:rsidP="00FD4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0D35" w:rsidRPr="000C5F65" w:rsidRDefault="00960D35" w:rsidP="00FD4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AFD" w:rsidRPr="000C5F65" w:rsidRDefault="00CB6AFD" w:rsidP="00FD4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976C83" w:rsidRPr="000C5F65" w:rsidRDefault="00976C83" w:rsidP="00FD48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6AFD" w:rsidRPr="000C5F65" w:rsidRDefault="00CB6AFD" w:rsidP="00FD4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F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6AFD" w:rsidRPr="000C5F65" w:rsidRDefault="00CB6AFD" w:rsidP="00FD48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76C83" w:rsidRPr="000C5F65" w:rsidRDefault="00976C83" w:rsidP="00FD48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3061"/>
        <w:gridCol w:w="3042"/>
      </w:tblGrid>
      <w:tr w:rsidR="000C5F65" w:rsidRPr="000C5F65" w:rsidTr="00084028">
        <w:trPr>
          <w:trHeight w:val="363"/>
        </w:trPr>
        <w:tc>
          <w:tcPr>
            <w:tcW w:w="3190" w:type="dxa"/>
          </w:tcPr>
          <w:p w:rsidR="00CB6AFD" w:rsidRPr="000C5F65" w:rsidRDefault="00CB6AFD" w:rsidP="00FD480D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«___»___________2021</w:t>
            </w:r>
          </w:p>
        </w:tc>
        <w:tc>
          <w:tcPr>
            <w:tcW w:w="3188" w:type="dxa"/>
          </w:tcPr>
          <w:p w:rsidR="00CB6AFD" w:rsidRPr="000C5F65" w:rsidRDefault="00CB6AFD" w:rsidP="00FD480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C5F6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 Черкесск</w:t>
            </w:r>
          </w:p>
        </w:tc>
        <w:tc>
          <w:tcPr>
            <w:tcW w:w="3187" w:type="dxa"/>
          </w:tcPr>
          <w:p w:rsidR="00CB6AFD" w:rsidRPr="000C5F65" w:rsidRDefault="00CB6AFD" w:rsidP="00FD480D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C5F6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№____</w:t>
            </w:r>
          </w:p>
        </w:tc>
      </w:tr>
    </w:tbl>
    <w:p w:rsidR="00976C83" w:rsidRPr="000C5F65" w:rsidRDefault="00976C83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D35" w:rsidRPr="000C5F65" w:rsidRDefault="00960D35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67AE" w:rsidRPr="000C5F65" w:rsidRDefault="00AC3560" w:rsidP="00FD480D">
      <w:pPr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</w:t>
      </w:r>
      <w:r w:rsidR="00005BB0" w:rsidRPr="000C5F65">
        <w:rPr>
          <w:rFonts w:ascii="Times New Roman" w:hAnsi="Times New Roman" w:cs="Times New Roman"/>
          <w:sz w:val="28"/>
          <w:szCs w:val="28"/>
        </w:rPr>
        <w:t>сской Республики от 15.02.2013 №</w:t>
      </w:r>
      <w:r w:rsidRPr="000C5F65">
        <w:rPr>
          <w:rFonts w:ascii="Times New Roman" w:hAnsi="Times New Roman" w:cs="Times New Roman"/>
          <w:sz w:val="28"/>
          <w:szCs w:val="28"/>
        </w:rPr>
        <w:t xml:space="preserve"> 38 </w:t>
      </w:r>
      <w:r w:rsidR="00AE208F" w:rsidRPr="000C5F65">
        <w:rPr>
          <w:rFonts w:ascii="Times New Roman" w:hAnsi="Times New Roman" w:cs="Times New Roman"/>
          <w:sz w:val="28"/>
          <w:szCs w:val="28"/>
        </w:rPr>
        <w:t>«</w:t>
      </w:r>
      <w:r w:rsidRPr="000C5F6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  <w:r w:rsidR="00BB67AE" w:rsidRPr="000C5F65">
        <w:rPr>
          <w:rFonts w:ascii="Times New Roman" w:hAnsi="Times New Roman" w:cs="Times New Roman"/>
          <w:sz w:val="28"/>
          <w:szCs w:val="28"/>
        </w:rPr>
        <w:t>на развитие приоритетных направлений агропромышленного комплекса в области растениеводства за счет средств республиканского бюджета Карачаево-Черкесской Республики»</w:t>
      </w:r>
    </w:p>
    <w:p w:rsidR="00960D35" w:rsidRPr="000C5F65" w:rsidRDefault="00960D35" w:rsidP="00FD480D">
      <w:pPr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6AFD" w:rsidRPr="000C5F65" w:rsidRDefault="00CB6AFD" w:rsidP="00FD480D">
      <w:pPr>
        <w:rPr>
          <w:rFonts w:ascii="Times New Roman" w:hAnsi="Times New Roman" w:cs="Times New Roman"/>
          <w:sz w:val="28"/>
          <w:szCs w:val="28"/>
        </w:rPr>
      </w:pPr>
    </w:p>
    <w:p w:rsidR="00CB6AFD" w:rsidRPr="000C5F65" w:rsidRDefault="00CB6AFD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</w:t>
      </w:r>
      <w:r w:rsidR="00311315" w:rsidRPr="000C5F6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C5F65">
        <w:rPr>
          <w:rFonts w:ascii="Times New Roman" w:hAnsi="Times New Roman" w:cs="Times New Roman"/>
          <w:sz w:val="28"/>
          <w:szCs w:val="28"/>
        </w:rPr>
        <w:t xml:space="preserve"> от 18.09.2020 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50D88" w:rsidRPr="000C5F65">
        <w:rPr>
          <w:rFonts w:ascii="Times New Roman" w:hAnsi="Times New Roman" w:cs="Times New Roman"/>
          <w:sz w:val="28"/>
          <w:szCs w:val="28"/>
        </w:rPr>
        <w:t xml:space="preserve"> и </w:t>
      </w:r>
      <w:r w:rsidR="002718FA" w:rsidRPr="000C5F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B5726" w:rsidRPr="000C5F6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718FA" w:rsidRPr="000C5F65">
        <w:rPr>
          <w:rFonts w:ascii="Times New Roman" w:hAnsi="Times New Roman" w:cs="Times New Roman"/>
          <w:sz w:val="28"/>
          <w:szCs w:val="28"/>
        </w:rPr>
        <w:t xml:space="preserve"> от 14</w:t>
      </w:r>
      <w:r w:rsidR="00976C83" w:rsidRPr="000C5F65">
        <w:rPr>
          <w:rFonts w:ascii="Times New Roman" w:hAnsi="Times New Roman" w:cs="Times New Roman"/>
          <w:sz w:val="28"/>
          <w:szCs w:val="28"/>
        </w:rPr>
        <w:t>.07.</w:t>
      </w:r>
      <w:r w:rsidR="00DB5726" w:rsidRPr="000C5F65">
        <w:rPr>
          <w:rFonts w:ascii="Times New Roman" w:hAnsi="Times New Roman" w:cs="Times New Roman"/>
          <w:sz w:val="28"/>
          <w:szCs w:val="28"/>
        </w:rPr>
        <w:t xml:space="preserve">2012 </w:t>
      </w:r>
      <w:r w:rsidR="002718FA" w:rsidRPr="000C5F65">
        <w:rPr>
          <w:rFonts w:ascii="Times New Roman" w:hAnsi="Times New Roman" w:cs="Times New Roman"/>
          <w:sz w:val="28"/>
          <w:szCs w:val="28"/>
        </w:rPr>
        <w:t>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311315" w:rsidRPr="000C5F65">
        <w:rPr>
          <w:rFonts w:ascii="Times New Roman" w:hAnsi="Times New Roman" w:cs="Times New Roman"/>
          <w:sz w:val="28"/>
          <w:szCs w:val="28"/>
        </w:rPr>
        <w:t>,</w:t>
      </w:r>
      <w:r w:rsidRPr="000C5F65">
        <w:rPr>
          <w:rFonts w:ascii="Times New Roman" w:hAnsi="Times New Roman" w:cs="Times New Roman"/>
          <w:sz w:val="28"/>
          <w:szCs w:val="28"/>
        </w:rPr>
        <w:t xml:space="preserve"> Правительство Карачаево-Черкесской Республики</w:t>
      </w:r>
    </w:p>
    <w:p w:rsidR="008E0873" w:rsidRPr="000C5F65" w:rsidRDefault="008E0873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D35" w:rsidRPr="000C5F65" w:rsidRDefault="00960D35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6AFD" w:rsidRPr="000C5F65" w:rsidRDefault="00CB6AFD" w:rsidP="00FD48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0873" w:rsidRPr="000C5F65" w:rsidRDefault="008E0873" w:rsidP="00FD480D">
      <w:pPr>
        <w:rPr>
          <w:rFonts w:ascii="Times New Roman" w:hAnsi="Times New Roman" w:cs="Times New Roman"/>
          <w:sz w:val="28"/>
          <w:szCs w:val="28"/>
        </w:rPr>
      </w:pPr>
    </w:p>
    <w:p w:rsidR="00960D35" w:rsidRPr="000C5F65" w:rsidRDefault="002A0C8C" w:rsidP="00960D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0C5F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15.02.2013 </w:t>
      </w:r>
      <w:r w:rsidR="00AE208F" w:rsidRPr="000C5F65">
        <w:rPr>
          <w:rFonts w:ascii="Times New Roman" w:hAnsi="Times New Roman" w:cs="Times New Roman"/>
          <w:sz w:val="28"/>
          <w:szCs w:val="28"/>
        </w:rPr>
        <w:t>№</w:t>
      </w:r>
      <w:r w:rsidRPr="000C5F65">
        <w:rPr>
          <w:rFonts w:ascii="Times New Roman" w:hAnsi="Times New Roman" w:cs="Times New Roman"/>
          <w:sz w:val="28"/>
          <w:szCs w:val="28"/>
        </w:rPr>
        <w:t xml:space="preserve"> 38 </w:t>
      </w:r>
      <w:r w:rsidR="00AE208F" w:rsidRPr="000C5F65">
        <w:rPr>
          <w:rFonts w:ascii="Times New Roman" w:hAnsi="Times New Roman" w:cs="Times New Roman"/>
          <w:sz w:val="28"/>
          <w:szCs w:val="28"/>
        </w:rPr>
        <w:t>«</w:t>
      </w:r>
      <w:r w:rsidRPr="000C5F6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  <w:r w:rsidR="001D35B5" w:rsidRPr="000C5F65">
        <w:rPr>
          <w:rFonts w:ascii="Times New Roman" w:hAnsi="Times New Roman" w:cs="Times New Roman"/>
          <w:sz w:val="28"/>
          <w:szCs w:val="28"/>
        </w:rPr>
        <w:t>на развитие приоритетных направлений агропромышленного комплекса в области растениеводства за счет средств республиканского бюджета Карачаево-Черкесской Республики»</w:t>
      </w:r>
      <w:r w:rsidRPr="000C5F65">
        <w:rPr>
          <w:rFonts w:ascii="Times New Roman" w:hAnsi="Times New Roman" w:cs="Times New Roman"/>
          <w:sz w:val="28"/>
          <w:szCs w:val="28"/>
        </w:rPr>
        <w:t xml:space="preserve"> (в редакции постановлений Правительства</w:t>
      </w:r>
      <w:r w:rsidR="00A8199E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C64052">
        <w:rPr>
          <w:rFonts w:ascii="Times New Roman" w:hAnsi="Times New Roman" w:cs="Times New Roman"/>
          <w:sz w:val="28"/>
          <w:szCs w:val="28"/>
        </w:rPr>
        <w:t xml:space="preserve">  </w:t>
      </w:r>
      <w:r w:rsidRPr="000C5F65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C64052">
        <w:rPr>
          <w:rFonts w:ascii="Times New Roman" w:hAnsi="Times New Roman" w:cs="Times New Roman"/>
          <w:sz w:val="28"/>
          <w:szCs w:val="28"/>
        </w:rPr>
        <w:t xml:space="preserve">  </w:t>
      </w:r>
      <w:r w:rsidRPr="000C5F6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A8199E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C64052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0C5F65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C64052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0C5F65">
          <w:rPr>
            <w:rFonts w:ascii="Times New Roman" w:hAnsi="Times New Roman" w:cs="Times New Roman"/>
            <w:sz w:val="28"/>
            <w:szCs w:val="28"/>
          </w:rPr>
          <w:t xml:space="preserve">23.07.2013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247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r w:rsidR="00C64052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Pr="000C5F65">
          <w:rPr>
            <w:rFonts w:ascii="Times New Roman" w:hAnsi="Times New Roman" w:cs="Times New Roman"/>
            <w:sz w:val="28"/>
            <w:szCs w:val="28"/>
          </w:rPr>
          <w:t>от 04.04.2014</w:t>
        </w:r>
        <w:r w:rsidR="00C64052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78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r w:rsidR="00C64052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0C5F65">
          <w:rPr>
            <w:rFonts w:ascii="Times New Roman" w:hAnsi="Times New Roman" w:cs="Times New Roman"/>
            <w:sz w:val="28"/>
            <w:szCs w:val="28"/>
          </w:rPr>
          <w:t>от</w:t>
        </w:r>
        <w:r w:rsidR="00C64052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0C5F65">
          <w:rPr>
            <w:rFonts w:ascii="Times New Roman" w:hAnsi="Times New Roman" w:cs="Times New Roman"/>
            <w:sz w:val="28"/>
            <w:szCs w:val="28"/>
          </w:rPr>
          <w:t xml:space="preserve"> 08.12.2014 </w:t>
        </w:r>
        <w:r w:rsidR="00C64052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372</w:t>
        </w:r>
      </w:hyperlink>
      <w:r w:rsidRPr="000C5F65">
        <w:rPr>
          <w:rFonts w:ascii="Times New Roman" w:hAnsi="Times New Roman" w:cs="Times New Roman"/>
          <w:sz w:val="28"/>
          <w:szCs w:val="28"/>
        </w:rPr>
        <w:t>,</w:t>
      </w:r>
      <w:r w:rsidR="00C64052">
        <w:rPr>
          <w:rFonts w:ascii="Times New Roman" w:hAnsi="Times New Roman" w:cs="Times New Roman"/>
          <w:sz w:val="28"/>
          <w:szCs w:val="28"/>
        </w:rPr>
        <w:t xml:space="preserve">  </w:t>
      </w:r>
      <w:r w:rsidRPr="000C5F6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C5F65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C64052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0C5F65">
          <w:rPr>
            <w:rFonts w:ascii="Times New Roman" w:hAnsi="Times New Roman" w:cs="Times New Roman"/>
            <w:sz w:val="28"/>
            <w:szCs w:val="28"/>
          </w:rPr>
          <w:t xml:space="preserve">14.04.2015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92</w:t>
        </w:r>
      </w:hyperlink>
      <w:r w:rsidRPr="000C5F65">
        <w:rPr>
          <w:rFonts w:ascii="Times New Roman" w:hAnsi="Times New Roman" w:cs="Times New Roman"/>
          <w:sz w:val="28"/>
          <w:szCs w:val="28"/>
        </w:rPr>
        <w:t>,</w:t>
      </w:r>
      <w:r w:rsidR="00C64052">
        <w:rPr>
          <w:rFonts w:ascii="Times New Roman" w:hAnsi="Times New Roman" w:cs="Times New Roman"/>
          <w:sz w:val="28"/>
          <w:szCs w:val="28"/>
        </w:rPr>
        <w:t xml:space="preserve"> </w:t>
      </w:r>
      <w:r w:rsidRPr="000C5F6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C5F65">
          <w:rPr>
            <w:rFonts w:ascii="Times New Roman" w:hAnsi="Times New Roman" w:cs="Times New Roman"/>
            <w:sz w:val="28"/>
            <w:szCs w:val="28"/>
          </w:rPr>
          <w:t xml:space="preserve">от 01.02.2016 </w:t>
        </w:r>
        <w:r w:rsidR="00C640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6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r w:rsidR="00C6405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C5F65">
          <w:rPr>
            <w:rFonts w:ascii="Times New Roman" w:hAnsi="Times New Roman" w:cs="Times New Roman"/>
            <w:sz w:val="28"/>
            <w:szCs w:val="28"/>
          </w:rPr>
          <w:t>от 22.04.2016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104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C5F65">
          <w:rPr>
            <w:rFonts w:ascii="Times New Roman" w:hAnsi="Times New Roman" w:cs="Times New Roman"/>
            <w:sz w:val="28"/>
            <w:szCs w:val="28"/>
          </w:rPr>
          <w:t>от 09.02.2017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28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r w:rsidR="008E27E4" w:rsidRPr="000C5F65">
        <w:fldChar w:fldCharType="begin"/>
      </w:r>
      <w:r w:rsidR="003824FD" w:rsidRPr="000C5F65">
        <w:instrText>HYPERLINK "garantF1://45305492.0"</w:instrText>
      </w:r>
      <w:r w:rsidR="008E27E4" w:rsidRPr="000C5F65">
        <w:fldChar w:fldCharType="separate"/>
      </w:r>
      <w:r w:rsidRPr="000C5F65">
        <w:rPr>
          <w:rFonts w:ascii="Times New Roman" w:hAnsi="Times New Roman" w:cs="Times New Roman"/>
          <w:sz w:val="28"/>
          <w:szCs w:val="28"/>
        </w:rPr>
        <w:t>от</w:t>
      </w:r>
      <w:bookmarkStart w:id="0" w:name="_Hlt72237189"/>
      <w:bookmarkStart w:id="1" w:name="_Hlt72237190"/>
      <w:bookmarkStart w:id="2" w:name="_Hlt72237191"/>
      <w:bookmarkStart w:id="3" w:name="_Hlt72237204"/>
      <w:bookmarkEnd w:id="0"/>
      <w:bookmarkEnd w:id="1"/>
      <w:bookmarkEnd w:id="2"/>
      <w:bookmarkEnd w:id="3"/>
      <w:proofErr w:type="gramEnd"/>
    </w:p>
    <w:p w:rsidR="002A0C8C" w:rsidRPr="000C5F65" w:rsidRDefault="002A0C8C" w:rsidP="009A7FC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lastRenderedPageBreak/>
        <w:t xml:space="preserve">05.05.2017 </w:t>
      </w:r>
      <w:r w:rsidR="00AE208F" w:rsidRPr="000C5F65">
        <w:rPr>
          <w:rFonts w:ascii="Times New Roman" w:hAnsi="Times New Roman" w:cs="Times New Roman"/>
          <w:sz w:val="28"/>
          <w:szCs w:val="28"/>
        </w:rPr>
        <w:t>№</w:t>
      </w:r>
      <w:r w:rsidRPr="000C5F65">
        <w:rPr>
          <w:rFonts w:ascii="Times New Roman" w:hAnsi="Times New Roman" w:cs="Times New Roman"/>
          <w:sz w:val="28"/>
          <w:szCs w:val="28"/>
        </w:rPr>
        <w:t> 112</w:t>
      </w:r>
      <w:r w:rsidR="008E27E4" w:rsidRPr="000C5F65">
        <w:fldChar w:fldCharType="end"/>
      </w:r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0C5F65">
          <w:rPr>
            <w:rFonts w:ascii="Times New Roman" w:hAnsi="Times New Roman" w:cs="Times New Roman"/>
            <w:sz w:val="28"/>
            <w:szCs w:val="28"/>
          </w:rPr>
          <w:t xml:space="preserve">от 13.07.2017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198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C5F65">
          <w:rPr>
            <w:rFonts w:ascii="Times New Roman" w:hAnsi="Times New Roman" w:cs="Times New Roman"/>
            <w:sz w:val="28"/>
            <w:szCs w:val="28"/>
          </w:rPr>
          <w:t xml:space="preserve">от 19.12.2017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357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0C5F65">
          <w:rPr>
            <w:rFonts w:ascii="Times New Roman" w:hAnsi="Times New Roman" w:cs="Times New Roman"/>
            <w:sz w:val="28"/>
            <w:szCs w:val="28"/>
          </w:rPr>
          <w:t xml:space="preserve">от 31.05.2018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148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0C5F65">
          <w:rPr>
            <w:rFonts w:ascii="Times New Roman" w:hAnsi="Times New Roman" w:cs="Times New Roman"/>
            <w:sz w:val="28"/>
            <w:szCs w:val="28"/>
          </w:rPr>
          <w:t xml:space="preserve">от 13.08.2019 </w:t>
        </w:r>
        <w:r w:rsidR="00AE208F" w:rsidRPr="000C5F65">
          <w:rPr>
            <w:rFonts w:ascii="Times New Roman" w:hAnsi="Times New Roman" w:cs="Times New Roman"/>
            <w:sz w:val="28"/>
            <w:szCs w:val="28"/>
          </w:rPr>
          <w:t>№</w:t>
        </w:r>
        <w:r w:rsidRPr="000C5F65">
          <w:rPr>
            <w:rFonts w:ascii="Times New Roman" w:hAnsi="Times New Roman" w:cs="Times New Roman"/>
            <w:sz w:val="28"/>
            <w:szCs w:val="28"/>
          </w:rPr>
          <w:t> 204</w:t>
        </w:r>
      </w:hyperlink>
      <w:r w:rsidR="00B60F82" w:rsidRPr="000C5F65">
        <w:rPr>
          <w:rFonts w:ascii="Times New Roman" w:hAnsi="Times New Roman" w:cs="Times New Roman"/>
          <w:sz w:val="28"/>
          <w:szCs w:val="28"/>
        </w:rPr>
        <w:t>, от 20</w:t>
      </w:r>
      <w:r w:rsidR="005F3980" w:rsidRPr="000C5F65">
        <w:rPr>
          <w:rFonts w:ascii="Times New Roman" w:hAnsi="Times New Roman" w:cs="Times New Roman"/>
          <w:sz w:val="28"/>
          <w:szCs w:val="28"/>
        </w:rPr>
        <w:t>.05.</w:t>
      </w:r>
      <w:r w:rsidR="00B60F82" w:rsidRPr="000C5F65">
        <w:rPr>
          <w:rFonts w:ascii="Times New Roman" w:hAnsi="Times New Roman" w:cs="Times New Roman"/>
          <w:sz w:val="28"/>
          <w:szCs w:val="28"/>
        </w:rPr>
        <w:t xml:space="preserve">2020 </w:t>
      </w:r>
      <w:r w:rsidR="00AE208F" w:rsidRPr="000C5F65">
        <w:rPr>
          <w:rFonts w:ascii="Times New Roman" w:hAnsi="Times New Roman" w:cs="Times New Roman"/>
          <w:sz w:val="28"/>
          <w:szCs w:val="28"/>
        </w:rPr>
        <w:t>№</w:t>
      </w:r>
      <w:r w:rsidR="00B60F82" w:rsidRPr="000C5F65">
        <w:rPr>
          <w:rFonts w:ascii="Times New Roman" w:hAnsi="Times New Roman" w:cs="Times New Roman"/>
          <w:sz w:val="28"/>
          <w:szCs w:val="28"/>
        </w:rPr>
        <w:t xml:space="preserve"> 112</w:t>
      </w:r>
      <w:r w:rsidR="000B38C6" w:rsidRPr="000C5F65">
        <w:rPr>
          <w:rFonts w:ascii="Times New Roman" w:hAnsi="Times New Roman" w:cs="Times New Roman"/>
          <w:sz w:val="28"/>
          <w:szCs w:val="28"/>
        </w:rPr>
        <w:t xml:space="preserve">) следующее </w:t>
      </w:r>
      <w:r w:rsidRPr="000C5F65">
        <w:rPr>
          <w:rFonts w:ascii="Times New Roman" w:hAnsi="Times New Roman" w:cs="Times New Roman"/>
          <w:sz w:val="28"/>
          <w:szCs w:val="28"/>
        </w:rPr>
        <w:t>изменени</w:t>
      </w:r>
      <w:r w:rsidR="000B38C6" w:rsidRPr="000C5F65">
        <w:rPr>
          <w:rFonts w:ascii="Times New Roman" w:hAnsi="Times New Roman" w:cs="Times New Roman"/>
          <w:sz w:val="28"/>
          <w:szCs w:val="28"/>
        </w:rPr>
        <w:t>е</w:t>
      </w:r>
      <w:r w:rsidRPr="000C5F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bookmarkStart w:id="4" w:name="sub_2"/>
    <w:p w:rsidR="002A0C8C" w:rsidRPr="000C5F65" w:rsidRDefault="008E27E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fldChar w:fldCharType="begin"/>
      </w:r>
      <w:r w:rsidR="002A0C8C" w:rsidRPr="000C5F65">
        <w:rPr>
          <w:rFonts w:ascii="Times New Roman" w:hAnsi="Times New Roman" w:cs="Times New Roman"/>
          <w:sz w:val="28"/>
          <w:szCs w:val="28"/>
        </w:rPr>
        <w:instrText>HYPERLINK "garantF1://30821310.1000"</w:instrText>
      </w:r>
      <w:r w:rsidRPr="000C5F65">
        <w:rPr>
          <w:rFonts w:ascii="Times New Roman" w:hAnsi="Times New Roman" w:cs="Times New Roman"/>
          <w:sz w:val="28"/>
          <w:szCs w:val="28"/>
        </w:rPr>
        <w:fldChar w:fldCharType="separate"/>
      </w:r>
      <w:r w:rsidR="001D35B5" w:rsidRPr="000C5F65">
        <w:rPr>
          <w:rFonts w:ascii="Times New Roman" w:hAnsi="Times New Roman" w:cs="Times New Roman"/>
          <w:sz w:val="28"/>
          <w:szCs w:val="28"/>
        </w:rPr>
        <w:t>п</w:t>
      </w:r>
      <w:r w:rsidR="002A0C8C" w:rsidRPr="000C5F65">
        <w:rPr>
          <w:rFonts w:ascii="Times New Roman" w:hAnsi="Times New Roman" w:cs="Times New Roman"/>
          <w:sz w:val="28"/>
          <w:szCs w:val="28"/>
        </w:rPr>
        <w:t>риложение</w:t>
      </w:r>
      <w:r w:rsidRPr="000C5F65">
        <w:rPr>
          <w:rFonts w:ascii="Times New Roman" w:hAnsi="Times New Roman" w:cs="Times New Roman"/>
          <w:sz w:val="28"/>
          <w:szCs w:val="28"/>
        </w:rPr>
        <w:fldChar w:fldCharType="end"/>
      </w:r>
      <w:r w:rsidR="002A0C8C" w:rsidRPr="000C5F65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согласно </w:t>
      </w:r>
      <w:hyperlink w:anchor="sub_10000" w:history="1">
        <w:r w:rsidR="002A0C8C" w:rsidRPr="000C5F6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A0C8C" w:rsidRPr="000C5F65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A0C8C" w:rsidRPr="000C5F65" w:rsidRDefault="002A0C8C" w:rsidP="00FD480D">
      <w:pPr>
        <w:rPr>
          <w:rFonts w:ascii="Times New Roman" w:hAnsi="Times New Roman" w:cs="Times New Roman"/>
          <w:sz w:val="28"/>
          <w:szCs w:val="28"/>
        </w:rPr>
      </w:pPr>
    </w:p>
    <w:p w:rsidR="00976C83" w:rsidRPr="000C5F65" w:rsidRDefault="00976C83" w:rsidP="00FD480D">
      <w:pPr>
        <w:rPr>
          <w:rFonts w:ascii="Times New Roman" w:hAnsi="Times New Roman" w:cs="Times New Roman"/>
          <w:sz w:val="28"/>
          <w:szCs w:val="28"/>
        </w:rPr>
      </w:pPr>
    </w:p>
    <w:p w:rsidR="00311315" w:rsidRPr="000C5F65" w:rsidRDefault="00311315" w:rsidP="00FD480D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000"/>
      <w:r w:rsidRPr="000C5F65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311315" w:rsidRPr="000C5F65" w:rsidRDefault="00311315" w:rsidP="00FD480D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1D35B5" w:rsidRPr="000C5F65">
        <w:rPr>
          <w:rFonts w:ascii="Times New Roman" w:hAnsi="Times New Roman" w:cs="Times New Roman"/>
          <w:sz w:val="28"/>
          <w:szCs w:val="28"/>
        </w:rPr>
        <w:tab/>
      </w:r>
      <w:r w:rsidR="001D35B5" w:rsidRPr="000C5F65">
        <w:rPr>
          <w:rFonts w:ascii="Times New Roman" w:hAnsi="Times New Roman" w:cs="Times New Roman"/>
          <w:sz w:val="28"/>
          <w:szCs w:val="28"/>
        </w:rPr>
        <w:tab/>
      </w:r>
      <w:r w:rsidR="001D35B5" w:rsidRPr="000C5F65">
        <w:rPr>
          <w:rFonts w:ascii="Times New Roman" w:hAnsi="Times New Roman" w:cs="Times New Roman"/>
          <w:sz w:val="28"/>
          <w:szCs w:val="28"/>
        </w:rPr>
        <w:tab/>
      </w:r>
      <w:r w:rsidR="002079A7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2079A7" w:rsidRPr="000C5F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5F65">
        <w:rPr>
          <w:rFonts w:ascii="Times New Roman" w:hAnsi="Times New Roman" w:cs="Times New Roman"/>
          <w:sz w:val="28"/>
          <w:szCs w:val="28"/>
        </w:rPr>
        <w:t>А. А. Озов</w:t>
      </w:r>
    </w:p>
    <w:p w:rsidR="00177D45" w:rsidRPr="000C5F65" w:rsidRDefault="00177D45" w:rsidP="00FD480D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76C83" w:rsidRPr="000C5F65" w:rsidRDefault="00976C83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76C83" w:rsidRPr="000C5F65" w:rsidRDefault="00976C83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="001D35B5" w:rsidRPr="000C5F65">
        <w:rPr>
          <w:rFonts w:ascii="Times New Roman" w:hAnsi="Times New Roman" w:cs="Times New Roman"/>
          <w:sz w:val="28"/>
          <w:szCs w:val="28"/>
        </w:rPr>
        <w:tab/>
      </w:r>
      <w:r w:rsidR="001D35B5" w:rsidRPr="000C5F65">
        <w:rPr>
          <w:rFonts w:ascii="Times New Roman" w:hAnsi="Times New Roman" w:cs="Times New Roman"/>
          <w:sz w:val="28"/>
          <w:szCs w:val="28"/>
        </w:rPr>
        <w:tab/>
      </w:r>
      <w:r w:rsidR="001D35B5" w:rsidRPr="000C5F65">
        <w:rPr>
          <w:rFonts w:ascii="Times New Roman" w:hAnsi="Times New Roman" w:cs="Times New Roman"/>
          <w:sz w:val="28"/>
          <w:szCs w:val="28"/>
        </w:rPr>
        <w:tab/>
      </w:r>
      <w:r w:rsidR="001D35B5" w:rsidRPr="000C5F65">
        <w:rPr>
          <w:rFonts w:ascii="Times New Roman" w:hAnsi="Times New Roman" w:cs="Times New Roman"/>
          <w:sz w:val="28"/>
          <w:szCs w:val="28"/>
        </w:rPr>
        <w:tab/>
      </w:r>
      <w:r w:rsidR="002079A7" w:rsidRPr="000C5F65">
        <w:rPr>
          <w:rFonts w:ascii="Times New Roman" w:hAnsi="Times New Roman" w:cs="Times New Roman"/>
          <w:sz w:val="28"/>
          <w:szCs w:val="28"/>
        </w:rPr>
        <w:tab/>
      </w:r>
      <w:r w:rsidR="002079A7" w:rsidRPr="000C5F6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C5F65">
        <w:rPr>
          <w:rFonts w:ascii="Times New Roman" w:hAnsi="Times New Roman" w:cs="Times New Roman"/>
          <w:sz w:val="28"/>
          <w:szCs w:val="28"/>
        </w:rPr>
        <w:t>М. Н. Озов</w:t>
      </w:r>
    </w:p>
    <w:p w:rsidR="008E0873" w:rsidRPr="000C5F65" w:rsidRDefault="008E0873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76C83" w:rsidRPr="000C5F65" w:rsidRDefault="00976C83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2079A7" w:rsidRPr="000C5F65">
        <w:rPr>
          <w:rFonts w:ascii="Times New Roman" w:hAnsi="Times New Roman" w:cs="Times New Roman"/>
          <w:sz w:val="28"/>
          <w:szCs w:val="28"/>
        </w:rPr>
        <w:t xml:space="preserve">  </w:t>
      </w:r>
      <w:r w:rsidRPr="000C5F65">
        <w:rPr>
          <w:rFonts w:ascii="Times New Roman" w:hAnsi="Times New Roman" w:cs="Times New Roman"/>
          <w:sz w:val="28"/>
          <w:szCs w:val="28"/>
        </w:rPr>
        <w:t>Х.</w:t>
      </w:r>
      <w:r w:rsidR="002079A7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Pr="000C5F65">
        <w:rPr>
          <w:rFonts w:ascii="Times New Roman" w:hAnsi="Times New Roman" w:cs="Times New Roman"/>
          <w:sz w:val="28"/>
          <w:szCs w:val="28"/>
        </w:rPr>
        <w:t>У. Чеккуев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E77F7" w:rsidRPr="000C5F65" w:rsidRDefault="001E77F7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Заместитель</w:t>
      </w:r>
    </w:p>
    <w:p w:rsidR="001E77F7" w:rsidRPr="000C5F65" w:rsidRDefault="001E77F7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1E77F7" w:rsidRPr="000C5F65" w:rsidRDefault="001E77F7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2079A7" w:rsidRPr="000C5F65">
        <w:rPr>
          <w:rFonts w:ascii="Times New Roman" w:hAnsi="Times New Roman" w:cs="Times New Roman"/>
          <w:sz w:val="28"/>
          <w:szCs w:val="28"/>
        </w:rPr>
        <w:t xml:space="preserve">  </w:t>
      </w:r>
      <w:r w:rsidRPr="000C5F65">
        <w:rPr>
          <w:rFonts w:ascii="Times New Roman" w:hAnsi="Times New Roman" w:cs="Times New Roman"/>
          <w:sz w:val="28"/>
          <w:szCs w:val="28"/>
        </w:rPr>
        <w:t>Е. С. Поляков</w:t>
      </w:r>
    </w:p>
    <w:p w:rsidR="001E77F7" w:rsidRPr="000C5F65" w:rsidRDefault="001E77F7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E77F7" w:rsidRPr="000C5F65" w:rsidRDefault="001E77F7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Заместитель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A8199E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Pr="000C5F65">
        <w:rPr>
          <w:rFonts w:ascii="Times New Roman" w:hAnsi="Times New Roman" w:cs="Times New Roman"/>
          <w:sz w:val="28"/>
          <w:szCs w:val="28"/>
        </w:rPr>
        <w:t>Республики</w:t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 xml:space="preserve">М. Х. </w:t>
      </w:r>
      <w:proofErr w:type="spellStart"/>
      <w:r w:rsidRPr="000C5F65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="00D22005"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 xml:space="preserve">Ф. Я. </w:t>
      </w:r>
      <w:proofErr w:type="spellStart"/>
      <w:r w:rsidRPr="000C5F65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311315" w:rsidRPr="000C5F65" w:rsidRDefault="00311315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76C83" w:rsidRPr="000C5F65" w:rsidRDefault="00976C83" w:rsidP="00FD480D">
      <w:pPr>
        <w:widowControl/>
        <w:tabs>
          <w:tab w:val="left" w:pos="28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bookmarkEnd w:id="5"/>
    <w:p w:rsidR="00DB5726" w:rsidRPr="000C5F65" w:rsidRDefault="00DB5726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/>
          <w:sz w:val="28"/>
          <w:szCs w:val="28"/>
        </w:rPr>
      </w:pPr>
    </w:p>
    <w:p w:rsidR="000327BA" w:rsidRPr="000C5F65" w:rsidRDefault="000327BA" w:rsidP="00B72C4D">
      <w:pPr>
        <w:tabs>
          <w:tab w:val="left" w:pos="5103"/>
        </w:tabs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77D45" w:rsidRPr="000C5F65" w:rsidRDefault="00177D45" w:rsidP="00B72C4D">
      <w:pPr>
        <w:tabs>
          <w:tab w:val="left" w:pos="5103"/>
        </w:tabs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4B2061" w:rsidRPr="000C5F65" w:rsidRDefault="004B2061" w:rsidP="00B72C4D">
      <w:pPr>
        <w:tabs>
          <w:tab w:val="left" w:pos="5103"/>
        </w:tabs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D35B5" w:rsidRPr="000C5F65" w:rsidRDefault="00E458CA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/>
          <w:sz w:val="28"/>
          <w:szCs w:val="28"/>
        </w:rPr>
      </w:pPr>
      <w:r w:rsidRPr="000C5F6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458CA" w:rsidRPr="000C5F65" w:rsidRDefault="00E458CA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rFonts w:ascii="Times New Roman" w:hAnsi="Times New Roman"/>
        </w:rPr>
      </w:pPr>
      <w:r w:rsidRPr="000C5F65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E458CA" w:rsidRPr="000C5F65" w:rsidRDefault="00E458CA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bCs/>
        </w:rPr>
      </w:pPr>
      <w:r w:rsidRPr="000C5F65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A8199E" w:rsidRPr="000C5F65">
        <w:rPr>
          <w:rFonts w:ascii="Times New Roman" w:hAnsi="Times New Roman"/>
          <w:sz w:val="28"/>
          <w:szCs w:val="28"/>
        </w:rPr>
        <w:t xml:space="preserve"> </w:t>
      </w:r>
      <w:r w:rsidRPr="000C5F65">
        <w:rPr>
          <w:rFonts w:ascii="Times New Roman" w:hAnsi="Times New Roman"/>
          <w:sz w:val="28"/>
          <w:szCs w:val="28"/>
        </w:rPr>
        <w:t>от «___»___________2021 № _____</w:t>
      </w:r>
    </w:p>
    <w:p w:rsidR="002A0C8C" w:rsidRPr="000C5F65" w:rsidRDefault="002A0C8C" w:rsidP="00FD480D">
      <w:pPr>
        <w:rPr>
          <w:rFonts w:ascii="Times New Roman" w:hAnsi="Times New Roman" w:cs="Times New Roman"/>
          <w:sz w:val="28"/>
          <w:szCs w:val="28"/>
        </w:rPr>
      </w:pPr>
    </w:p>
    <w:p w:rsidR="00E458CA" w:rsidRPr="000C5F65" w:rsidRDefault="00AE7D88" w:rsidP="00FD480D">
      <w:pPr>
        <w:tabs>
          <w:tab w:val="left" w:pos="5103"/>
        </w:tabs>
        <w:suppressAutoHyphens/>
        <w:autoSpaceDE/>
        <w:autoSpaceDN/>
        <w:adjustRightInd/>
        <w:ind w:left="5103" w:firstLine="0"/>
        <w:rPr>
          <w:bCs/>
        </w:rPr>
      </w:pPr>
      <w:bookmarkStart w:id="6" w:name="sub_1000"/>
      <w:r w:rsidRPr="000C5F65">
        <w:rPr>
          <w:rFonts w:ascii="Times New Roman" w:hAnsi="Times New Roman"/>
          <w:sz w:val="28"/>
          <w:szCs w:val="28"/>
        </w:rPr>
        <w:t>«</w:t>
      </w:r>
      <w:r w:rsidR="00E458CA" w:rsidRPr="000C5F65">
        <w:rPr>
          <w:rFonts w:ascii="Times New Roman" w:hAnsi="Times New Roman"/>
          <w:sz w:val="28"/>
          <w:szCs w:val="28"/>
        </w:rPr>
        <w:t>Приложение к постановлению Правительства Карачаево-Черкесской</w:t>
      </w:r>
      <w:r w:rsidR="00A8199E" w:rsidRPr="000C5F65">
        <w:rPr>
          <w:rFonts w:ascii="Times New Roman" w:hAnsi="Times New Roman"/>
          <w:sz w:val="28"/>
          <w:szCs w:val="28"/>
        </w:rPr>
        <w:t xml:space="preserve"> </w:t>
      </w:r>
      <w:r w:rsidR="00E458CA" w:rsidRPr="000C5F65">
        <w:rPr>
          <w:rFonts w:ascii="Times New Roman" w:hAnsi="Times New Roman"/>
          <w:sz w:val="28"/>
          <w:szCs w:val="28"/>
        </w:rPr>
        <w:t>Республики</w:t>
      </w:r>
      <w:r w:rsidR="00A8199E" w:rsidRPr="000C5F65">
        <w:rPr>
          <w:rFonts w:ascii="Times New Roman" w:hAnsi="Times New Roman"/>
          <w:sz w:val="28"/>
          <w:szCs w:val="28"/>
        </w:rPr>
        <w:t xml:space="preserve"> </w:t>
      </w:r>
      <w:r w:rsidR="00E458CA" w:rsidRPr="000C5F65">
        <w:rPr>
          <w:rFonts w:ascii="Times New Roman" w:hAnsi="Times New Roman"/>
          <w:sz w:val="28"/>
          <w:szCs w:val="28"/>
        </w:rPr>
        <w:t xml:space="preserve">от </w:t>
      </w:r>
      <w:r w:rsidRPr="000C5F65">
        <w:rPr>
          <w:rFonts w:ascii="Times New Roman" w:hAnsi="Times New Roman"/>
          <w:sz w:val="28"/>
          <w:szCs w:val="28"/>
        </w:rPr>
        <w:t>15.02.2013 № 38</w:t>
      </w:r>
    </w:p>
    <w:p w:rsidR="00E458CA" w:rsidRPr="000C5F65" w:rsidRDefault="00E458CA" w:rsidP="00FD480D">
      <w:pPr>
        <w:ind w:firstLine="698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bookmarkEnd w:id="6"/>
    <w:p w:rsidR="001D35B5" w:rsidRPr="000C5F65" w:rsidRDefault="002A0C8C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5F65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</w:p>
    <w:p w:rsidR="001D35B5" w:rsidRPr="000C5F65" w:rsidRDefault="001D35B5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5F65">
        <w:rPr>
          <w:rFonts w:ascii="Times New Roman" w:hAnsi="Times New Roman" w:cs="Times New Roman"/>
          <w:color w:val="auto"/>
          <w:sz w:val="28"/>
          <w:szCs w:val="28"/>
        </w:rPr>
        <w:t>предоставления субсидий на развитие приоритетных направлений агропромышленного комплекса в области растениеводства за счет средств республиканского бюджета Карачаево-Черкесской Республики</w:t>
      </w:r>
    </w:p>
    <w:p w:rsidR="001D35B5" w:rsidRPr="000C5F65" w:rsidRDefault="001D35B5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F3980" w:rsidRPr="000C5F65" w:rsidRDefault="002A0C8C" w:rsidP="00FD480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5F65">
        <w:rPr>
          <w:rFonts w:ascii="Times New Roman" w:hAnsi="Times New Roman" w:cs="Times New Roman"/>
          <w:color w:val="auto"/>
          <w:sz w:val="28"/>
          <w:szCs w:val="28"/>
        </w:rPr>
        <w:br/>
      </w:r>
      <w:r w:rsidR="005F3980" w:rsidRPr="000C5F6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5F3980" w:rsidRPr="000C5F65" w:rsidRDefault="005F3980" w:rsidP="00FD480D">
      <w:pPr>
        <w:rPr>
          <w:rFonts w:ascii="Times New Roman" w:hAnsi="Times New Roman" w:cs="Times New Roman"/>
          <w:sz w:val="28"/>
          <w:szCs w:val="28"/>
        </w:rPr>
      </w:pPr>
    </w:p>
    <w:p w:rsidR="00AD75AE" w:rsidRPr="000C5F65" w:rsidRDefault="002A0C8C" w:rsidP="000C5F65">
      <w:pPr>
        <w:numPr>
          <w:ilvl w:val="1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0C5F65">
        <w:rPr>
          <w:rFonts w:ascii="Times New Roman" w:hAnsi="Times New Roman" w:cs="Times New Roman"/>
          <w:sz w:val="28"/>
          <w:szCs w:val="28"/>
        </w:rPr>
        <w:t>Настоящий Порядок устанавливает цели</w:t>
      </w:r>
      <w:r w:rsidR="00A2128E" w:rsidRPr="000C5F65">
        <w:rPr>
          <w:rFonts w:ascii="Times New Roman" w:hAnsi="Times New Roman" w:cs="Times New Roman"/>
          <w:sz w:val="28"/>
          <w:szCs w:val="28"/>
        </w:rPr>
        <w:t>, условия</w:t>
      </w:r>
      <w:r w:rsidRPr="000C5F65">
        <w:rPr>
          <w:rFonts w:ascii="Times New Roman" w:hAnsi="Times New Roman" w:cs="Times New Roman"/>
          <w:sz w:val="28"/>
          <w:szCs w:val="28"/>
        </w:rPr>
        <w:t xml:space="preserve"> и порядок предоставления субсидий на стимулирование развития приоритетных направлений агропромышленного комплекса в об</w:t>
      </w:r>
      <w:r w:rsidR="00A2128E" w:rsidRPr="000C5F65">
        <w:rPr>
          <w:rFonts w:ascii="Times New Roman" w:hAnsi="Times New Roman" w:cs="Times New Roman"/>
          <w:sz w:val="28"/>
          <w:szCs w:val="28"/>
        </w:rPr>
        <w:t>ласти растениеводства (далее</w:t>
      </w:r>
      <w:r w:rsidR="006A14C0" w:rsidRPr="000C5F65">
        <w:rPr>
          <w:rFonts w:ascii="Times New Roman" w:hAnsi="Times New Roman" w:cs="Times New Roman"/>
          <w:sz w:val="28"/>
          <w:szCs w:val="28"/>
        </w:rPr>
        <w:t xml:space="preserve"> – </w:t>
      </w:r>
      <w:r w:rsidR="00ED034E" w:rsidRPr="000C5F65">
        <w:rPr>
          <w:rFonts w:ascii="Times New Roman" w:hAnsi="Times New Roman" w:cs="Times New Roman"/>
          <w:sz w:val="28"/>
          <w:szCs w:val="28"/>
        </w:rPr>
        <w:t>с</w:t>
      </w:r>
      <w:r w:rsidRPr="000C5F65">
        <w:rPr>
          <w:rFonts w:ascii="Times New Roman" w:hAnsi="Times New Roman" w:cs="Times New Roman"/>
          <w:sz w:val="28"/>
          <w:szCs w:val="28"/>
        </w:rPr>
        <w:t>убсидия)</w:t>
      </w:r>
      <w:r w:rsidR="00E6380E" w:rsidRPr="000C5F65">
        <w:rPr>
          <w:rFonts w:ascii="Times New Roman" w:hAnsi="Times New Roman" w:cs="Times New Roman"/>
          <w:sz w:val="28"/>
          <w:szCs w:val="28"/>
        </w:rPr>
        <w:t>, и</w:t>
      </w:r>
      <w:r w:rsidR="00A809A1" w:rsidRPr="000C5F65">
        <w:rPr>
          <w:rFonts w:ascii="Times New Roman" w:hAnsi="Times New Roman" w:cs="Times New Roman"/>
          <w:sz w:val="28"/>
          <w:szCs w:val="28"/>
        </w:rPr>
        <w:t xml:space="preserve">сточником финансового обеспечения </w:t>
      </w:r>
      <w:r w:rsidR="00E6380E" w:rsidRPr="000C5F65">
        <w:rPr>
          <w:rFonts w:ascii="Times New Roman" w:hAnsi="Times New Roman" w:cs="Times New Roman"/>
          <w:sz w:val="28"/>
          <w:szCs w:val="28"/>
        </w:rPr>
        <w:t>которых</w:t>
      </w:r>
      <w:r w:rsidR="00A809A1" w:rsidRPr="000C5F65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6380E" w:rsidRPr="000C5F65">
        <w:rPr>
          <w:rFonts w:ascii="Times New Roman" w:hAnsi="Times New Roman" w:cs="Times New Roman"/>
          <w:sz w:val="28"/>
          <w:szCs w:val="28"/>
        </w:rPr>
        <w:t>субсидии из</w:t>
      </w:r>
      <w:r w:rsidR="00A809A1" w:rsidRPr="000C5F65">
        <w:rPr>
          <w:rFonts w:ascii="Times New Roman" w:hAnsi="Times New Roman" w:cs="Times New Roman"/>
          <w:sz w:val="28"/>
          <w:szCs w:val="28"/>
        </w:rPr>
        <w:t xml:space="preserve"> федерального бюджета и средства республиканского бюджета </w:t>
      </w:r>
      <w:r w:rsidR="00E6380E"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Республики.</w:t>
      </w:r>
    </w:p>
    <w:p w:rsidR="00A06261" w:rsidRPr="000C5F65" w:rsidRDefault="00A06261" w:rsidP="000C5F65">
      <w:pPr>
        <w:numPr>
          <w:ilvl w:val="1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установленных законодательством</w:t>
      </w:r>
      <w:r w:rsidR="00A2128E" w:rsidRPr="000C5F6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C5F65">
        <w:rPr>
          <w:rFonts w:ascii="Times New Roman" w:hAnsi="Times New Roman" w:cs="Times New Roman"/>
          <w:sz w:val="28"/>
          <w:szCs w:val="28"/>
        </w:rPr>
        <w:t xml:space="preserve"> и Карачаево-Черкесской Республики.</w:t>
      </w:r>
    </w:p>
    <w:p w:rsidR="009278B7" w:rsidRPr="000C5F65" w:rsidRDefault="00BF7601" w:rsidP="000C5F65">
      <w:pPr>
        <w:numPr>
          <w:ilvl w:val="1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E30C75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6C2118" w:rsidRPr="000C5F65">
        <w:rPr>
          <w:rFonts w:ascii="Times New Roman" w:hAnsi="Times New Roman" w:cs="Times New Roman"/>
          <w:sz w:val="28"/>
          <w:szCs w:val="28"/>
        </w:rPr>
        <w:t xml:space="preserve">в </w:t>
      </w:r>
      <w:r w:rsidR="00E30C75" w:rsidRPr="000C5F65">
        <w:rPr>
          <w:rFonts w:ascii="Times New Roman" w:hAnsi="Times New Roman" w:cs="Times New Roman"/>
          <w:sz w:val="28"/>
          <w:szCs w:val="28"/>
        </w:rPr>
        <w:t>целях реализации</w:t>
      </w:r>
      <w:r w:rsidR="00ED034E" w:rsidRPr="000C5F6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C2118" w:rsidRPr="000C5F65">
        <w:rPr>
          <w:rFonts w:ascii="Times New Roman" w:hAnsi="Times New Roman" w:cs="Times New Roman"/>
          <w:sz w:val="28"/>
          <w:szCs w:val="28"/>
        </w:rPr>
        <w:t>,</w:t>
      </w:r>
      <w:r w:rsidR="00ED034E" w:rsidRPr="000C5F65">
        <w:rPr>
          <w:rFonts w:ascii="Times New Roman" w:hAnsi="Times New Roman" w:cs="Times New Roman"/>
          <w:sz w:val="28"/>
          <w:szCs w:val="28"/>
        </w:rPr>
        <w:t xml:space="preserve"> предусмотренных Г</w:t>
      </w:r>
      <w:r w:rsidR="003A344A" w:rsidRPr="000C5F65">
        <w:rPr>
          <w:rFonts w:ascii="Times New Roman" w:hAnsi="Times New Roman" w:cs="Times New Roman"/>
          <w:sz w:val="28"/>
          <w:szCs w:val="28"/>
        </w:rPr>
        <w:t>осударственн</w:t>
      </w:r>
      <w:r w:rsidR="00ED034E" w:rsidRPr="000C5F65">
        <w:rPr>
          <w:rFonts w:ascii="Times New Roman" w:hAnsi="Times New Roman" w:cs="Times New Roman"/>
          <w:sz w:val="28"/>
          <w:szCs w:val="28"/>
        </w:rPr>
        <w:t>ой программой р</w:t>
      </w:r>
      <w:r w:rsidR="003A344A" w:rsidRPr="000C5F65">
        <w:rPr>
          <w:rFonts w:ascii="Times New Roman" w:hAnsi="Times New Roman" w:cs="Times New Roman"/>
          <w:sz w:val="28"/>
          <w:szCs w:val="28"/>
        </w:rPr>
        <w:t xml:space="preserve">азвития сельского хозяйства и регулирования рынков сельскохозяйственной продукции, сырья и продовольствия, утвержденной </w:t>
      </w:r>
      <w:r w:rsidR="003A344A" w:rsidRPr="000C5F6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ED034E" w:rsidRPr="000C5F65">
        <w:rPr>
          <w:rFonts w:ascii="Times New Roman" w:hAnsi="Times New Roman" w:cs="Times New Roman"/>
          <w:bCs/>
          <w:sz w:val="28"/>
          <w:szCs w:val="28"/>
        </w:rPr>
        <w:t>м</w:t>
      </w:r>
      <w:r w:rsidR="003A344A" w:rsidRPr="000C5F65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14</w:t>
      </w:r>
      <w:r w:rsidR="001411F6" w:rsidRPr="000C5F65">
        <w:rPr>
          <w:rFonts w:ascii="Times New Roman" w:hAnsi="Times New Roman" w:cs="Times New Roman"/>
          <w:bCs/>
          <w:sz w:val="28"/>
          <w:szCs w:val="28"/>
        </w:rPr>
        <w:t>.07.2012 №</w:t>
      </w:r>
      <w:r w:rsidR="003A344A" w:rsidRPr="000C5F65">
        <w:rPr>
          <w:rFonts w:ascii="Times New Roman" w:hAnsi="Times New Roman" w:cs="Times New Roman"/>
          <w:bCs/>
          <w:sz w:val="28"/>
          <w:szCs w:val="28"/>
        </w:rPr>
        <w:t> 717</w:t>
      </w:r>
      <w:r w:rsidR="001411F6" w:rsidRPr="000C5F6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D034E" w:rsidRPr="000C5F65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программой </w:t>
      </w:r>
      <w:r w:rsidR="00E30C75" w:rsidRPr="000C5F65">
        <w:rPr>
          <w:rFonts w:ascii="Times New Roman" w:hAnsi="Times New Roman" w:cs="Times New Roman"/>
          <w:sz w:val="28"/>
          <w:szCs w:val="28"/>
        </w:rPr>
        <w:t>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 13</w:t>
      </w:r>
      <w:r w:rsidR="00ED034E" w:rsidRPr="000C5F65">
        <w:rPr>
          <w:rFonts w:ascii="Times New Roman" w:hAnsi="Times New Roman" w:cs="Times New Roman"/>
          <w:sz w:val="28"/>
          <w:szCs w:val="28"/>
        </w:rPr>
        <w:t>.</w:t>
      </w:r>
    </w:p>
    <w:p w:rsidR="009278B7" w:rsidRPr="000C5F65" w:rsidRDefault="009278B7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>Целями предоставления субсидий является стимулирование развития приоритетных направлений агропромышленного комплекса, обеспечение населения продовольствием на уровне рациональных норм потребления, произведенных на территории Карачаево-Черкесской Республики, на внутреннем и внешнем рынках в целях импортозамещения и наращивания экспортного потенциала.</w:t>
      </w:r>
      <w:proofErr w:type="gramEnd"/>
    </w:p>
    <w:p w:rsidR="002F2855" w:rsidRPr="000C5F65" w:rsidRDefault="002F2855" w:rsidP="000C5F65">
      <w:pPr>
        <w:pStyle w:val="af6"/>
        <w:numPr>
          <w:ilvl w:val="1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сельского хозяйства Карачаево-Черкесской Республики, являющимся  главным </w:t>
      </w:r>
      <w:r w:rsidRPr="000C5F65">
        <w:rPr>
          <w:rFonts w:ascii="Times New Roman" w:hAnsi="Times New Roman" w:cs="Times New Roman"/>
          <w:sz w:val="28"/>
          <w:szCs w:val="28"/>
        </w:rPr>
        <w:lastRenderedPageBreak/>
        <w:t>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Министерство).</w:t>
      </w:r>
      <w:proofErr w:type="gramEnd"/>
    </w:p>
    <w:p w:rsidR="00803950" w:rsidRPr="000C5F65" w:rsidRDefault="00ED034E" w:rsidP="000C5F65">
      <w:pPr>
        <w:numPr>
          <w:ilvl w:val="1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9B7A6D" w:rsidRPr="000C5F65">
        <w:rPr>
          <w:rFonts w:ascii="Times New Roman" w:hAnsi="Times New Roman" w:cs="Times New Roman"/>
          <w:sz w:val="28"/>
          <w:szCs w:val="28"/>
        </w:rPr>
        <w:t>в пределах средств, предусмотренных в бюджете Карачаево-Черкесской Республики на соответствующий финансовый год на стимулирование развития приоритетных подотраслей агропромышленного комплекса и развитие малых форм хозяйство</w:t>
      </w:r>
      <w:r w:rsidR="00803950" w:rsidRPr="000C5F65">
        <w:rPr>
          <w:rFonts w:ascii="Times New Roman" w:hAnsi="Times New Roman" w:cs="Times New Roman"/>
          <w:sz w:val="28"/>
          <w:szCs w:val="28"/>
        </w:rPr>
        <w:t>вания и распределенных нормативным</w:t>
      </w:r>
      <w:r w:rsidR="009B7A6D" w:rsidRPr="000C5F65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Министерства.</w:t>
      </w:r>
    </w:p>
    <w:p w:rsidR="00803950" w:rsidRPr="000C5F65" w:rsidRDefault="00803950" w:rsidP="000C5F65">
      <w:pPr>
        <w:numPr>
          <w:ilvl w:val="1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A8199E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2B335B" w:rsidRPr="000C5F65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товаропроизводителям, за исключением граждан, ведущих личное подсобное хозяйство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на территории </w:t>
      </w:r>
      <w:r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Республики:</w:t>
      </w:r>
      <w:bookmarkStart w:id="8" w:name="sub_1061"/>
    </w:p>
    <w:p w:rsidR="00803950" w:rsidRPr="000C5F65" w:rsidRDefault="00AD19A1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1.6</w:t>
      </w:r>
      <w:r w:rsidR="00F9583A" w:rsidRPr="000C5F65">
        <w:rPr>
          <w:rFonts w:ascii="Times New Roman" w:hAnsi="Times New Roman" w:cs="Times New Roman"/>
          <w:sz w:val="28"/>
          <w:szCs w:val="28"/>
        </w:rPr>
        <w:t>.1.</w:t>
      </w:r>
      <w:r w:rsidRPr="000C5F65">
        <w:rPr>
          <w:rFonts w:ascii="Times New Roman" w:hAnsi="Times New Roman" w:cs="Times New Roman"/>
          <w:sz w:val="28"/>
          <w:szCs w:val="28"/>
        </w:rPr>
        <w:t>Н</w:t>
      </w:r>
      <w:r w:rsidR="0053172F" w:rsidRPr="000C5F65">
        <w:rPr>
          <w:rFonts w:ascii="Times New Roman" w:hAnsi="Times New Roman" w:cs="Times New Roman"/>
          <w:sz w:val="28"/>
          <w:szCs w:val="28"/>
        </w:rPr>
        <w:t>а финансовое обеспечение (возмещение) части затрат</w:t>
      </w:r>
      <w:r w:rsidR="006C2118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E64CED" w:rsidRPr="000C5F65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</w:t>
      </w:r>
      <w:r w:rsidR="006C2118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53172F" w:rsidRPr="000C5F65">
        <w:rPr>
          <w:rFonts w:ascii="Times New Roman" w:hAnsi="Times New Roman" w:cs="Times New Roman"/>
          <w:sz w:val="28"/>
          <w:szCs w:val="28"/>
        </w:rPr>
        <w:t>на обеспечение прироста сельскохозяйственной продукции собственного производства зерновых, зернобобовых и масличных культ</w:t>
      </w:r>
      <w:r w:rsidR="000327BA" w:rsidRPr="000C5F65">
        <w:rPr>
          <w:rFonts w:ascii="Times New Roman" w:hAnsi="Times New Roman" w:cs="Times New Roman"/>
          <w:sz w:val="28"/>
          <w:szCs w:val="28"/>
        </w:rPr>
        <w:t xml:space="preserve">ур (за исключением рапса и сои) </w:t>
      </w:r>
      <w:r w:rsidR="0053172F" w:rsidRPr="000C5F65">
        <w:rPr>
          <w:rFonts w:ascii="Times New Roman" w:hAnsi="Times New Roman" w:cs="Times New Roman"/>
          <w:sz w:val="28"/>
          <w:szCs w:val="28"/>
        </w:rPr>
        <w:t>в рамках приоритетных подотраслей агропромышленного комплекса по ставке на 1 тонну прироста произведенной продукции;</w:t>
      </w:r>
    </w:p>
    <w:p w:rsidR="00A168C4" w:rsidRPr="000C5F65" w:rsidRDefault="00AD19A1" w:rsidP="000C5F6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1.6.</w:t>
      </w:r>
      <w:r w:rsidR="00F9583A" w:rsidRPr="000C5F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Н</w:t>
      </w:r>
      <w:r w:rsidR="00E6380E" w:rsidRPr="000C5F65">
        <w:rPr>
          <w:rFonts w:ascii="Times New Roman" w:hAnsi="Times New Roman" w:cs="Times New Roman"/>
          <w:sz w:val="28"/>
          <w:szCs w:val="28"/>
        </w:rPr>
        <w:t xml:space="preserve">а финансовое обеспечение (возмещение) части затрат </w:t>
      </w:r>
      <w:r w:rsidR="00E64CED" w:rsidRPr="000C5F65">
        <w:rPr>
          <w:rFonts w:ascii="Times New Roman" w:hAnsi="Times New Roman" w:cs="Times New Roman"/>
          <w:sz w:val="28"/>
          <w:szCs w:val="28"/>
        </w:rPr>
        <w:t xml:space="preserve">(без учета налога на добавленную стоимость) </w:t>
      </w:r>
      <w:r w:rsidR="00E6380E" w:rsidRPr="000C5F65">
        <w:rPr>
          <w:rFonts w:ascii="Times New Roman" w:hAnsi="Times New Roman" w:cs="Times New Roman"/>
          <w:sz w:val="28"/>
          <w:szCs w:val="28"/>
        </w:rPr>
        <w:t>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</w:t>
      </w:r>
      <w:r w:rsidR="0016567F" w:rsidRPr="000C5F65">
        <w:rPr>
          <w:rFonts w:ascii="Times New Roman" w:hAnsi="Times New Roman" w:cs="Times New Roman"/>
          <w:sz w:val="28"/>
          <w:szCs w:val="28"/>
        </w:rPr>
        <w:t>довой сетки)</w:t>
      </w:r>
      <w:r w:rsidR="00E6380E" w:rsidRPr="000C5F65">
        <w:rPr>
          <w:rFonts w:ascii="Times New Roman" w:hAnsi="Times New Roman" w:cs="Times New Roman"/>
          <w:sz w:val="28"/>
          <w:szCs w:val="28"/>
        </w:rPr>
        <w:t>, понесенных получателями средств</w:t>
      </w:r>
      <w:proofErr w:type="gramEnd"/>
      <w:r w:rsidR="000E6990" w:rsidRPr="000C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80E" w:rsidRPr="000C5F65">
        <w:rPr>
          <w:rFonts w:ascii="Times New Roman" w:hAnsi="Times New Roman" w:cs="Times New Roman"/>
          <w:sz w:val="28"/>
          <w:szCs w:val="28"/>
        </w:rPr>
        <w:t xml:space="preserve">в текущем финансовом году,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получателей средств проекта на закладку многолетних насаждений </w:t>
      </w:r>
      <w:r w:rsidR="008A16B0" w:rsidRPr="000C5F65">
        <w:rPr>
          <w:rFonts w:ascii="Times New Roman" w:hAnsi="Times New Roman" w:cs="Times New Roman"/>
          <w:sz w:val="28"/>
          <w:szCs w:val="28"/>
        </w:rPr>
        <w:t>–</w:t>
      </w:r>
      <w:r w:rsidR="00E6380E" w:rsidRPr="000C5F65">
        <w:rPr>
          <w:rFonts w:ascii="Times New Roman" w:hAnsi="Times New Roman" w:cs="Times New Roman"/>
          <w:sz w:val="28"/>
          <w:szCs w:val="28"/>
        </w:rPr>
        <w:t xml:space="preserve"> по ставке на 1 гектар площади закладки, и (или) ухода, при этом при расчете ставок на 1 гектар площади закладки</w:t>
      </w:r>
      <w:r w:rsidR="002F2855" w:rsidRPr="000C5F65">
        <w:rPr>
          <w:rFonts w:ascii="Times New Roman" w:hAnsi="Times New Roman" w:cs="Times New Roman"/>
          <w:sz w:val="28"/>
          <w:szCs w:val="28"/>
        </w:rPr>
        <w:t xml:space="preserve"> многолетних</w:t>
      </w:r>
      <w:proofErr w:type="gramEnd"/>
      <w:r w:rsidR="000E6990" w:rsidRPr="000C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855" w:rsidRPr="000C5F65">
        <w:rPr>
          <w:rFonts w:ascii="Times New Roman" w:hAnsi="Times New Roman" w:cs="Times New Roman"/>
          <w:sz w:val="28"/>
          <w:szCs w:val="28"/>
        </w:rPr>
        <w:t xml:space="preserve">насаждений применяются повышающие коэффициенты </w:t>
      </w:r>
      <w:r w:rsidR="00E6380E" w:rsidRPr="000C5F65">
        <w:rPr>
          <w:rFonts w:ascii="Times New Roman" w:hAnsi="Times New Roman" w:cs="Times New Roman"/>
          <w:sz w:val="28"/>
          <w:szCs w:val="28"/>
        </w:rPr>
        <w:t xml:space="preserve">устанавливаемые </w:t>
      </w:r>
      <w:r w:rsidR="002F2855" w:rsidRPr="000C5F65">
        <w:rPr>
          <w:rFonts w:ascii="Times New Roman" w:hAnsi="Times New Roman" w:cs="Times New Roman"/>
          <w:sz w:val="28"/>
          <w:szCs w:val="28"/>
        </w:rPr>
        <w:t>п</w:t>
      </w:r>
      <w:r w:rsidR="006D52FC" w:rsidRPr="000C5F65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E6380E" w:rsidRPr="000C5F65">
        <w:rPr>
          <w:rFonts w:ascii="Times New Roman" w:hAnsi="Times New Roman" w:cs="Times New Roman"/>
          <w:sz w:val="28"/>
          <w:szCs w:val="28"/>
        </w:rPr>
        <w:t>Министерств</w:t>
      </w:r>
      <w:r w:rsidR="006D52FC" w:rsidRPr="000C5F65">
        <w:rPr>
          <w:rFonts w:ascii="Times New Roman" w:hAnsi="Times New Roman" w:cs="Times New Roman"/>
          <w:sz w:val="28"/>
          <w:szCs w:val="28"/>
        </w:rPr>
        <w:t>а</w:t>
      </w:r>
      <w:r w:rsidR="00E6380E" w:rsidRPr="000C5F65">
        <w:rPr>
          <w:rFonts w:ascii="Times New Roman" w:hAnsi="Times New Roman" w:cs="Times New Roman"/>
          <w:sz w:val="28"/>
          <w:szCs w:val="28"/>
        </w:rPr>
        <w:t xml:space="preserve">, но не менее: для садов </w:t>
      </w:r>
      <w:r w:rsidR="002F2855" w:rsidRPr="000C5F65">
        <w:rPr>
          <w:rFonts w:ascii="Times New Roman" w:hAnsi="Times New Roman" w:cs="Times New Roman"/>
          <w:sz w:val="28"/>
          <w:szCs w:val="28"/>
        </w:rPr>
        <w:t xml:space="preserve">интенсивного типа </w:t>
      </w:r>
      <w:r w:rsidR="00E6380E" w:rsidRPr="000C5F65">
        <w:rPr>
          <w:rFonts w:ascii="Times New Roman" w:hAnsi="Times New Roman" w:cs="Times New Roman"/>
          <w:sz w:val="28"/>
          <w:szCs w:val="28"/>
        </w:rPr>
        <w:t xml:space="preserve">с плотностью посадки свыше 1250 растений на 1 гектар -  1,4, свыше 2500 растений на 1 гектар - 1,7, свыше 3500 растений на 1 гектар - 3, для плодовых питомников - 3, для маточных насаждений, </w:t>
      </w:r>
      <w:r w:rsidR="00A168C4" w:rsidRPr="000C5F65">
        <w:rPr>
          <w:rFonts w:ascii="Times New Roman" w:hAnsi="Times New Roman" w:cs="Times New Roman"/>
          <w:sz w:val="28"/>
          <w:szCs w:val="28"/>
        </w:rPr>
        <w:t>заложенных базисными растениями</w:t>
      </w:r>
      <w:r w:rsidR="008A16B0" w:rsidRPr="000C5F65">
        <w:rPr>
          <w:rFonts w:ascii="Times New Roman" w:hAnsi="Times New Roman" w:cs="Times New Roman"/>
          <w:sz w:val="28"/>
          <w:szCs w:val="28"/>
        </w:rPr>
        <w:t xml:space="preserve"> -</w:t>
      </w:r>
      <w:r w:rsidR="00E6380E" w:rsidRPr="000C5F65">
        <w:rPr>
          <w:rFonts w:ascii="Times New Roman" w:hAnsi="Times New Roman" w:cs="Times New Roman"/>
          <w:sz w:val="28"/>
          <w:szCs w:val="28"/>
        </w:rPr>
        <w:t xml:space="preserve"> 4</w:t>
      </w:r>
      <w:bookmarkStart w:id="9" w:name="sub_1062"/>
      <w:bookmarkEnd w:id="8"/>
      <w:r w:rsidR="00A168C4" w:rsidRPr="000C5F65">
        <w:rPr>
          <w:rFonts w:ascii="Times New Roman" w:hAnsi="Times New Roman" w:cs="Times New Roman"/>
          <w:sz w:val="28"/>
          <w:szCs w:val="28"/>
        </w:rPr>
        <w:t xml:space="preserve">, для ягодных кустарниковых </w:t>
      </w:r>
      <w:r w:rsidR="00A168C4" w:rsidRPr="000C5F65">
        <w:rPr>
          <w:rFonts w:ascii="Times New Roman" w:hAnsi="Times New Roman" w:cs="Times New Roman"/>
          <w:sz w:val="28"/>
          <w:szCs w:val="28"/>
        </w:rPr>
        <w:lastRenderedPageBreak/>
        <w:t>насаждений -  1,1, для ягодных кустарниковых насаждений с установкой</w:t>
      </w:r>
      <w:proofErr w:type="gramEnd"/>
      <w:r w:rsidR="00A168C4" w:rsidRPr="000C5F65">
        <w:rPr>
          <w:rFonts w:ascii="Times New Roman" w:hAnsi="Times New Roman" w:cs="Times New Roman"/>
          <w:sz w:val="28"/>
          <w:szCs w:val="28"/>
        </w:rPr>
        <w:t xml:space="preserve"> шпалерных конструкций -  1,4;</w:t>
      </w:r>
    </w:p>
    <w:p w:rsidR="0082745D" w:rsidRPr="000C5F65" w:rsidRDefault="00AD19A1" w:rsidP="000C5F6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1.6.</w:t>
      </w:r>
      <w:r w:rsidR="00F9583A" w:rsidRPr="000C5F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Н</w:t>
      </w:r>
      <w:r w:rsidR="00E6380E" w:rsidRPr="000C5F65">
        <w:rPr>
          <w:rFonts w:ascii="Times New Roman" w:hAnsi="Times New Roman" w:cs="Times New Roman"/>
          <w:sz w:val="28"/>
          <w:szCs w:val="28"/>
        </w:rPr>
        <w:t xml:space="preserve">а финансовое обеспечение (возмещение) части затрат </w:t>
      </w:r>
      <w:r w:rsidR="00E64CED" w:rsidRPr="000C5F65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</w:t>
      </w:r>
      <w:r w:rsidR="004C73CF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E6380E" w:rsidRPr="000C5F65">
        <w:rPr>
          <w:rFonts w:ascii="Times New Roman" w:hAnsi="Times New Roman" w:cs="Times New Roman"/>
          <w:sz w:val="28"/>
          <w:szCs w:val="28"/>
        </w:rPr>
        <w:t>на закладку и (или) уход за виноградниками (до вступления в товарное плодоношение, но не более 4 лет с момента закладки), включая питомники, в том числе на установку шпалеры, и (или) противоградовой сетки (включая стоимость шпалеры и (или) стоимость противоградовой сетки), понесенных получателями средств в текущем финансовом году, а</w:t>
      </w:r>
      <w:proofErr w:type="gramEnd"/>
      <w:r w:rsidR="002079A7" w:rsidRPr="000C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80E" w:rsidRPr="000C5F65">
        <w:rPr>
          <w:rFonts w:ascii="Times New Roman" w:hAnsi="Times New Roman" w:cs="Times New Roman"/>
          <w:sz w:val="28"/>
          <w:szCs w:val="28"/>
        </w:rPr>
        <w:t xml:space="preserve">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затрат, понесенных в предшествующем финансовом году, по ставке на 1 гектар площади закладки, и (или) ухода, при этом при расчете ставок на 1 гектар площади закладки виноградных насаждений, включая питомники, применяются повышающие коэффициенты, </w:t>
      </w:r>
      <w:r w:rsidR="002F2855" w:rsidRPr="000C5F65">
        <w:rPr>
          <w:rFonts w:ascii="Times New Roman" w:hAnsi="Times New Roman" w:cs="Times New Roman"/>
          <w:sz w:val="28"/>
          <w:szCs w:val="28"/>
        </w:rPr>
        <w:t>устанавливаемые п</w:t>
      </w:r>
      <w:r w:rsidR="006D52FC" w:rsidRPr="000C5F65">
        <w:rPr>
          <w:rFonts w:ascii="Times New Roman" w:hAnsi="Times New Roman" w:cs="Times New Roman"/>
          <w:sz w:val="28"/>
          <w:szCs w:val="28"/>
        </w:rPr>
        <w:t>риказом Министерства</w:t>
      </w:r>
      <w:r w:rsidR="00E6380E" w:rsidRPr="000C5F65">
        <w:rPr>
          <w:rFonts w:ascii="Times New Roman" w:hAnsi="Times New Roman" w:cs="Times New Roman"/>
          <w:sz w:val="28"/>
          <w:szCs w:val="28"/>
        </w:rPr>
        <w:t>, но не менее: для виноградных насаждений с</w:t>
      </w:r>
      <w:proofErr w:type="gramEnd"/>
      <w:r w:rsidR="00E6380E" w:rsidRPr="000C5F65">
        <w:rPr>
          <w:rFonts w:ascii="Times New Roman" w:hAnsi="Times New Roman" w:cs="Times New Roman"/>
          <w:sz w:val="28"/>
          <w:szCs w:val="28"/>
        </w:rPr>
        <w:t xml:space="preserve"> плотностью посадки свыше 2222 растений на 1 гектар - 1,4, свыше 3333 растений на 1 гектар - 1,7, для виноградных питомников </w:t>
      </w:r>
      <w:r w:rsidR="008A16B0" w:rsidRPr="000C5F65">
        <w:rPr>
          <w:rFonts w:ascii="Times New Roman" w:hAnsi="Times New Roman" w:cs="Times New Roman"/>
          <w:sz w:val="28"/>
          <w:szCs w:val="28"/>
        </w:rPr>
        <w:t>-</w:t>
      </w:r>
      <w:r w:rsidR="00E6380E" w:rsidRPr="000C5F65">
        <w:rPr>
          <w:rFonts w:ascii="Times New Roman" w:hAnsi="Times New Roman" w:cs="Times New Roman"/>
          <w:sz w:val="28"/>
          <w:szCs w:val="28"/>
        </w:rPr>
        <w:t xml:space="preserve"> 2</w:t>
      </w:r>
      <w:r w:rsidR="0082745D" w:rsidRPr="000C5F65">
        <w:rPr>
          <w:rFonts w:ascii="Times New Roman" w:hAnsi="Times New Roman" w:cs="Times New Roman"/>
          <w:sz w:val="28"/>
          <w:szCs w:val="28"/>
        </w:rPr>
        <w:t>.</w:t>
      </w:r>
    </w:p>
    <w:p w:rsidR="006730A7" w:rsidRPr="000C5F65" w:rsidRDefault="0082745D" w:rsidP="000C5F6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="006730A7" w:rsidRPr="000C5F65">
        <w:rPr>
          <w:rFonts w:ascii="Times New Roman" w:hAnsi="Times New Roman" w:cs="Times New Roman"/>
          <w:sz w:val="28"/>
          <w:szCs w:val="28"/>
        </w:rPr>
        <w:t>Ставки субсидии, указанные в пункте 1.6. настоящего Порядка, утверждаются Министерством в пределах средств, предусмотренных в республиканском бюджете Карачаево-Черкесской Республики на соответствующий финансовый год на стимулирование развития приоритетных подотраслей агропромышленного комплекса и развитие малых форм хозяйствования и распределенных нормативным правовым актом Министерства.</w:t>
      </w:r>
      <w:proofErr w:type="gramEnd"/>
    </w:p>
    <w:p w:rsidR="006730A7" w:rsidRPr="000C5F65" w:rsidRDefault="006730A7" w:rsidP="000C5F65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При определении размера ставок применяются одновременно следующие коэффициенты:</w:t>
      </w:r>
    </w:p>
    <w:p w:rsidR="006730A7" w:rsidRPr="000C5F65" w:rsidRDefault="006730A7" w:rsidP="000C5F65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в случае выполнения получателем средств условия по достижению в </w:t>
      </w:r>
      <w:r w:rsidR="00553F58" w:rsidRPr="000C5F65">
        <w:rPr>
          <w:rFonts w:ascii="Times New Roman" w:hAnsi="Times New Roman" w:cs="Times New Roman"/>
          <w:sz w:val="28"/>
        </w:rPr>
        <w:t>году, предшествующем году получения субсидии (далее - отчетный год)</w:t>
      </w:r>
      <w:r w:rsidRPr="000C5F65">
        <w:rPr>
          <w:rFonts w:ascii="Times New Roman" w:hAnsi="Times New Roman" w:cs="Times New Roman"/>
          <w:sz w:val="28"/>
          <w:szCs w:val="28"/>
        </w:rPr>
        <w:t>, результат</w:t>
      </w:r>
      <w:r w:rsidR="009A5061" w:rsidRPr="000C5F65">
        <w:rPr>
          <w:rFonts w:ascii="Times New Roman" w:hAnsi="Times New Roman" w:cs="Times New Roman"/>
          <w:sz w:val="28"/>
          <w:szCs w:val="28"/>
        </w:rPr>
        <w:t>ов, предусмотренных подпунктом 2.6.</w:t>
      </w:r>
      <w:r w:rsidR="008D0CD6" w:rsidRPr="000C5F65">
        <w:rPr>
          <w:rFonts w:ascii="Times New Roman" w:hAnsi="Times New Roman" w:cs="Times New Roman"/>
          <w:sz w:val="28"/>
          <w:szCs w:val="28"/>
        </w:rPr>
        <w:t>4</w:t>
      </w:r>
      <w:r w:rsidR="009A5061" w:rsidRPr="000C5F65">
        <w:rPr>
          <w:rFonts w:ascii="Times New Roman" w:hAnsi="Times New Roman" w:cs="Times New Roman"/>
          <w:sz w:val="28"/>
          <w:szCs w:val="28"/>
        </w:rPr>
        <w:t xml:space="preserve">. пункта 2.6. </w:t>
      </w:r>
      <w:r w:rsidRPr="000C5F65">
        <w:rPr>
          <w:rFonts w:ascii="Times New Roman" w:hAnsi="Times New Roman" w:cs="Times New Roman"/>
          <w:sz w:val="28"/>
          <w:szCs w:val="28"/>
        </w:rPr>
        <w:t xml:space="preserve">настоящего Порядка, к ставке применяется коэффициент в размере, равном среднему отношению фактических значений за отчетный год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 установленным, но не выше 1,2;</w:t>
      </w:r>
    </w:p>
    <w:p w:rsidR="006730A7" w:rsidRPr="000C5F65" w:rsidRDefault="006730A7" w:rsidP="000C5F65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в случае невыполнения получателем средств условия, по достижению в отчетном финансовом году результа</w:t>
      </w:r>
      <w:r w:rsidR="009A5061" w:rsidRPr="000C5F65">
        <w:rPr>
          <w:rFonts w:ascii="Times New Roman" w:hAnsi="Times New Roman" w:cs="Times New Roman"/>
          <w:sz w:val="28"/>
          <w:szCs w:val="28"/>
        </w:rPr>
        <w:t>тов</w:t>
      </w:r>
      <w:r w:rsidR="006C2118" w:rsidRPr="000C5F65">
        <w:rPr>
          <w:rFonts w:ascii="Times New Roman" w:hAnsi="Times New Roman" w:cs="Times New Roman"/>
          <w:sz w:val="28"/>
          <w:szCs w:val="28"/>
        </w:rPr>
        <w:t>,</w:t>
      </w:r>
      <w:r w:rsidR="009A5061" w:rsidRPr="000C5F65">
        <w:rPr>
          <w:rFonts w:ascii="Times New Roman" w:hAnsi="Times New Roman" w:cs="Times New Roman"/>
          <w:sz w:val="28"/>
          <w:szCs w:val="28"/>
        </w:rPr>
        <w:t xml:space="preserve"> предусмотренных подпунктом 2.6.</w:t>
      </w:r>
      <w:r w:rsidR="008D0CD6" w:rsidRPr="000C5F65">
        <w:rPr>
          <w:rFonts w:ascii="Times New Roman" w:hAnsi="Times New Roman" w:cs="Times New Roman"/>
          <w:sz w:val="28"/>
          <w:szCs w:val="28"/>
        </w:rPr>
        <w:t>4</w:t>
      </w:r>
      <w:r w:rsidR="009A5061" w:rsidRPr="000C5F65">
        <w:rPr>
          <w:rFonts w:ascii="Times New Roman" w:hAnsi="Times New Roman" w:cs="Times New Roman"/>
          <w:sz w:val="28"/>
          <w:szCs w:val="28"/>
        </w:rPr>
        <w:t xml:space="preserve">. пункта 2.6. </w:t>
      </w:r>
      <w:r w:rsidRPr="000C5F65">
        <w:rPr>
          <w:rFonts w:ascii="Times New Roman" w:hAnsi="Times New Roman" w:cs="Times New Roman"/>
          <w:sz w:val="28"/>
          <w:szCs w:val="28"/>
        </w:rPr>
        <w:t xml:space="preserve">настоящего Порядка, к ставке применяется коэффициент в размере, равном среднему отношению фактических значений за отчетный год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 установленным;</w:t>
      </w:r>
    </w:p>
    <w:p w:rsidR="006730A7" w:rsidRPr="000C5F65" w:rsidRDefault="006730A7" w:rsidP="000C5F65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в случае невыполнения получателем средств условий,</w:t>
      </w:r>
      <w:r w:rsidR="009A5061" w:rsidRPr="000C5F65">
        <w:rPr>
          <w:rFonts w:ascii="Times New Roman" w:hAnsi="Times New Roman" w:cs="Times New Roman"/>
          <w:sz w:val="28"/>
          <w:szCs w:val="28"/>
        </w:rPr>
        <w:t xml:space="preserve"> предусмотренных подпунктом 2.6.2. пункта 2</w:t>
      </w:r>
      <w:r w:rsidRPr="000C5F65">
        <w:rPr>
          <w:rFonts w:ascii="Times New Roman" w:hAnsi="Times New Roman" w:cs="Times New Roman"/>
          <w:sz w:val="28"/>
          <w:szCs w:val="28"/>
        </w:rPr>
        <w:t>.</w:t>
      </w:r>
      <w:r w:rsidR="009A5061" w:rsidRPr="000C5F65">
        <w:rPr>
          <w:rFonts w:ascii="Times New Roman" w:hAnsi="Times New Roman" w:cs="Times New Roman"/>
          <w:sz w:val="28"/>
          <w:szCs w:val="28"/>
        </w:rPr>
        <w:t xml:space="preserve">6. </w:t>
      </w:r>
      <w:r w:rsidRPr="000C5F65">
        <w:rPr>
          <w:rFonts w:ascii="Times New Roman" w:hAnsi="Times New Roman" w:cs="Times New Roman"/>
          <w:sz w:val="28"/>
          <w:szCs w:val="28"/>
        </w:rPr>
        <w:t>настоящего Порядка, к ставке применяется коэффициент 0,9;</w:t>
      </w:r>
    </w:p>
    <w:p w:rsidR="006730A7" w:rsidRPr="000C5F65" w:rsidRDefault="006730A7" w:rsidP="000C5F65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в случае невыполнения получателем средств услов</w:t>
      </w:r>
      <w:r w:rsidR="009A5061" w:rsidRPr="000C5F65">
        <w:rPr>
          <w:rFonts w:ascii="Times New Roman" w:hAnsi="Times New Roman" w:cs="Times New Roman"/>
          <w:sz w:val="28"/>
          <w:szCs w:val="28"/>
        </w:rPr>
        <w:t xml:space="preserve">ий, предусмотренных подпунктом 2.6.3. пункта 2.6. </w:t>
      </w:r>
      <w:r w:rsidRPr="000C5F65">
        <w:rPr>
          <w:rFonts w:ascii="Times New Roman" w:hAnsi="Times New Roman" w:cs="Times New Roman"/>
          <w:sz w:val="28"/>
          <w:szCs w:val="28"/>
        </w:rPr>
        <w:t>настоящего Порядка, к ставке применяется коэффициент 0,9.</w:t>
      </w:r>
    </w:p>
    <w:p w:rsidR="00603275" w:rsidRPr="000C5F65" w:rsidRDefault="00603275" w:rsidP="000C5F65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85BE8" w:rsidRPr="000C5F65" w:rsidRDefault="002F2855" w:rsidP="000C5F65">
      <w:pPr>
        <w:pStyle w:val="af6"/>
        <w:numPr>
          <w:ilvl w:val="1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0" w:name="sub_1063"/>
      <w:bookmarkEnd w:id="9"/>
      <w:r w:rsidRPr="000C5F65">
        <w:rPr>
          <w:rFonts w:ascii="Times New Roman" w:hAnsi="Times New Roman" w:cs="Times New Roman"/>
          <w:sz w:val="28"/>
          <w:szCs w:val="28"/>
        </w:rPr>
        <w:lastRenderedPageBreak/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  <w:bookmarkStart w:id="11" w:name="sub_103"/>
      <w:bookmarkStart w:id="12" w:name="sub_1012"/>
      <w:bookmarkEnd w:id="7"/>
      <w:bookmarkEnd w:id="10"/>
    </w:p>
    <w:p w:rsidR="00485BE8" w:rsidRPr="000C5F65" w:rsidRDefault="00485BE8" w:rsidP="000C5F65">
      <w:pPr>
        <w:numPr>
          <w:ilvl w:val="1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Сведения о субсидиях</w:t>
      </w:r>
      <w:r w:rsidR="006C2118" w:rsidRPr="000C5F65">
        <w:rPr>
          <w:rFonts w:ascii="Times New Roman" w:hAnsi="Times New Roman" w:cs="Times New Roman"/>
          <w:sz w:val="28"/>
          <w:szCs w:val="28"/>
        </w:rPr>
        <w:t>,</w:t>
      </w:r>
      <w:r w:rsidRPr="000C5F65">
        <w:rPr>
          <w:rFonts w:ascii="Times New Roman" w:hAnsi="Times New Roman" w:cs="Times New Roman"/>
          <w:sz w:val="28"/>
          <w:szCs w:val="28"/>
        </w:rPr>
        <w:t xml:space="preserve">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закона о бюджете Карачаево-Черкесской Республики (проекта закона Карачаево-Черкесской Республики о внесении изменений в закон о бюджете Карачаево-Черкесской Республики).</w:t>
      </w:r>
    </w:p>
    <w:bookmarkEnd w:id="11"/>
    <w:p w:rsidR="00ED034E" w:rsidRPr="000C5F65" w:rsidRDefault="00ED034E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0E7" w:rsidRPr="000C5F65" w:rsidRDefault="00754E54" w:rsidP="00FD480D">
      <w:pPr>
        <w:numPr>
          <w:ilvl w:val="0"/>
          <w:numId w:val="15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F65">
        <w:rPr>
          <w:rFonts w:ascii="Times New Roman" w:hAnsi="Times New Roman" w:cs="Times New Roman"/>
          <w:b/>
          <w:sz w:val="28"/>
          <w:szCs w:val="28"/>
        </w:rPr>
        <w:t>Порядок проведения отбора</w:t>
      </w:r>
      <w:r w:rsidR="00485BE8" w:rsidRPr="000C5F65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субсидии</w:t>
      </w:r>
      <w:r w:rsidR="008840E7" w:rsidRPr="000C5F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40E7" w:rsidRPr="000C5F65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предоставления субсидии</w:t>
      </w:r>
    </w:p>
    <w:p w:rsidR="00754E54" w:rsidRPr="000C5F65" w:rsidRDefault="00754E54" w:rsidP="00FD480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54E54" w:rsidRPr="000C5F65" w:rsidRDefault="00485BE8" w:rsidP="000C5F65">
      <w:pPr>
        <w:pStyle w:val="af6"/>
        <w:numPr>
          <w:ilvl w:val="1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Отбор получателей субсидии поводится </w:t>
      </w:r>
      <w:r w:rsidR="00754E54" w:rsidRPr="000C5F65">
        <w:rPr>
          <w:rFonts w:ascii="Times New Roman" w:hAnsi="Times New Roman" w:cs="Times New Roman"/>
          <w:sz w:val="28"/>
          <w:szCs w:val="28"/>
        </w:rPr>
        <w:t>посредством запроса предложений, на основании заявлений участников отбора, исходя из соответствия участника отбора категориям и кри</w:t>
      </w:r>
      <w:r w:rsidRPr="000C5F65">
        <w:rPr>
          <w:rFonts w:ascii="Times New Roman" w:hAnsi="Times New Roman" w:cs="Times New Roman"/>
          <w:sz w:val="28"/>
          <w:szCs w:val="28"/>
        </w:rPr>
        <w:t>териям отбора, предусмотренным н</w:t>
      </w:r>
      <w:r w:rsidR="00754E54" w:rsidRPr="000C5F65">
        <w:rPr>
          <w:rFonts w:ascii="Times New Roman" w:hAnsi="Times New Roman" w:cs="Times New Roman"/>
          <w:sz w:val="28"/>
          <w:szCs w:val="28"/>
        </w:rPr>
        <w:t>астоящим Порядком, а так же очередности поступления заявлений на участие в отборе.</w:t>
      </w:r>
    </w:p>
    <w:p w:rsidR="00754E54" w:rsidRPr="000C5F65" w:rsidRDefault="00485BE8" w:rsidP="000C5F65">
      <w:pPr>
        <w:numPr>
          <w:ilvl w:val="1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На едином портале и н</w:t>
      </w:r>
      <w:r w:rsidR="00754E54" w:rsidRPr="000C5F65">
        <w:rPr>
          <w:rFonts w:ascii="Times New Roman" w:hAnsi="Times New Roman" w:cs="Times New Roman"/>
          <w:sz w:val="28"/>
          <w:szCs w:val="28"/>
        </w:rPr>
        <w:t xml:space="preserve">а официальном сайте Министерства в информационно-телекоммуникационной сети «Интернет» </w:t>
      </w:r>
      <w:r w:rsidRPr="000C5F65"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Pr="000C5F65">
          <w:rPr>
            <w:rStyle w:val="af5"/>
            <w:rFonts w:ascii="Times New Roman" w:hAnsi="Times New Roman"/>
            <w:color w:val="auto"/>
            <w:sz w:val="28"/>
            <w:szCs w:val="28"/>
          </w:rPr>
          <w:t>http://mcxkchr.ru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) </w:t>
      </w:r>
      <w:r w:rsidR="00754E54" w:rsidRPr="000C5F65">
        <w:rPr>
          <w:rFonts w:ascii="Times New Roman" w:hAnsi="Times New Roman" w:cs="Times New Roman"/>
          <w:sz w:val="28"/>
          <w:szCs w:val="28"/>
        </w:rPr>
        <w:t>за 5 календарных дней до начала отбора размещается объявление с указанием: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(приема) заявлений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местонахождения, почтового адреса и адреса электронной почты Министерства;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</w:t>
      </w:r>
      <w:r w:rsidR="00485BE8" w:rsidRPr="000C5F65">
        <w:rPr>
          <w:rFonts w:ascii="Times New Roman" w:hAnsi="Times New Roman" w:cs="Times New Roman"/>
          <w:sz w:val="28"/>
          <w:szCs w:val="28"/>
        </w:rPr>
        <w:t>,</w:t>
      </w:r>
      <w:r w:rsidRPr="000C5F65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8840E7" w:rsidRPr="000C5F65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0C5F65">
        <w:rPr>
          <w:rFonts w:ascii="Times New Roman" w:hAnsi="Times New Roman" w:cs="Times New Roman"/>
          <w:sz w:val="28"/>
          <w:szCs w:val="28"/>
        </w:rPr>
        <w:t>.</w:t>
      </w:r>
    </w:p>
    <w:p w:rsidR="00870A84" w:rsidRPr="000C5F65" w:rsidRDefault="008840E7" w:rsidP="000C5F65">
      <w:pPr>
        <w:ind w:left="10" w:right="63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051A27" w:rsidRPr="000C5F65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отбора п</w:t>
      </w:r>
      <w:r w:rsidR="00CF4515" w:rsidRPr="000C5F65">
        <w:rPr>
          <w:rFonts w:ascii="Times New Roman" w:hAnsi="Times New Roman" w:cs="Times New Roman"/>
          <w:sz w:val="28"/>
          <w:szCs w:val="28"/>
        </w:rPr>
        <w:t>олучателей субсидии осуществляе</w:t>
      </w:r>
      <w:r w:rsidR="00051A27" w:rsidRPr="000C5F65">
        <w:rPr>
          <w:rFonts w:ascii="Times New Roman" w:hAnsi="Times New Roman" w:cs="Times New Roman"/>
          <w:sz w:val="28"/>
          <w:szCs w:val="28"/>
        </w:rPr>
        <w:t xml:space="preserve">тся уполномоченными специалистами Министерства </w:t>
      </w:r>
      <w:r w:rsidR="00CF4515" w:rsidRPr="000C5F65">
        <w:rPr>
          <w:rFonts w:ascii="Times New Roman" w:hAnsi="Times New Roman" w:cs="Times New Roman"/>
          <w:sz w:val="28"/>
          <w:szCs w:val="28"/>
        </w:rPr>
        <w:t>в течени</w:t>
      </w:r>
      <w:r w:rsidR="00603275" w:rsidRPr="000C5F65">
        <w:rPr>
          <w:rFonts w:ascii="Times New Roman" w:hAnsi="Times New Roman" w:cs="Times New Roman"/>
          <w:sz w:val="28"/>
          <w:szCs w:val="28"/>
        </w:rPr>
        <w:t>е</w:t>
      </w:r>
      <w:r w:rsidR="00CF4515" w:rsidRPr="000C5F65">
        <w:rPr>
          <w:rFonts w:ascii="Times New Roman" w:hAnsi="Times New Roman" w:cs="Times New Roman"/>
          <w:sz w:val="28"/>
          <w:szCs w:val="28"/>
        </w:rPr>
        <w:t xml:space="preserve"> всего периода </w:t>
      </w:r>
      <w:r w:rsidR="00051A27" w:rsidRPr="000C5F65">
        <w:rPr>
          <w:rFonts w:ascii="Times New Roman" w:hAnsi="Times New Roman" w:cs="Times New Roman"/>
          <w:sz w:val="28"/>
          <w:szCs w:val="28"/>
        </w:rPr>
        <w:t>действия размещенного объявления о проведении отбора по устному или письменному обращению участников отбора, а также по обращениям посредством направления писем по электронной почте,  с использованием услуг почтовой связи, с использованием системы электронного документооборота, а также по обращениям, полученным посредством телефонной связи.</w:t>
      </w:r>
      <w:proofErr w:type="gramEnd"/>
    </w:p>
    <w:p w:rsidR="00754E54" w:rsidRPr="000C5F65" w:rsidRDefault="00EE32FB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lastRenderedPageBreak/>
        <w:t>Министерство не позднее 14-го календарного дня</w:t>
      </w:r>
      <w:r w:rsidR="00754E54" w:rsidRPr="000C5F65">
        <w:rPr>
          <w:rFonts w:ascii="Times New Roman" w:hAnsi="Times New Roman" w:cs="Times New Roman"/>
          <w:sz w:val="28"/>
          <w:szCs w:val="28"/>
        </w:rPr>
        <w:t xml:space="preserve"> с</w:t>
      </w:r>
      <w:r w:rsidRPr="000C5F65">
        <w:rPr>
          <w:rFonts w:ascii="Times New Roman" w:hAnsi="Times New Roman" w:cs="Times New Roman"/>
          <w:sz w:val="28"/>
          <w:szCs w:val="28"/>
        </w:rPr>
        <w:t xml:space="preserve">о дня определения получателей субсидий  </w:t>
      </w:r>
      <w:r w:rsidR="00754E54" w:rsidRPr="000C5F65">
        <w:rPr>
          <w:rFonts w:ascii="Times New Roman" w:hAnsi="Times New Roman" w:cs="Times New Roman"/>
          <w:sz w:val="28"/>
          <w:szCs w:val="28"/>
        </w:rPr>
        <w:t>размещает на едином портале, а также на официальном сайте Министерства (</w:t>
      </w:r>
      <w:hyperlink r:id="rId22" w:history="1">
        <w:r w:rsidR="00754E54" w:rsidRPr="000C5F65">
          <w:rPr>
            <w:rStyle w:val="af5"/>
            <w:rFonts w:ascii="Times New Roman" w:hAnsi="Times New Roman"/>
            <w:color w:val="auto"/>
            <w:sz w:val="28"/>
            <w:szCs w:val="28"/>
          </w:rPr>
          <w:t>http://mcxkchr.ru</w:t>
        </w:r>
      </w:hyperlink>
      <w:r w:rsidR="00754E54" w:rsidRPr="000C5F65">
        <w:rPr>
          <w:rFonts w:ascii="Times New Roman" w:hAnsi="Times New Roman" w:cs="Times New Roman"/>
          <w:sz w:val="28"/>
          <w:szCs w:val="28"/>
        </w:rPr>
        <w:t xml:space="preserve">) следующую информацию: 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дата, время и место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проведения рассмотрения заявлений</w:t>
      </w:r>
      <w:r w:rsidR="00A26C21" w:rsidRPr="000C5F65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>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информация об участниках отбора, заявления которых были рассмотрены;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информация об участниках отбора, заявления которых были отклонены, с</w:t>
      </w:r>
      <w:r w:rsidR="00A26C21" w:rsidRPr="000C5F65"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отклонения, в том числе положений</w:t>
      </w:r>
      <w:r w:rsidR="006C2118" w:rsidRPr="000C5F65">
        <w:rPr>
          <w:rFonts w:ascii="Times New Roman" w:hAnsi="Times New Roman" w:cs="Times New Roman"/>
          <w:sz w:val="28"/>
          <w:szCs w:val="28"/>
        </w:rPr>
        <w:t>,</w:t>
      </w:r>
      <w:r w:rsidR="00A26C21" w:rsidRPr="000C5F65">
        <w:rPr>
          <w:rFonts w:ascii="Times New Roman" w:hAnsi="Times New Roman" w:cs="Times New Roman"/>
          <w:sz w:val="28"/>
          <w:szCs w:val="28"/>
        </w:rPr>
        <w:t xml:space="preserve"> которым не соответствуют такие заявления; </w:t>
      </w:r>
    </w:p>
    <w:p w:rsidR="001E29B9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  <w:bookmarkStart w:id="13" w:name="sub_105"/>
      <w:bookmarkEnd w:id="12"/>
    </w:p>
    <w:p w:rsidR="009278B7" w:rsidRPr="000C5F65" w:rsidRDefault="00BF300E" w:rsidP="000C5F65">
      <w:pPr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У</w:t>
      </w:r>
      <w:r w:rsidR="001E29B9" w:rsidRPr="000C5F65">
        <w:rPr>
          <w:rFonts w:ascii="Times New Roman" w:hAnsi="Times New Roman" w:cs="Times New Roman"/>
          <w:sz w:val="28"/>
          <w:szCs w:val="28"/>
        </w:rPr>
        <w:t>частник отбора на дату заключения соглашения о предоставлении субсидии должен соответствовать следующим требованиям:</w:t>
      </w:r>
    </w:p>
    <w:p w:rsidR="001E29B9" w:rsidRPr="000C5F65" w:rsidRDefault="00021FBA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E29B9" w:rsidRPr="000C5F65">
        <w:rPr>
          <w:rFonts w:ascii="Times New Roman" w:hAnsi="Times New Roman" w:cs="Times New Roman"/>
          <w:sz w:val="28"/>
          <w:szCs w:val="28"/>
        </w:rPr>
        <w:t>;</w:t>
      </w:r>
    </w:p>
    <w:p w:rsidR="00870A84" w:rsidRPr="000C5F65" w:rsidRDefault="001E29B9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Карачаево-Черкесской Республики субсидий, бюджетных инвестиций, </w:t>
      </w:r>
      <w:r w:rsidR="00D80A67" w:rsidRPr="000C5F65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0C5F65">
        <w:rPr>
          <w:rFonts w:ascii="Times New Roman" w:hAnsi="Times New Roman" w:cs="Times New Roman"/>
          <w:sz w:val="28"/>
          <w:szCs w:val="28"/>
        </w:rPr>
        <w:t xml:space="preserve"> в том числе в соотве</w:t>
      </w:r>
      <w:r w:rsidR="007163EE" w:rsidRPr="000C5F65">
        <w:rPr>
          <w:rFonts w:ascii="Times New Roman" w:hAnsi="Times New Roman" w:cs="Times New Roman"/>
          <w:sz w:val="28"/>
          <w:szCs w:val="28"/>
        </w:rPr>
        <w:t>тствии с иными правовыми актами</w:t>
      </w:r>
      <w:r w:rsidR="00870A84" w:rsidRPr="000C5F65">
        <w:rPr>
          <w:rFonts w:ascii="Times New Roman" w:hAnsi="Times New Roman" w:cs="Times New Roman"/>
          <w:sz w:val="28"/>
          <w:szCs w:val="28"/>
        </w:rPr>
        <w:t>;</w:t>
      </w:r>
    </w:p>
    <w:p w:rsidR="007163EE" w:rsidRPr="000C5F65" w:rsidRDefault="007163EE" w:rsidP="000C5F6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1E29B9" w:rsidRPr="000C5F65" w:rsidRDefault="00CD2F45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1E29B9" w:rsidRPr="000C5F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29B9" w:rsidRPr="000C5F65" w:rsidRDefault="001E29B9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</w:t>
      </w:r>
      <w:r w:rsidRPr="000C5F65">
        <w:rPr>
          <w:rFonts w:ascii="Times New Roman" w:hAnsi="Times New Roman" w:cs="Times New Roman"/>
          <w:sz w:val="28"/>
          <w:szCs w:val="28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9278B7" w:rsidRPr="000C5F65" w:rsidRDefault="001E29B9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бюджета Карачаево-Черкесской Республики на основании иных нормативных правовых актов на цели, указанные в пункте 1.</w:t>
      </w:r>
      <w:r w:rsidR="008D0CD6" w:rsidRPr="000C5F65">
        <w:rPr>
          <w:rFonts w:ascii="Times New Roman" w:hAnsi="Times New Roman" w:cs="Times New Roman"/>
          <w:sz w:val="28"/>
          <w:szCs w:val="28"/>
        </w:rPr>
        <w:t>6</w:t>
      </w:r>
      <w:r w:rsidR="00EE32FB" w:rsidRPr="000C5F65">
        <w:rPr>
          <w:rFonts w:ascii="Times New Roman" w:hAnsi="Times New Roman" w:cs="Times New Roman"/>
          <w:sz w:val="28"/>
          <w:szCs w:val="28"/>
        </w:rPr>
        <w:t>. раздела 1 настоящего Порядка;</w:t>
      </w:r>
    </w:p>
    <w:p w:rsidR="009278B7" w:rsidRPr="000C5F65" w:rsidRDefault="009278B7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участник отбора должен осуществлять деятельность на территории </w:t>
      </w:r>
      <w:r w:rsidR="00EE32FB"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Республики.</w:t>
      </w:r>
    </w:p>
    <w:p w:rsidR="009F1CC1" w:rsidRPr="000C5F65" w:rsidRDefault="00D80A67" w:rsidP="000C5F65">
      <w:pPr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F164F5" w:rsidRPr="000C5F65">
        <w:rPr>
          <w:rFonts w:ascii="Times New Roman" w:hAnsi="Times New Roman" w:cs="Times New Roman"/>
          <w:sz w:val="28"/>
          <w:szCs w:val="28"/>
        </w:rPr>
        <w:t>с учетом следующих условий</w:t>
      </w:r>
      <w:r w:rsidRPr="000C5F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854" w:rsidRPr="000C5F65" w:rsidRDefault="009A5061" w:rsidP="000C5F65">
      <w:pPr>
        <w:pStyle w:val="af6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2.6.</w:t>
      </w:r>
      <w:r w:rsidR="00337C30" w:rsidRPr="000C5F65">
        <w:rPr>
          <w:rFonts w:ascii="Times New Roman" w:hAnsi="Times New Roman" w:cs="Times New Roman"/>
          <w:sz w:val="28"/>
          <w:szCs w:val="28"/>
        </w:rPr>
        <w:t xml:space="preserve">1. </w:t>
      </w:r>
      <w:r w:rsidR="00485BE8" w:rsidRPr="000C5F65">
        <w:rPr>
          <w:rFonts w:ascii="Times New Roman" w:hAnsi="Times New Roman" w:cs="Times New Roman"/>
          <w:sz w:val="28"/>
          <w:szCs w:val="28"/>
        </w:rPr>
        <w:t>П</w:t>
      </w:r>
      <w:r w:rsidR="00F9583A" w:rsidRPr="000C5F65">
        <w:rPr>
          <w:rFonts w:ascii="Times New Roman" w:hAnsi="Times New Roman" w:cs="Times New Roman"/>
          <w:sz w:val="28"/>
          <w:szCs w:val="28"/>
        </w:rPr>
        <w:t xml:space="preserve">ринятие получателем средств обязательств </w:t>
      </w:r>
      <w:proofErr w:type="gramStart"/>
      <w:r w:rsidR="00F9583A" w:rsidRPr="000C5F65">
        <w:rPr>
          <w:rFonts w:ascii="Times New Roman" w:hAnsi="Times New Roman" w:cs="Times New Roman"/>
          <w:sz w:val="28"/>
          <w:szCs w:val="28"/>
        </w:rPr>
        <w:t>о достижении в отчетном финансовом году результатов использования средств в соответствии с заключенным между Министерством</w:t>
      </w:r>
      <w:proofErr w:type="gramEnd"/>
      <w:r w:rsidR="00F9583A" w:rsidRPr="000C5F65">
        <w:rPr>
          <w:rFonts w:ascii="Times New Roman" w:hAnsi="Times New Roman" w:cs="Times New Roman"/>
          <w:sz w:val="28"/>
          <w:szCs w:val="28"/>
        </w:rPr>
        <w:t xml:space="preserve"> и получателем средств соглашением;</w:t>
      </w:r>
    </w:p>
    <w:p w:rsidR="00F9583A" w:rsidRPr="000C5F65" w:rsidRDefault="009A5061" w:rsidP="000C5F65">
      <w:pPr>
        <w:ind w:firstLine="709"/>
        <w:rPr>
          <w:rFonts w:ascii="Times New Roman" w:hAnsi="Times New Roman" w:cs="Times New Roman"/>
          <w:sz w:val="28"/>
        </w:rPr>
      </w:pPr>
      <w:bookmarkStart w:id="14" w:name="sub_1071"/>
      <w:r w:rsidRPr="000C5F65">
        <w:rPr>
          <w:rFonts w:ascii="Times New Roman" w:hAnsi="Times New Roman" w:cs="Times New Roman"/>
          <w:sz w:val="28"/>
        </w:rPr>
        <w:t>2.6.</w:t>
      </w:r>
      <w:r w:rsidR="00337C30" w:rsidRPr="000C5F65">
        <w:rPr>
          <w:rFonts w:ascii="Times New Roman" w:hAnsi="Times New Roman" w:cs="Times New Roman"/>
          <w:sz w:val="28"/>
        </w:rPr>
        <w:t xml:space="preserve">2. </w:t>
      </w:r>
      <w:r w:rsidR="00485BE8" w:rsidRPr="000C5F65">
        <w:rPr>
          <w:rFonts w:ascii="Times New Roman" w:hAnsi="Times New Roman" w:cs="Times New Roman"/>
          <w:sz w:val="28"/>
        </w:rPr>
        <w:t>В</w:t>
      </w:r>
      <w:r w:rsidR="00D80A67" w:rsidRPr="000C5F65">
        <w:rPr>
          <w:rFonts w:ascii="Times New Roman" w:hAnsi="Times New Roman" w:cs="Times New Roman"/>
          <w:sz w:val="28"/>
        </w:rPr>
        <w:t>несение удобрений, используемых при производстве конкретного вида продукции растениеводства в рамках приоритетной подотрасли агропромышленного комплекса (за исключением приоритетного направления по закладке и уходу за многолетними насаждениями, по развитию виноградарства);</w:t>
      </w:r>
      <w:bookmarkStart w:id="15" w:name="sub_1072"/>
      <w:bookmarkEnd w:id="14"/>
    </w:p>
    <w:p w:rsidR="00F9583A" w:rsidRPr="000C5F65" w:rsidRDefault="009A5061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2.6</w:t>
      </w:r>
      <w:r w:rsidR="00337C30" w:rsidRPr="000C5F65">
        <w:rPr>
          <w:rFonts w:ascii="Times New Roman" w:hAnsi="Times New Roman" w:cs="Times New Roman"/>
          <w:sz w:val="28"/>
        </w:rPr>
        <w:t xml:space="preserve">.3. </w:t>
      </w:r>
      <w:r w:rsidR="00485BE8" w:rsidRPr="000C5F65">
        <w:rPr>
          <w:rFonts w:ascii="Times New Roman" w:hAnsi="Times New Roman" w:cs="Times New Roman"/>
          <w:sz w:val="28"/>
        </w:rPr>
        <w:t>И</w:t>
      </w:r>
      <w:r w:rsidR="00D80A67" w:rsidRPr="000C5F65">
        <w:rPr>
          <w:rFonts w:ascii="Times New Roman" w:hAnsi="Times New Roman" w:cs="Times New Roman"/>
          <w:sz w:val="28"/>
        </w:rPr>
        <w:t xml:space="preserve">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таких семян и посадочного материала соответствуют ГОСТ </w:t>
      </w:r>
      <w:proofErr w:type="gramStart"/>
      <w:r w:rsidR="00D80A67" w:rsidRPr="000C5F65">
        <w:rPr>
          <w:rFonts w:ascii="Times New Roman" w:hAnsi="Times New Roman" w:cs="Times New Roman"/>
          <w:sz w:val="28"/>
        </w:rPr>
        <w:t>Р</w:t>
      </w:r>
      <w:proofErr w:type="gramEnd"/>
      <w:r w:rsidR="00D80A67" w:rsidRPr="000C5F65">
        <w:rPr>
          <w:rFonts w:ascii="Times New Roman" w:hAnsi="Times New Roman" w:cs="Times New Roman"/>
          <w:sz w:val="28"/>
        </w:rPr>
        <w:t xml:space="preserve"> 52325-2005, ГОСТ Р 32592-2013, ГОСТ 30106-94 и ГОСТ Р 53135-2008 при производстве конкретного вида продукции растениеводства или закладки многолетних насаждений в рамках </w:t>
      </w:r>
      <w:proofErr w:type="gramStart"/>
      <w:r w:rsidR="00D80A67" w:rsidRPr="000C5F65">
        <w:rPr>
          <w:rFonts w:ascii="Times New Roman" w:hAnsi="Times New Roman" w:cs="Times New Roman"/>
          <w:sz w:val="28"/>
        </w:rPr>
        <w:t>приоритетной</w:t>
      </w:r>
      <w:proofErr w:type="gramEnd"/>
      <w:r w:rsidR="00D80A67" w:rsidRPr="000C5F65">
        <w:rPr>
          <w:rFonts w:ascii="Times New Roman" w:hAnsi="Times New Roman" w:cs="Times New Roman"/>
          <w:sz w:val="28"/>
        </w:rPr>
        <w:t xml:space="preserve"> подотрасли агропромышленного комплекса (за исключением приоритетного направления по развитию виноградарства)</w:t>
      </w:r>
      <w:bookmarkStart w:id="16" w:name="sub_1073"/>
      <w:bookmarkEnd w:id="15"/>
      <w:r w:rsidR="00D80A67" w:rsidRPr="000C5F65">
        <w:rPr>
          <w:rFonts w:ascii="Times New Roman" w:hAnsi="Times New Roman" w:cs="Times New Roman"/>
          <w:sz w:val="28"/>
        </w:rPr>
        <w:t>;</w:t>
      </w:r>
    </w:p>
    <w:p w:rsidR="00F9583A" w:rsidRPr="000C5F65" w:rsidRDefault="009A5061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2.6</w:t>
      </w:r>
      <w:r w:rsidR="00337C30" w:rsidRPr="000C5F65">
        <w:rPr>
          <w:rFonts w:ascii="Times New Roman" w:hAnsi="Times New Roman" w:cs="Times New Roman"/>
          <w:sz w:val="28"/>
        </w:rPr>
        <w:t xml:space="preserve">.4. </w:t>
      </w:r>
      <w:r w:rsidR="00485BE8" w:rsidRPr="000C5F65">
        <w:rPr>
          <w:rFonts w:ascii="Times New Roman" w:hAnsi="Times New Roman" w:cs="Times New Roman"/>
          <w:sz w:val="28"/>
        </w:rPr>
        <w:t>Д</w:t>
      </w:r>
      <w:r w:rsidR="00D80A67" w:rsidRPr="000C5F65">
        <w:rPr>
          <w:rFonts w:ascii="Times New Roman" w:hAnsi="Times New Roman" w:cs="Times New Roman"/>
          <w:sz w:val="28"/>
        </w:rPr>
        <w:t xml:space="preserve">остижение в </w:t>
      </w:r>
      <w:r w:rsidR="00553F58" w:rsidRPr="000C5F65">
        <w:rPr>
          <w:rFonts w:ascii="Times New Roman" w:hAnsi="Times New Roman" w:cs="Times New Roman"/>
          <w:sz w:val="28"/>
        </w:rPr>
        <w:t>отчетном году</w:t>
      </w:r>
      <w:r w:rsidR="00D80A67" w:rsidRPr="000C5F65">
        <w:rPr>
          <w:rFonts w:ascii="Times New Roman" w:hAnsi="Times New Roman" w:cs="Times New Roman"/>
          <w:sz w:val="28"/>
        </w:rPr>
        <w:t xml:space="preserve"> показателей результативности использования субсидии в соответствии с заключенным между Министерством и </w:t>
      </w:r>
      <w:r w:rsidR="00F9583A" w:rsidRPr="000C5F65">
        <w:rPr>
          <w:rFonts w:ascii="Times New Roman" w:hAnsi="Times New Roman" w:cs="Times New Roman"/>
          <w:sz w:val="28"/>
        </w:rPr>
        <w:t>получателем средств соглашением (для получателей средств, которым в отчетном году предоставлялись субсидии);</w:t>
      </w:r>
    </w:p>
    <w:p w:rsidR="00BF4446" w:rsidRPr="000C5F65" w:rsidRDefault="009A5061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</w:rPr>
        <w:t>2.6</w:t>
      </w:r>
      <w:r w:rsidR="00337C30" w:rsidRPr="000C5F65">
        <w:rPr>
          <w:rFonts w:ascii="Times New Roman" w:hAnsi="Times New Roman" w:cs="Times New Roman"/>
          <w:sz w:val="28"/>
        </w:rPr>
        <w:t xml:space="preserve">.5. </w:t>
      </w:r>
      <w:r w:rsidR="00485BE8" w:rsidRPr="000C5F65">
        <w:rPr>
          <w:rFonts w:ascii="Times New Roman" w:hAnsi="Times New Roman" w:cs="Times New Roman"/>
          <w:sz w:val="28"/>
        </w:rPr>
        <w:t>П</w:t>
      </w:r>
      <w:r w:rsidR="00F9583A" w:rsidRPr="000C5F65">
        <w:rPr>
          <w:rFonts w:ascii="Times New Roman" w:hAnsi="Times New Roman" w:cs="Times New Roman"/>
          <w:sz w:val="28"/>
        </w:rPr>
        <w:t>о направлению</w:t>
      </w:r>
      <w:r w:rsidR="006C2118" w:rsidRPr="000C5F65">
        <w:rPr>
          <w:rFonts w:ascii="Times New Roman" w:hAnsi="Times New Roman" w:cs="Times New Roman"/>
          <w:sz w:val="28"/>
        </w:rPr>
        <w:t>,</w:t>
      </w:r>
      <w:r w:rsidR="00F9583A" w:rsidRPr="000C5F65">
        <w:rPr>
          <w:rFonts w:ascii="Times New Roman" w:hAnsi="Times New Roman" w:cs="Times New Roman"/>
          <w:sz w:val="28"/>
        </w:rPr>
        <w:t xml:space="preserve"> указанному в подпункте</w:t>
      </w:r>
      <w:r w:rsidR="00F07ECD" w:rsidRPr="000C5F65">
        <w:rPr>
          <w:rFonts w:ascii="Times New Roman" w:hAnsi="Times New Roman" w:cs="Times New Roman"/>
          <w:sz w:val="28"/>
        </w:rPr>
        <w:t xml:space="preserve"> 1.6</w:t>
      </w:r>
      <w:r w:rsidR="00F9583A" w:rsidRPr="000C5F65">
        <w:rPr>
          <w:rFonts w:ascii="Times New Roman" w:hAnsi="Times New Roman" w:cs="Times New Roman"/>
          <w:sz w:val="28"/>
        </w:rPr>
        <w:t xml:space="preserve">.3. </w:t>
      </w:r>
      <w:r w:rsidR="00F9583A" w:rsidRPr="000C5F65">
        <w:rPr>
          <w:rFonts w:ascii="Times New Roman" w:hAnsi="Times New Roman" w:cs="Times New Roman"/>
          <w:sz w:val="28"/>
          <w:szCs w:val="28"/>
        </w:rPr>
        <w:t xml:space="preserve">средства предоставляются в соответствии со </w:t>
      </w:r>
      <w:hyperlink r:id="rId23" w:history="1">
        <w:r w:rsidR="00F9583A" w:rsidRPr="000C5F65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="00F9583A" w:rsidRPr="000C5F65">
        <w:rPr>
          <w:rFonts w:ascii="Times New Roman" w:hAnsi="Times New Roman" w:cs="Times New Roman"/>
          <w:sz w:val="28"/>
          <w:szCs w:val="28"/>
        </w:rPr>
        <w:t xml:space="preserve"> Федерального закона «О виноградарстве и виноделии в Российской Федерации».</w:t>
      </w:r>
    </w:p>
    <w:p w:rsidR="008D0CD6" w:rsidRPr="000C5F65" w:rsidRDefault="008D0CD6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2.6.6.</w:t>
      </w:r>
      <w:r w:rsidRPr="000C5F65">
        <w:rPr>
          <w:rFonts w:ascii="Times New Roman" w:hAnsi="Times New Roman" w:cs="Times New Roman"/>
          <w:sz w:val="28"/>
          <w:szCs w:val="28"/>
        </w:rPr>
        <w:tab/>
        <w:t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</w:t>
      </w:r>
      <w:r w:rsidR="008B0CE4" w:rsidRPr="000C5F65">
        <w:rPr>
          <w:rFonts w:ascii="Times New Roman" w:hAnsi="Times New Roman" w:cs="Times New Roman"/>
          <w:sz w:val="28"/>
          <w:szCs w:val="28"/>
        </w:rPr>
        <w:t xml:space="preserve">ийской Федерации от 16.09.2020 </w:t>
      </w:r>
      <w:r w:rsidRPr="000C5F65">
        <w:rPr>
          <w:rFonts w:ascii="Times New Roman" w:hAnsi="Times New Roman" w:cs="Times New Roman"/>
          <w:sz w:val="28"/>
          <w:szCs w:val="28"/>
        </w:rPr>
        <w:t>№</w:t>
      </w:r>
      <w:r w:rsidR="008B0CE4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Pr="000C5F65">
        <w:rPr>
          <w:rFonts w:ascii="Times New Roman" w:hAnsi="Times New Roman" w:cs="Times New Roman"/>
          <w:sz w:val="28"/>
          <w:szCs w:val="28"/>
        </w:rPr>
        <w:t>1479 «Об утверждении Правил  противопожарного режима в Российской Федерации».</w:t>
      </w:r>
    </w:p>
    <w:p w:rsidR="00603275" w:rsidRPr="000C5F65" w:rsidRDefault="00603275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16"/>
    <w:p w:rsidR="00754E54" w:rsidRPr="000C5F65" w:rsidRDefault="00754E54" w:rsidP="000C5F65">
      <w:pPr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lastRenderedPageBreak/>
        <w:t>Для получения субсидий участники отбора представляют в Министерство на бумажном носителе следующие документы:</w:t>
      </w:r>
    </w:p>
    <w:p w:rsidR="00754E54" w:rsidRPr="000C5F65" w:rsidRDefault="00754E54" w:rsidP="000C5F65">
      <w:pPr>
        <w:numPr>
          <w:ilvl w:val="2"/>
          <w:numId w:val="17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На закладку многолетних насаждений, виноградников, включая питомники: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заявление по форме согласно приложению 1 к настоящему Порядку;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справку-расчет размеров субсидии на возмещение части затрат на закладку и уход за многолетними насаждениями, питомниками, в том числе на установку шпалер и противоградовой сетки по форме, согласно приложению 2 к настоящему Порядку;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справку-расчет размеров субсидии на возмещение части затрат на закладку и (или) уход за виноградниками, включая питомники, в том числе на установку шпалеры и противоградовой сетки по форме, согласно приложению 2 к настоящему Порядку;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копию проекта на закладку многолетних насаждений и (или) питомника, в том числе с установкой шпалеры и (или) противоградовой сетки;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копию проекта на закладку виноградников и (или) питомника, в том числе с установкой шпалеры и (или) противоградовой сетки;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копии договоров с приложением товарных накладных, платежных документов на приобретение посадочного материала, удостоверяющие сортовую принадлежность посадочного материала</w:t>
      </w:r>
      <w:r w:rsidR="00A8199E" w:rsidRPr="000C5F65">
        <w:rPr>
          <w:rFonts w:ascii="Times New Roman" w:hAnsi="Times New Roman" w:cs="Times New Roman"/>
          <w:sz w:val="28"/>
        </w:rPr>
        <w:t xml:space="preserve"> </w:t>
      </w:r>
      <w:r w:rsidR="009A5061" w:rsidRPr="000C5F65">
        <w:rPr>
          <w:rFonts w:ascii="Times New Roman" w:hAnsi="Times New Roman" w:cs="Times New Roman"/>
          <w:sz w:val="28"/>
        </w:rPr>
        <w:t xml:space="preserve">требованиям пункта 2.6. </w:t>
      </w:r>
      <w:r w:rsidRPr="000C5F65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документы, удостоверяющие отсутствие карантинных объектов (в случае приобретения посадочного материала за пр</w:t>
      </w:r>
      <w:r w:rsidR="006C2118" w:rsidRPr="000C5F65">
        <w:rPr>
          <w:rFonts w:ascii="Times New Roman" w:hAnsi="Times New Roman" w:cs="Times New Roman"/>
          <w:sz w:val="28"/>
        </w:rPr>
        <w:t>е</w:t>
      </w:r>
      <w:r w:rsidRPr="000C5F65">
        <w:rPr>
          <w:rFonts w:ascii="Times New Roman" w:hAnsi="Times New Roman" w:cs="Times New Roman"/>
          <w:sz w:val="28"/>
        </w:rPr>
        <w:t>делами Карачаево-Черкесской Республики), выданные уполномоченными органами, заверенные сельскохозяйственным товаропроизводителем, на приобретение шпалер и установочных материалов, на приобретение противоградовой сетки;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в случае выращивания сельскохозяйственным товаропроизводителем посадочного материала - калькуляцию себестоимости производства единицы посадочного материала, копию документов, подтверждающих соо</w:t>
      </w:r>
      <w:r w:rsidR="00553F58" w:rsidRPr="000C5F65">
        <w:rPr>
          <w:rFonts w:ascii="Times New Roman" w:hAnsi="Times New Roman" w:cs="Times New Roman"/>
          <w:sz w:val="28"/>
        </w:rPr>
        <w:t xml:space="preserve">тветствие посадочного материала </w:t>
      </w:r>
      <w:r w:rsidR="00C13E8B" w:rsidRPr="000C5F65">
        <w:rPr>
          <w:rFonts w:ascii="Times New Roman" w:hAnsi="Times New Roman" w:cs="Times New Roman"/>
          <w:sz w:val="28"/>
        </w:rPr>
        <w:t xml:space="preserve"> требованиям пункта 2.6.</w:t>
      </w:r>
      <w:r w:rsidRPr="000C5F65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в случае приобретения посадочного материала из-за рубежа за иностранную валюту</w:t>
      </w:r>
      <w:r w:rsidR="00FB4F36" w:rsidRPr="000C5F65">
        <w:rPr>
          <w:rFonts w:ascii="Times New Roman" w:hAnsi="Times New Roman" w:cs="Times New Roman"/>
          <w:sz w:val="28"/>
        </w:rPr>
        <w:t>,</w:t>
      </w:r>
      <w:r w:rsidRPr="000C5F65">
        <w:rPr>
          <w:rFonts w:ascii="Times New Roman" w:hAnsi="Times New Roman" w:cs="Times New Roman"/>
          <w:sz w:val="28"/>
        </w:rPr>
        <w:t xml:space="preserve"> </w:t>
      </w:r>
      <w:r w:rsidR="00FB4F36" w:rsidRPr="000C5F65">
        <w:rPr>
          <w:rFonts w:ascii="Times New Roman" w:hAnsi="Times New Roman" w:cs="Times New Roman"/>
          <w:sz w:val="28"/>
        </w:rPr>
        <w:t xml:space="preserve">по направлению указанному в подпункте 1.6.2., </w:t>
      </w:r>
      <w:r w:rsidRPr="000C5F65">
        <w:rPr>
          <w:rFonts w:ascii="Times New Roman" w:hAnsi="Times New Roman" w:cs="Times New Roman"/>
          <w:sz w:val="28"/>
        </w:rPr>
        <w:t>- копии контрактов на приобретение посадочного материала с приложением копий платежных документов, подтверждающих оплату посадочного материала, таможенных декларации, документов, подтверждающих сортовую принадлежность и отсутствие карантинных объектов, заверенные сельскохозяйственным товаропроизводителем;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proofErr w:type="gramStart"/>
      <w:r w:rsidRPr="000C5F65">
        <w:rPr>
          <w:rFonts w:ascii="Times New Roman" w:hAnsi="Times New Roman" w:cs="Times New Roman"/>
          <w:sz w:val="28"/>
        </w:rPr>
        <w:t>копии договоров на выполнение работ (закладку многолетних насаждений, закладку виноградников, в том числе на установку шпалер и (или) противоградовой сетки), с приложением копии актов о приемке выполненных работ по форме № КС-2 и о стоимости выполненных работ и затрат по форме № КС-3, утвержденны</w:t>
      </w:r>
      <w:r w:rsidR="006C2118" w:rsidRPr="000C5F65">
        <w:rPr>
          <w:rFonts w:ascii="Times New Roman" w:hAnsi="Times New Roman" w:cs="Times New Roman"/>
          <w:sz w:val="28"/>
        </w:rPr>
        <w:t>х</w:t>
      </w:r>
      <w:r w:rsidRPr="000C5F65">
        <w:rPr>
          <w:rFonts w:ascii="Times New Roman" w:hAnsi="Times New Roman" w:cs="Times New Roman"/>
          <w:sz w:val="28"/>
        </w:rPr>
        <w:t xml:space="preserve"> постановлением </w:t>
      </w:r>
      <w:r w:rsidRPr="000C5F65">
        <w:rPr>
          <w:rFonts w:ascii="Times New Roman" w:hAnsi="Times New Roman" w:cs="Times New Roman"/>
          <w:sz w:val="28"/>
        </w:rPr>
        <w:lastRenderedPageBreak/>
        <w:t>Государственного комитета Российской Федерации по статистике от 11.11.99 № 100 «Об утверждении унифицированных форм первичной учетной документации по</w:t>
      </w:r>
      <w:proofErr w:type="gramEnd"/>
      <w:r w:rsidRPr="000C5F65">
        <w:rPr>
          <w:rFonts w:ascii="Times New Roman" w:hAnsi="Times New Roman" w:cs="Times New Roman"/>
          <w:sz w:val="28"/>
        </w:rPr>
        <w:t xml:space="preserve"> учету работ в капитальном строительстве и ремонтно-строительных работ», платежных документов, подтверждающих оплату выполнения работ, заверенных сельскохозяйственным товаропроизводителем (если выполнены работы подрядным способом);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копии документов, подтверждающих наличие земельных участков, на которых заложены многолетние насаждения, виноградники, питомники (договора аренды земли (субаренды) или выписки из Единого государственного реестра недвижимости, содержащие сведения о зарегистрированных правах);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копии документов, подтверждающих соо</w:t>
      </w:r>
      <w:r w:rsidR="00553F58" w:rsidRPr="000C5F65">
        <w:rPr>
          <w:rFonts w:ascii="Times New Roman" w:hAnsi="Times New Roman" w:cs="Times New Roman"/>
          <w:sz w:val="28"/>
        </w:rPr>
        <w:t>тветствие посадочного материала</w:t>
      </w:r>
      <w:r w:rsidR="00C13E8B" w:rsidRPr="000C5F65">
        <w:rPr>
          <w:rFonts w:ascii="Times New Roman" w:hAnsi="Times New Roman" w:cs="Times New Roman"/>
          <w:sz w:val="28"/>
        </w:rPr>
        <w:t xml:space="preserve"> требованиям пункта 2.6.</w:t>
      </w:r>
      <w:r w:rsidRPr="000C5F65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справка о наличии (открытии) расчетного счета для получения субсидии.</w:t>
      </w:r>
    </w:p>
    <w:p w:rsidR="00754E54" w:rsidRPr="000C5F65" w:rsidRDefault="00754E54" w:rsidP="000C5F65">
      <w:pPr>
        <w:numPr>
          <w:ilvl w:val="2"/>
          <w:numId w:val="17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На уход за многолетними насаждениями, включая питомники: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заявление по форме согласно приложению 1 к настоящему Порядку;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справку-расчет размеров субсидии на возмещение части затрат на закладку и уход за многолетними насаждениями, питомниками, в том числе на установку шпалер и противоградовой сетки по форме, согласно приложению 2 к настоящему Порядку;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 xml:space="preserve">копии договоров </w:t>
      </w:r>
      <w:proofErr w:type="gramStart"/>
      <w:r w:rsidRPr="000C5F65">
        <w:rPr>
          <w:rFonts w:ascii="Times New Roman" w:hAnsi="Times New Roman" w:cs="Times New Roman"/>
          <w:sz w:val="28"/>
        </w:rPr>
        <w:t>на выполнение работ по уходу за многолетними насаждениями с приложением актов о приемке</w:t>
      </w:r>
      <w:proofErr w:type="gramEnd"/>
      <w:r w:rsidRPr="000C5F65">
        <w:rPr>
          <w:rFonts w:ascii="Times New Roman" w:hAnsi="Times New Roman" w:cs="Times New Roman"/>
          <w:sz w:val="28"/>
        </w:rPr>
        <w:t xml:space="preserve"> выполненных работ, платежных документов, подтверждающих оплату выполнения указанных работ, заверенные сельскохозяйственным товаропроизводителем (если выполнены работы подрядным способом);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справка о наличии (открытии) расчетного счета для получения субсидии.</w:t>
      </w:r>
    </w:p>
    <w:p w:rsidR="00754E54" w:rsidRPr="000C5F65" w:rsidRDefault="00754E54" w:rsidP="000C5F65">
      <w:pPr>
        <w:numPr>
          <w:ilvl w:val="2"/>
          <w:numId w:val="17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На уход за виноградниками</w:t>
      </w:r>
      <w:r w:rsidR="007D2A3E" w:rsidRPr="000C5F65">
        <w:rPr>
          <w:rFonts w:ascii="Times New Roman" w:hAnsi="Times New Roman" w:cs="Times New Roman"/>
          <w:sz w:val="28"/>
        </w:rPr>
        <w:t>,</w:t>
      </w:r>
      <w:r w:rsidRPr="000C5F65">
        <w:rPr>
          <w:rFonts w:ascii="Times New Roman" w:hAnsi="Times New Roman" w:cs="Times New Roman"/>
          <w:sz w:val="28"/>
        </w:rPr>
        <w:t xml:space="preserve"> включая питомники: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заявление по форме согласно приложению 1 к настоящему Порядку;</w:t>
      </w:r>
    </w:p>
    <w:p w:rsidR="00754E54" w:rsidRPr="000C5F65" w:rsidRDefault="007D2A3E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справку-расчет размер</w:t>
      </w:r>
      <w:r w:rsidR="00754E54" w:rsidRPr="000C5F65">
        <w:rPr>
          <w:rFonts w:ascii="Times New Roman" w:hAnsi="Times New Roman" w:cs="Times New Roman"/>
          <w:sz w:val="28"/>
        </w:rPr>
        <w:t xml:space="preserve"> субсидии на возмещение части затрат на закладку и уход за виноградниками, питомниками, в том числе на установку шпалер и противоградовой сетки по форме, согласно приложению 2 к настоящему Порядку;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 xml:space="preserve">копии договоров </w:t>
      </w:r>
      <w:proofErr w:type="gramStart"/>
      <w:r w:rsidRPr="000C5F65">
        <w:rPr>
          <w:rFonts w:ascii="Times New Roman" w:hAnsi="Times New Roman" w:cs="Times New Roman"/>
          <w:sz w:val="28"/>
        </w:rPr>
        <w:t>на выполнение работ по уходу за виноградниками с приложением актов о приемке</w:t>
      </w:r>
      <w:proofErr w:type="gramEnd"/>
      <w:r w:rsidRPr="000C5F65">
        <w:rPr>
          <w:rFonts w:ascii="Times New Roman" w:hAnsi="Times New Roman" w:cs="Times New Roman"/>
          <w:sz w:val="28"/>
        </w:rPr>
        <w:t xml:space="preserve"> выполненных работ, платежных документов, подтверждающих оплату выполнения указанных работ, заверенные сельскохозяйственным товаропроизводителем (если выполнены работы подрядным способом);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справка о наличии (открытии) расчетного счета для получения субсидии.</w:t>
      </w:r>
    </w:p>
    <w:p w:rsidR="00754E54" w:rsidRPr="000C5F65" w:rsidRDefault="00754E54" w:rsidP="000C5F65">
      <w:pPr>
        <w:numPr>
          <w:ilvl w:val="2"/>
          <w:numId w:val="17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 xml:space="preserve">На финансовое обеспечение (возмещение)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тонну прироста зерновых и зернобобовых </w:t>
      </w:r>
      <w:r w:rsidRPr="000C5F65">
        <w:rPr>
          <w:rFonts w:ascii="Times New Roman" w:hAnsi="Times New Roman" w:cs="Times New Roman"/>
          <w:sz w:val="28"/>
        </w:rPr>
        <w:lastRenderedPageBreak/>
        <w:t>культур, масличных культур (за исключением рапса и сои):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заявление о предоставлении субсидии по форме согласно приложению 1 к настоящему Порядку;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справку-расчет размеров субсидии на возмещение части затрат на обеспечение прироста сельскохозяйственной продукции собственного производства зерновых и зернобобовых культур в рамках приоритетных подотраслей агропромышленного комплекса по ставке на 1 тонну по форме согласно приложению 3 к настоящему Порядку;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копии документов, подтверждающих наличие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Едином государственном реестре недвижимости);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заверенную сельскохозяйственным товаропроизводителем справку о размере фактических понесенных затрат на 1 тонну произведенной сельскохозяйственной продукции с приложением копии документов, подтверждающих затраты (на приобретение семенного материала, минеральных удобрений, химических средств защиты растений и иные затраты);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 xml:space="preserve">копии документов о соответствии сортовых и посевных качеств семян </w:t>
      </w:r>
      <w:r w:rsidR="008C0D6D" w:rsidRPr="000C5F65">
        <w:rPr>
          <w:rFonts w:ascii="Times New Roman" w:hAnsi="Times New Roman" w:cs="Times New Roman"/>
          <w:sz w:val="28"/>
        </w:rPr>
        <w:t xml:space="preserve">требованиям пункта 2.6. </w:t>
      </w:r>
      <w:r w:rsidRPr="000C5F65">
        <w:rPr>
          <w:rFonts w:ascii="Times New Roman" w:hAnsi="Times New Roman" w:cs="Times New Roman"/>
          <w:sz w:val="28"/>
        </w:rPr>
        <w:t>настоящего Порядка;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справка о фактическом внесении минеральных удобрений согл</w:t>
      </w:r>
      <w:r w:rsidR="008C0D6D" w:rsidRPr="000C5F65">
        <w:rPr>
          <w:rFonts w:ascii="Times New Roman" w:hAnsi="Times New Roman" w:cs="Times New Roman"/>
          <w:sz w:val="28"/>
        </w:rPr>
        <w:t>асно требованиям пункта 2.6.</w:t>
      </w:r>
      <w:r w:rsidRPr="000C5F65">
        <w:rPr>
          <w:rFonts w:ascii="Times New Roman" w:hAnsi="Times New Roman" w:cs="Times New Roman"/>
          <w:sz w:val="28"/>
        </w:rPr>
        <w:t xml:space="preserve"> настоящего Порядка по форме согласно приложению 4 к настоящему Порядку;</w:t>
      </w:r>
    </w:p>
    <w:p w:rsidR="00D1050D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справка о наличии (открытии) расчетного счета для получения субсидии.</w:t>
      </w:r>
    </w:p>
    <w:p w:rsidR="00754E54" w:rsidRPr="000C5F65" w:rsidRDefault="00754E54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7" w:name="sub_100510"/>
      <w:r w:rsidRPr="000C5F65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FC3F73" w:rsidRPr="000C5F65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0C5F65">
        <w:rPr>
          <w:rFonts w:ascii="Times New Roman" w:hAnsi="Times New Roman" w:cs="Times New Roman"/>
          <w:sz w:val="28"/>
          <w:szCs w:val="28"/>
        </w:rPr>
        <w:t>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895E7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00511"/>
      <w:bookmarkEnd w:id="17"/>
      <w:r w:rsidRPr="000C5F65">
        <w:rPr>
          <w:rFonts w:ascii="Times New Roman" w:hAnsi="Times New Roman" w:cs="Times New Roman"/>
          <w:sz w:val="28"/>
          <w:szCs w:val="28"/>
        </w:rPr>
        <w:t>Документы, представленные получателями субсидии, должны быть пронумерованы постранично, прошиты, заверены подписью и печатью участника отбора (при наличии).</w:t>
      </w:r>
      <w:bookmarkStart w:id="19" w:name="sub_100512"/>
      <w:bookmarkEnd w:id="18"/>
    </w:p>
    <w:p w:rsidR="008B0CE4" w:rsidRPr="000C5F65" w:rsidRDefault="008D0CD6" w:rsidP="000C5F65">
      <w:pPr>
        <w:pStyle w:val="af6"/>
        <w:widowControl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Документы принимаются и регистрируются государственным гражданским служащим Министерства (далее - служащий), осуществляющим прием и регистрацию входящей и исходящей корреспонденции Министерства.</w:t>
      </w:r>
      <w:r w:rsidR="008B0CE4" w:rsidRPr="000C5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E4" w:rsidRPr="000C5F65" w:rsidRDefault="008B0CE4" w:rsidP="000C5F6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заявлений и приложенных к ним документов осуществляется при предоставлении документов непосредственно в Министерство (лично получателем субсидии или руководителем организации, имеющим право действовать без </w:t>
      </w:r>
      <w:hyperlink r:id="rId24" w:history="1">
        <w:r w:rsidRPr="000C5F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доверенности</w:t>
        </w:r>
      </w:hyperlink>
      <w:r w:rsidRPr="000C5F65">
        <w:rPr>
          <w:rFonts w:ascii="Times New Roman" w:hAnsi="Times New Roman" w:cs="Times New Roman"/>
          <w:sz w:val="28"/>
          <w:szCs w:val="28"/>
        </w:rPr>
        <w:t>, либо представителем, полномочия которого подтверждаются доверенностью).</w:t>
      </w:r>
    </w:p>
    <w:p w:rsidR="008D0CD6" w:rsidRPr="000C5F65" w:rsidRDefault="008D0CD6" w:rsidP="000C5F65">
      <w:pPr>
        <w:pStyle w:val="af6"/>
        <w:ind w:left="568" w:firstLine="709"/>
        <w:rPr>
          <w:rFonts w:ascii="Times New Roman" w:hAnsi="Times New Roman" w:cs="Times New Roman"/>
          <w:sz w:val="28"/>
          <w:szCs w:val="28"/>
        </w:rPr>
      </w:pPr>
    </w:p>
    <w:p w:rsidR="000A4319" w:rsidRPr="000C5F65" w:rsidRDefault="00157D1C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0A4319" w:rsidRPr="000C5F65">
        <w:rPr>
          <w:rFonts w:ascii="Times New Roman" w:hAnsi="Times New Roman" w:cs="Times New Roman"/>
          <w:sz w:val="28"/>
          <w:szCs w:val="28"/>
        </w:rPr>
        <w:t>оверку заявлений и приложенных к ним документов, представляемых участниками отбора, на соответствие требованиям настоящего Порядка осуществляют государственные гражданские служащие Министерства, определяемые правовым актом Министерства (далее - ответственные служащие).</w:t>
      </w:r>
      <w:bookmarkStart w:id="20" w:name="sub_10061"/>
    </w:p>
    <w:p w:rsidR="000A4319" w:rsidRPr="000C5F65" w:rsidRDefault="000A4319" w:rsidP="000C5F65">
      <w:pPr>
        <w:pStyle w:val="af6"/>
        <w:widowControl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1" w:name="sub_10063"/>
      <w:bookmarkEnd w:id="19"/>
      <w:bookmarkEnd w:id="20"/>
      <w:r w:rsidRPr="000C5F65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может быть отозвано участником отбора. </w:t>
      </w:r>
    </w:p>
    <w:p w:rsidR="000A4319" w:rsidRPr="000C5F65" w:rsidRDefault="000A4319" w:rsidP="000C5F6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Для отзыва заявления участник отбора представляет в адрес Министерства письменное уведомление об отзыве заявления в произвольной форме, в котором указывает причины отзыва заявления.</w:t>
      </w:r>
    </w:p>
    <w:p w:rsidR="00AB5B0F" w:rsidRPr="000C5F65" w:rsidRDefault="00AB5B0F" w:rsidP="000C5F6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Участник отбора,  отозвавший заявление</w:t>
      </w:r>
      <w:r w:rsidR="000A4319" w:rsidRPr="000C5F65">
        <w:rPr>
          <w:rFonts w:ascii="Times New Roman" w:hAnsi="Times New Roman" w:cs="Times New Roman"/>
          <w:sz w:val="28"/>
          <w:szCs w:val="28"/>
        </w:rPr>
        <w:t xml:space="preserve">, не лишается права на подачу </w:t>
      </w:r>
      <w:r w:rsidRPr="000C5F65">
        <w:rPr>
          <w:rFonts w:ascii="Times New Roman" w:hAnsi="Times New Roman" w:cs="Times New Roman"/>
          <w:sz w:val="28"/>
          <w:szCs w:val="28"/>
        </w:rPr>
        <w:t xml:space="preserve">заявления в пределах сроков приема документов, установленных в объявлении о </w:t>
      </w:r>
      <w:r w:rsidR="00A42452" w:rsidRPr="000C5F65">
        <w:rPr>
          <w:rFonts w:ascii="Times New Roman" w:hAnsi="Times New Roman" w:cs="Times New Roman"/>
          <w:sz w:val="28"/>
          <w:szCs w:val="28"/>
        </w:rPr>
        <w:t>проведении отбора.</w:t>
      </w:r>
    </w:p>
    <w:p w:rsidR="00754E54" w:rsidRPr="000C5F65" w:rsidRDefault="00157D1C" w:rsidP="000C5F65">
      <w:pPr>
        <w:pStyle w:val="af6"/>
        <w:widowControl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2" w:name="sub_10064"/>
      <w:bookmarkEnd w:id="21"/>
      <w:r w:rsidRPr="000C5F65">
        <w:rPr>
          <w:rFonts w:ascii="Times New Roman" w:hAnsi="Times New Roman" w:cs="Times New Roman"/>
          <w:sz w:val="28"/>
          <w:szCs w:val="28"/>
        </w:rPr>
        <w:t>Ответственные служащие</w:t>
      </w:r>
      <w:r w:rsidR="00A8532A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754E54" w:rsidRPr="000C5F65">
        <w:rPr>
          <w:rFonts w:ascii="Times New Roman" w:hAnsi="Times New Roman" w:cs="Times New Roman"/>
          <w:sz w:val="28"/>
          <w:szCs w:val="28"/>
        </w:rPr>
        <w:t>проверяют представленное заявление и прилагаемые к нему документы на наличие в них нарушений технического характера, а именно: отсутствие подписей, печатей (при наличии), несоответствие форм представленных документов формам документов, установленным настоящим Порядком, несоответствие дат, наличие в представленных документах исправлений (дописок, подчисток), технических ошибок (описок, опечаток).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0065"/>
      <w:bookmarkEnd w:id="22"/>
      <w:r w:rsidRPr="000C5F65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содержащие нарушения технического характера рассмотрению не подлежат.</w:t>
      </w:r>
    </w:p>
    <w:p w:rsidR="00895E74" w:rsidRPr="000C5F65" w:rsidRDefault="00754E54" w:rsidP="000C5F65">
      <w:pPr>
        <w:pStyle w:val="af6"/>
        <w:numPr>
          <w:ilvl w:val="1"/>
          <w:numId w:val="17"/>
        </w:numPr>
        <w:ind w:left="-142" w:firstLine="709"/>
        <w:rPr>
          <w:rFonts w:ascii="Times New Roman" w:hAnsi="Times New Roman" w:cs="Times New Roman"/>
          <w:sz w:val="28"/>
          <w:szCs w:val="28"/>
        </w:rPr>
      </w:pPr>
      <w:bookmarkStart w:id="24" w:name="sub_10066"/>
      <w:bookmarkEnd w:id="23"/>
      <w:r w:rsidRPr="000C5F65">
        <w:rPr>
          <w:rFonts w:ascii="Times New Roman" w:hAnsi="Times New Roman" w:cs="Times New Roman"/>
          <w:sz w:val="28"/>
          <w:szCs w:val="28"/>
        </w:rPr>
        <w:t>Участник отбора вправе повторно обратиться в Министерство с заявлением о предоставлении субсидии в пределах сроков приема документов, установленных</w:t>
      </w:r>
      <w:r w:rsidR="00895E74" w:rsidRPr="000C5F65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Pr="000C5F65">
        <w:rPr>
          <w:rFonts w:ascii="Times New Roman" w:hAnsi="Times New Roman" w:cs="Times New Roman"/>
          <w:sz w:val="28"/>
          <w:szCs w:val="28"/>
        </w:rPr>
        <w:t>.</w:t>
      </w:r>
      <w:bookmarkStart w:id="25" w:name="sub_1007"/>
      <w:bookmarkEnd w:id="24"/>
    </w:p>
    <w:p w:rsidR="00754E54" w:rsidRPr="000C5F65" w:rsidRDefault="00A7007C" w:rsidP="000C5F65">
      <w:pPr>
        <w:pStyle w:val="af6"/>
        <w:numPr>
          <w:ilvl w:val="1"/>
          <w:numId w:val="17"/>
        </w:numPr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Ответственные служащие </w:t>
      </w:r>
      <w:r w:rsidR="00754E54" w:rsidRPr="000C5F65">
        <w:rPr>
          <w:rFonts w:ascii="Times New Roman" w:hAnsi="Times New Roman" w:cs="Times New Roman"/>
          <w:sz w:val="28"/>
          <w:szCs w:val="28"/>
        </w:rPr>
        <w:t xml:space="preserve">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взаимодействия, запрашивают и получают следующие сведения: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0071"/>
      <w:bookmarkEnd w:id="25"/>
      <w:r w:rsidRPr="000C5F65">
        <w:rPr>
          <w:rFonts w:ascii="Times New Roman" w:hAnsi="Times New Roman" w:cs="Times New Roman"/>
          <w:sz w:val="28"/>
          <w:szCs w:val="28"/>
        </w:rPr>
        <w:t xml:space="preserve">информацию о наличии либо об отсутствии у получателей субсидии задолженности по налогам и сборам, срок исполнения по которым наступил в соответствии с </w:t>
      </w:r>
      <w:hyperlink r:id="rId25" w:history="1">
        <w:r w:rsidRPr="000C5F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95E7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0072"/>
      <w:bookmarkEnd w:id="26"/>
      <w:r w:rsidRPr="000C5F65">
        <w:rPr>
          <w:rFonts w:ascii="Times New Roman" w:hAnsi="Times New Roman" w:cs="Times New Roman"/>
          <w:sz w:val="28"/>
          <w:szCs w:val="28"/>
        </w:rPr>
        <w:t xml:space="preserve">копию выписки из </w:t>
      </w:r>
      <w:hyperlink r:id="rId26" w:history="1">
        <w:r w:rsidRPr="000C5F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государственного реестра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 юридических лиц или из </w:t>
      </w:r>
      <w:hyperlink r:id="rId27" w:history="1">
        <w:r w:rsidRPr="000C5F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государственного реестра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  <w:bookmarkStart w:id="28" w:name="sub_1008"/>
      <w:bookmarkEnd w:id="27"/>
    </w:p>
    <w:p w:rsidR="003715D9" w:rsidRPr="000C5F65" w:rsidRDefault="00A7007C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Ответственные служащие </w:t>
      </w:r>
      <w:r w:rsidR="00754E54" w:rsidRPr="000C5F65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окончания приема документов, указанных в пункте </w:t>
      </w:r>
      <w:r w:rsidR="00895E74" w:rsidRPr="000C5F65">
        <w:rPr>
          <w:rFonts w:ascii="Times New Roman" w:hAnsi="Times New Roman" w:cs="Times New Roman"/>
          <w:sz w:val="28"/>
          <w:szCs w:val="28"/>
        </w:rPr>
        <w:t xml:space="preserve">2.7. </w:t>
      </w:r>
      <w:r w:rsidR="00754E54" w:rsidRPr="000C5F6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5F65">
        <w:rPr>
          <w:rFonts w:ascii="Times New Roman" w:hAnsi="Times New Roman" w:cs="Times New Roman"/>
          <w:sz w:val="28"/>
          <w:szCs w:val="28"/>
        </w:rPr>
        <w:t xml:space="preserve">, проводят, в порядке, определяемом Министерством, </w:t>
      </w:r>
      <w:r w:rsidR="00754E54" w:rsidRPr="000C5F65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Pr="000C5F65">
        <w:rPr>
          <w:rFonts w:ascii="Times New Roman" w:hAnsi="Times New Roman" w:cs="Times New Roman"/>
          <w:sz w:val="28"/>
          <w:szCs w:val="28"/>
        </w:rPr>
        <w:t xml:space="preserve"> соответствия участников отбора и представленных ими документов</w:t>
      </w:r>
      <w:r w:rsidR="00157D1C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Pr="000C5F65">
        <w:rPr>
          <w:rFonts w:ascii="Times New Roman" w:hAnsi="Times New Roman" w:cs="Times New Roman"/>
          <w:sz w:val="28"/>
          <w:szCs w:val="28"/>
        </w:rPr>
        <w:t>на соответствие</w:t>
      </w:r>
      <w:r w:rsidR="00157D1C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Pr="000C5F65">
        <w:rPr>
          <w:rFonts w:ascii="Times New Roman" w:hAnsi="Times New Roman" w:cs="Times New Roman"/>
          <w:sz w:val="28"/>
          <w:szCs w:val="28"/>
        </w:rPr>
        <w:t>настоящему</w:t>
      </w:r>
      <w:r w:rsidR="00754E54" w:rsidRPr="000C5F65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0C5F65">
        <w:rPr>
          <w:rFonts w:ascii="Times New Roman" w:hAnsi="Times New Roman" w:cs="Times New Roman"/>
          <w:sz w:val="28"/>
          <w:szCs w:val="28"/>
        </w:rPr>
        <w:t>у.</w:t>
      </w:r>
    </w:p>
    <w:p w:rsidR="00895E74" w:rsidRPr="000C5F65" w:rsidRDefault="003715D9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иных документов, указанных в пунктах</w:t>
      </w:r>
      <w:r w:rsidR="00895E74" w:rsidRPr="000C5F65">
        <w:rPr>
          <w:rFonts w:ascii="Times New Roman" w:hAnsi="Times New Roman" w:cs="Times New Roman"/>
          <w:sz w:val="28"/>
          <w:szCs w:val="28"/>
        </w:rPr>
        <w:t xml:space="preserve"> 2.7. и 2.14.</w:t>
      </w:r>
      <w:r w:rsidR="00A7007C" w:rsidRPr="000C5F6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96724" w:rsidRPr="000C5F65">
        <w:rPr>
          <w:rFonts w:ascii="Times New Roman" w:hAnsi="Times New Roman" w:cs="Times New Roman"/>
          <w:sz w:val="28"/>
          <w:szCs w:val="28"/>
        </w:rPr>
        <w:t>, ответственным служащим</w:t>
      </w:r>
      <w:r w:rsidRPr="000C5F65">
        <w:rPr>
          <w:rFonts w:ascii="Times New Roman" w:hAnsi="Times New Roman" w:cs="Times New Roman"/>
          <w:sz w:val="28"/>
          <w:szCs w:val="28"/>
        </w:rPr>
        <w:t xml:space="preserve"> подготавливается и направляется Министру (лицу</w:t>
      </w:r>
      <w:r w:rsidR="00E51C80" w:rsidRPr="000C5F65">
        <w:rPr>
          <w:rFonts w:ascii="Times New Roman" w:hAnsi="Times New Roman" w:cs="Times New Roman"/>
          <w:sz w:val="28"/>
          <w:szCs w:val="28"/>
        </w:rPr>
        <w:t>,</w:t>
      </w:r>
      <w:r w:rsidR="00DC0FF8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Pr="000C5F65">
        <w:rPr>
          <w:rFonts w:ascii="Times New Roman" w:hAnsi="Times New Roman" w:cs="Times New Roman"/>
          <w:sz w:val="28"/>
          <w:szCs w:val="28"/>
        </w:rPr>
        <w:t xml:space="preserve">исполняющему обязанности Министра) мотивированное заключение о соответствии либо не соответствии </w:t>
      </w:r>
      <w:r w:rsidR="00796724" w:rsidRPr="000C5F65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0C5F65">
        <w:rPr>
          <w:rFonts w:ascii="Times New Roman" w:hAnsi="Times New Roman" w:cs="Times New Roman"/>
          <w:sz w:val="28"/>
          <w:szCs w:val="28"/>
        </w:rPr>
        <w:t xml:space="preserve">и представленных им </w:t>
      </w:r>
      <w:r w:rsidRPr="000C5F6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требованиям настоящего Порядка. </w:t>
      </w:r>
    </w:p>
    <w:p w:rsidR="00C56C64" w:rsidRPr="000C5F65" w:rsidRDefault="003715D9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На основании заключения указанного </w:t>
      </w:r>
      <w:r w:rsidR="00895E74" w:rsidRPr="000C5F65">
        <w:rPr>
          <w:rFonts w:ascii="Times New Roman" w:hAnsi="Times New Roman" w:cs="Times New Roman"/>
          <w:sz w:val="28"/>
          <w:szCs w:val="28"/>
        </w:rPr>
        <w:t xml:space="preserve">в </w:t>
      </w:r>
      <w:r w:rsidRPr="000C5F65">
        <w:rPr>
          <w:rFonts w:ascii="Times New Roman" w:hAnsi="Times New Roman" w:cs="Times New Roman"/>
          <w:sz w:val="28"/>
          <w:szCs w:val="28"/>
        </w:rPr>
        <w:t>пункте</w:t>
      </w:r>
      <w:r w:rsidR="009D1697" w:rsidRPr="000C5F65">
        <w:rPr>
          <w:rFonts w:ascii="Times New Roman" w:hAnsi="Times New Roman" w:cs="Times New Roman"/>
          <w:sz w:val="28"/>
          <w:szCs w:val="28"/>
        </w:rPr>
        <w:t xml:space="preserve"> 2.16</w:t>
      </w:r>
      <w:r w:rsidR="00895E74" w:rsidRPr="000C5F65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="00157D1C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="00E51C80" w:rsidRPr="000C5F65">
        <w:rPr>
          <w:rFonts w:ascii="Times New Roman" w:hAnsi="Times New Roman" w:cs="Times New Roman"/>
          <w:sz w:val="28"/>
          <w:szCs w:val="28"/>
        </w:rPr>
        <w:t>Министром, либо лицом, исполняющим его обязанности</w:t>
      </w:r>
      <w:r w:rsidR="00C56C64" w:rsidRPr="000C5F65">
        <w:rPr>
          <w:rFonts w:ascii="Times New Roman" w:hAnsi="Times New Roman" w:cs="Times New Roman"/>
          <w:sz w:val="28"/>
          <w:szCs w:val="28"/>
        </w:rPr>
        <w:t xml:space="preserve">, </w:t>
      </w:r>
      <w:r w:rsidR="00E51C80" w:rsidRPr="000C5F65">
        <w:rPr>
          <w:rFonts w:ascii="Times New Roman" w:hAnsi="Times New Roman" w:cs="Times New Roman"/>
          <w:sz w:val="28"/>
          <w:szCs w:val="28"/>
        </w:rPr>
        <w:t>в течение трех рабочих дней со дня представления заключения</w:t>
      </w:r>
      <w:r w:rsidR="00C56C64" w:rsidRPr="000C5F65">
        <w:rPr>
          <w:rFonts w:ascii="Times New Roman" w:hAnsi="Times New Roman" w:cs="Times New Roman"/>
          <w:sz w:val="28"/>
          <w:szCs w:val="28"/>
        </w:rPr>
        <w:t>,</w:t>
      </w:r>
      <w:r w:rsidR="00E51C80" w:rsidRPr="000C5F65">
        <w:rPr>
          <w:rFonts w:ascii="Times New Roman" w:hAnsi="Times New Roman" w:cs="Times New Roman"/>
          <w:sz w:val="28"/>
          <w:szCs w:val="28"/>
        </w:rPr>
        <w:t xml:space="preserve"> принимается решение  о предоставлении (отказе в предоставлении) субсидии и включении (отказе в</w:t>
      </w:r>
      <w:r w:rsidR="00C56C64" w:rsidRPr="000C5F65">
        <w:rPr>
          <w:rFonts w:ascii="Times New Roman" w:hAnsi="Times New Roman" w:cs="Times New Roman"/>
          <w:sz w:val="28"/>
          <w:szCs w:val="28"/>
        </w:rPr>
        <w:t>о</w:t>
      </w:r>
      <w:r w:rsidR="00E51C80" w:rsidRPr="000C5F65">
        <w:rPr>
          <w:rFonts w:ascii="Times New Roman" w:hAnsi="Times New Roman" w:cs="Times New Roman"/>
          <w:sz w:val="28"/>
          <w:szCs w:val="28"/>
        </w:rPr>
        <w:t xml:space="preserve"> включении) участника отбора в реестр получателей субсидии</w:t>
      </w:r>
      <w:r w:rsidR="00C56C64" w:rsidRPr="000C5F65">
        <w:rPr>
          <w:rFonts w:ascii="Times New Roman" w:hAnsi="Times New Roman" w:cs="Times New Roman"/>
          <w:sz w:val="28"/>
          <w:szCs w:val="28"/>
        </w:rPr>
        <w:t>. Решение о предоставлении субсидии или об отказе в предоставлении субсидии оформляется правовым актом Министерства.</w:t>
      </w:r>
    </w:p>
    <w:p w:rsidR="00C56C64" w:rsidRPr="000C5F65" w:rsidRDefault="00C56C64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Основаниями для отказа во включении в реестр получателей субсидии являются:</w:t>
      </w:r>
    </w:p>
    <w:p w:rsidR="00C56C64" w:rsidRPr="000C5F65" w:rsidRDefault="00C56C64" w:rsidP="000C5F65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несоответствие участника отбора  требованиям и у</w:t>
      </w:r>
      <w:r w:rsidR="00895E74" w:rsidRPr="000C5F65">
        <w:rPr>
          <w:rFonts w:ascii="Times New Roman" w:hAnsi="Times New Roman" w:cs="Times New Roman"/>
          <w:sz w:val="28"/>
          <w:szCs w:val="28"/>
        </w:rPr>
        <w:t>словиям, указанным в</w:t>
      </w:r>
      <w:r w:rsidR="009D1697" w:rsidRPr="000C5F65">
        <w:rPr>
          <w:rFonts w:ascii="Times New Roman" w:hAnsi="Times New Roman" w:cs="Times New Roman"/>
          <w:sz w:val="28"/>
          <w:szCs w:val="28"/>
        </w:rPr>
        <w:t xml:space="preserve"> пунктах 2.5.  и  2.6. </w:t>
      </w:r>
      <w:r w:rsidRPr="000C5F6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56C64" w:rsidRPr="000C5F65" w:rsidRDefault="00C56C6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</w:t>
      </w:r>
      <w:r w:rsidR="00895E74" w:rsidRPr="000C5F65">
        <w:rPr>
          <w:rFonts w:ascii="Times New Roman" w:hAnsi="Times New Roman" w:cs="Times New Roman"/>
          <w:sz w:val="28"/>
          <w:szCs w:val="28"/>
        </w:rPr>
        <w:t>ованиям, указанным</w:t>
      </w:r>
      <w:r w:rsidR="009D1697" w:rsidRPr="000C5F65">
        <w:rPr>
          <w:rFonts w:ascii="Times New Roman" w:hAnsi="Times New Roman" w:cs="Times New Roman"/>
          <w:sz w:val="28"/>
          <w:szCs w:val="28"/>
        </w:rPr>
        <w:t xml:space="preserve"> в пункте 2.7.,  2.8.  </w:t>
      </w:r>
      <w:r w:rsidRPr="000C5F6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56C64" w:rsidRPr="000C5F65" w:rsidRDefault="00C56C6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 предоставление документов, </w:t>
      </w:r>
      <w:r w:rsidR="001D7207" w:rsidRPr="000C5F65">
        <w:rPr>
          <w:rFonts w:ascii="Times New Roman" w:hAnsi="Times New Roman" w:cs="Times New Roman"/>
          <w:sz w:val="28"/>
          <w:szCs w:val="28"/>
        </w:rPr>
        <w:t>у</w:t>
      </w:r>
      <w:r w:rsidR="009D1697" w:rsidRPr="000C5F65">
        <w:rPr>
          <w:rFonts w:ascii="Times New Roman" w:hAnsi="Times New Roman" w:cs="Times New Roman"/>
          <w:sz w:val="28"/>
          <w:szCs w:val="28"/>
        </w:rPr>
        <w:t xml:space="preserve">казанных в пункте 2.7. </w:t>
      </w:r>
      <w:r w:rsidRPr="000C5F65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 (или) выявление в них недостоверных сведений;</w:t>
      </w:r>
    </w:p>
    <w:p w:rsidR="00C56C64" w:rsidRPr="000C5F65" w:rsidRDefault="00C56C6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нарушение установленного срока подачи документов;</w:t>
      </w:r>
    </w:p>
    <w:p w:rsidR="00C56C64" w:rsidRPr="000C5F65" w:rsidRDefault="00C56C6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непредставление отчета о выполнении показателей результативности использования субсидии за отчетный финансовый год, за исключением участников отбора, которым в отчетном финансовом году субсидии не предоставлялись;</w:t>
      </w:r>
    </w:p>
    <w:p w:rsidR="00C56C64" w:rsidRPr="000C5F65" w:rsidRDefault="00C56C6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1D7207" w:rsidRPr="000C5F65" w:rsidRDefault="003715D9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При недостаточности лимитов бюджетных обязатель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я предоставления субсидии всем </w:t>
      </w:r>
      <w:r w:rsidR="00796724" w:rsidRPr="000C5F65"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0C5F65">
        <w:rPr>
          <w:rFonts w:ascii="Times New Roman" w:hAnsi="Times New Roman" w:cs="Times New Roman"/>
          <w:sz w:val="28"/>
          <w:szCs w:val="28"/>
        </w:rPr>
        <w:t xml:space="preserve">, подавшим заявления о предоставлении субсидии и соответствующим условиям её предоставления, субсидии предоставляются в порядке очередности,  исходя из даты регистрации заявления </w:t>
      </w:r>
      <w:r w:rsidR="00796724" w:rsidRPr="000C5F65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0C5F65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1D7207" w:rsidRPr="000C5F65" w:rsidRDefault="003715D9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В</w:t>
      </w:r>
      <w:r w:rsidR="00156256" w:rsidRPr="000C5F65">
        <w:rPr>
          <w:rFonts w:ascii="Times New Roman" w:hAnsi="Times New Roman" w:cs="Times New Roman"/>
          <w:sz w:val="28"/>
          <w:szCs w:val="28"/>
        </w:rPr>
        <w:t xml:space="preserve"> течение 10</w:t>
      </w:r>
      <w:r w:rsidRPr="000C5F6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решения, указанного в </w:t>
      </w:r>
      <w:r w:rsidR="001D7207" w:rsidRPr="000C5F65">
        <w:rPr>
          <w:rFonts w:ascii="Times New Roman" w:hAnsi="Times New Roman" w:cs="Times New Roman"/>
          <w:sz w:val="28"/>
          <w:szCs w:val="28"/>
        </w:rPr>
        <w:t xml:space="preserve">пункте 2.17. </w:t>
      </w:r>
      <w:r w:rsidRPr="000C5F6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56256" w:rsidRPr="000C5F65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0C5F65">
        <w:rPr>
          <w:rFonts w:ascii="Times New Roman" w:hAnsi="Times New Roman" w:cs="Times New Roman"/>
          <w:sz w:val="28"/>
          <w:szCs w:val="28"/>
        </w:rPr>
        <w:t>уведомляется о предоставлении субсидии (способом позволяющим определить факт и дату уведомления), либо ему направляется письменное уведомление об отказе в предоставлении субсидии с указанием причин отказа.</w:t>
      </w:r>
      <w:bookmarkEnd w:id="28"/>
    </w:p>
    <w:p w:rsidR="001D7207" w:rsidRPr="000C5F65" w:rsidRDefault="00156256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С участником отбора, в отношении которого Министерством принято решение о предоставлении субсидии, в течение 3 рабочих дней со дня получения </w:t>
      </w:r>
      <w:r w:rsidR="001D7207" w:rsidRPr="000C5F65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0C5F65">
        <w:rPr>
          <w:rFonts w:ascii="Times New Roman" w:hAnsi="Times New Roman" w:cs="Times New Roman"/>
          <w:sz w:val="28"/>
          <w:szCs w:val="28"/>
        </w:rPr>
        <w:t xml:space="preserve">уведомления, указанного в </w:t>
      </w:r>
      <w:r w:rsidR="001D7207" w:rsidRPr="000C5F65">
        <w:rPr>
          <w:rFonts w:ascii="Times New Roman" w:hAnsi="Times New Roman" w:cs="Times New Roman"/>
          <w:sz w:val="28"/>
          <w:szCs w:val="28"/>
        </w:rPr>
        <w:t xml:space="preserve">пункте 2.20. </w:t>
      </w:r>
      <w:r w:rsidRPr="000C5F65">
        <w:rPr>
          <w:rFonts w:ascii="Times New Roman" w:hAnsi="Times New Roman" w:cs="Times New Roman"/>
          <w:sz w:val="28"/>
          <w:szCs w:val="28"/>
        </w:rPr>
        <w:t>настоящего Порядка, заключается соглашение о предоставлении субсидии (далее - соглашение).</w:t>
      </w:r>
    </w:p>
    <w:p w:rsidR="001D7207" w:rsidRPr="000C5F65" w:rsidRDefault="00156256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Соглашение и дополнительные соглашения к нему, в том </w:t>
      </w:r>
      <w:r w:rsidRPr="000C5F65">
        <w:rPr>
          <w:rFonts w:ascii="Times New Roman" w:hAnsi="Times New Roman" w:cs="Times New Roman"/>
          <w:sz w:val="28"/>
          <w:szCs w:val="28"/>
        </w:rPr>
        <w:lastRenderedPageBreak/>
        <w:t>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1D7207" w:rsidRPr="000C5F65" w:rsidRDefault="00156256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Соглашение, заключаемое с получателем субсидии, должно содержать условие о том, что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Pr="000C5F6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C5F65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оно расторгается.</w:t>
      </w:r>
    </w:p>
    <w:p w:rsidR="001D7207" w:rsidRPr="000C5F65" w:rsidRDefault="00156256" w:rsidP="000C5F65">
      <w:pPr>
        <w:pStyle w:val="af6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Соглашение, заключаемое с получателем субсидии, должно содержать условие о согласии получателя субсидии на осуществление в отношении него проверки Министерством и органом государственного финансового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субсидии.</w:t>
      </w:r>
    </w:p>
    <w:p w:rsidR="00BF4446" w:rsidRPr="000C5F65" w:rsidRDefault="00156256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Отказ получателя субсидии от под</w:t>
      </w:r>
      <w:r w:rsidR="009D1697" w:rsidRPr="000C5F65">
        <w:rPr>
          <w:rFonts w:ascii="Times New Roman" w:hAnsi="Times New Roman" w:cs="Times New Roman"/>
          <w:sz w:val="28"/>
          <w:szCs w:val="28"/>
        </w:rPr>
        <w:t xml:space="preserve">писания соглашения </w:t>
      </w:r>
      <w:r w:rsidRPr="000C5F65">
        <w:rPr>
          <w:rFonts w:ascii="Times New Roman" w:hAnsi="Times New Roman" w:cs="Times New Roman"/>
          <w:sz w:val="28"/>
          <w:szCs w:val="28"/>
        </w:rPr>
        <w:t>признается отказом получателя субсидии от получения субсидии.</w:t>
      </w:r>
    </w:p>
    <w:p w:rsidR="00754E54" w:rsidRPr="000C5F65" w:rsidRDefault="00754E54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9" w:name="sub_1001"/>
      <w:bookmarkEnd w:id="13"/>
      <w:proofErr w:type="gramStart"/>
      <w:r w:rsidRPr="000C5F65">
        <w:rPr>
          <w:rFonts w:ascii="Times New Roman" w:hAnsi="Times New Roman" w:cs="Times New Roman"/>
          <w:sz w:val="28"/>
          <w:szCs w:val="28"/>
        </w:rPr>
        <w:t>Размер субсидии на финансовое обеспечение (возмещение) части затрат на закладку многолетних насаждений, включая питомники, понесенных сельскохозяйственными товаропроизводителями в текущем финансовом году, а также в предшествующем финансовом году в случае непредставления соответствующей субсидии в предшествующем финансовом году на возмещение указанных затрат, понесенных в предшествующем финансовом году, предоставляемой сельскохозяйственном</w:t>
      </w:r>
      <w:r w:rsidR="00F03694" w:rsidRPr="000C5F65">
        <w:rPr>
          <w:rFonts w:ascii="Times New Roman" w:hAnsi="Times New Roman" w:cs="Times New Roman"/>
          <w:sz w:val="28"/>
          <w:szCs w:val="28"/>
        </w:rPr>
        <w:t>у товаропроизводителю</w:t>
      </w:r>
      <w:r w:rsidRPr="000C5F65">
        <w:rPr>
          <w:rFonts w:ascii="Times New Roman" w:hAnsi="Times New Roman" w:cs="Times New Roman"/>
          <w:sz w:val="28"/>
          <w:szCs w:val="28"/>
        </w:rPr>
        <w:t>, включенному в реестр получателей субсидии определяется по формуле:</w:t>
      </w:r>
      <w:proofErr w:type="gramEnd"/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90EADA" wp14:editId="378E7F18">
            <wp:extent cx="1326515" cy="295910"/>
            <wp:effectExtent l="19050" t="0" r="0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  <w:szCs w:val="28"/>
        </w:rPr>
        <w:t>, где: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AE83A6" wp14:editId="71FD5F87">
            <wp:extent cx="360680" cy="295910"/>
            <wp:effectExtent l="0" t="0" r="0" b="0"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46B15C" wp14:editId="530EDEE0">
            <wp:extent cx="399415" cy="295910"/>
            <wp:effectExtent l="0" t="0" r="0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  <w:szCs w:val="28"/>
        </w:rPr>
        <w:t xml:space="preserve"> - площадь закладки многолетних насаждений и (или) питомников, в том числе с установкой шпалер и (или) противоградовой сетки, а также с учетом плотности посадки сада интенсивного типа (семечковых, косточковых с соблюдением </w:t>
      </w:r>
      <w:proofErr w:type="spellStart"/>
      <w:r w:rsidRPr="000C5F65">
        <w:rPr>
          <w:rFonts w:ascii="Times New Roman" w:hAnsi="Times New Roman" w:cs="Times New Roman"/>
          <w:sz w:val="28"/>
          <w:szCs w:val="28"/>
        </w:rPr>
        <w:t>сорто</w:t>
      </w:r>
      <w:proofErr w:type="spellEnd"/>
      <w:r w:rsidRPr="000C5F65">
        <w:rPr>
          <w:rFonts w:ascii="Times New Roman" w:hAnsi="Times New Roman" w:cs="Times New Roman"/>
          <w:sz w:val="28"/>
          <w:szCs w:val="28"/>
        </w:rPr>
        <w:t xml:space="preserve">-подвойных комбинаций), имеющаяся у сельскохозяйственного товаропроизводителя республики, принятая к субсидированию,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>;</w:t>
      </w:r>
    </w:p>
    <w:p w:rsidR="00A168C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892A03" wp14:editId="351DB1D9">
            <wp:extent cx="347980" cy="295910"/>
            <wp:effectExtent l="19050" t="0" r="0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  <w:szCs w:val="28"/>
        </w:rPr>
        <w:t xml:space="preserve"> - ставка субсидии на 1 га соответствующей площади закладки многолетних насаждений или питомников, определяемая Министерством на соответствующий финансовый год в соответствии с подпунктом 1.</w:t>
      </w:r>
      <w:r w:rsidR="0079463C" w:rsidRPr="000C5F65">
        <w:rPr>
          <w:rFonts w:ascii="Times New Roman" w:hAnsi="Times New Roman" w:cs="Times New Roman"/>
          <w:sz w:val="28"/>
          <w:szCs w:val="28"/>
        </w:rPr>
        <w:t>6.2. пункта 1.6</w:t>
      </w:r>
      <w:r w:rsidRPr="000C5F65">
        <w:rPr>
          <w:rFonts w:ascii="Times New Roman" w:hAnsi="Times New Roman" w:cs="Times New Roman"/>
          <w:sz w:val="28"/>
          <w:szCs w:val="28"/>
        </w:rPr>
        <w:t>.настоящего Порядка, рублей.</w:t>
      </w:r>
    </w:p>
    <w:p w:rsidR="00754E54" w:rsidRPr="000C5F65" w:rsidRDefault="00754E54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 xml:space="preserve">Размер субсидии на финансовое обеспечение (возмещение) </w:t>
      </w:r>
      <w:r w:rsidRPr="000C5F65">
        <w:rPr>
          <w:rFonts w:ascii="Times New Roman" w:hAnsi="Times New Roman" w:cs="Times New Roman"/>
          <w:sz w:val="28"/>
          <w:szCs w:val="28"/>
        </w:rPr>
        <w:lastRenderedPageBreak/>
        <w:t>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питомники,</w:t>
      </w:r>
      <w:r w:rsidR="00A8199E" w:rsidRPr="000C5F65">
        <w:rPr>
          <w:rFonts w:ascii="Times New Roman" w:hAnsi="Times New Roman" w:cs="Times New Roman"/>
          <w:sz w:val="28"/>
          <w:szCs w:val="28"/>
        </w:rPr>
        <w:t xml:space="preserve"> </w:t>
      </w:r>
      <w:r w:rsidRPr="000C5F65">
        <w:rPr>
          <w:rFonts w:ascii="Times New Roman" w:hAnsi="Times New Roman" w:cs="Times New Roman"/>
          <w:sz w:val="28"/>
          <w:szCs w:val="28"/>
        </w:rPr>
        <w:t>понесенных сельскохозяйственными товаропроизводителями в текущем финансовом году, а также в предшествующем финансовом году в случае непредставления соответствующей субсидии в предшествующем финансовом году на возмещение указанных затрат, понесенных в предшествующем финансовом году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>, предоставляемой сельскохозяйственному товаропроизводителю республики, включенному в реестр получателей субсидии, определяется по формуле: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F3C95F1" wp14:editId="62511CA9">
            <wp:extent cx="1339215" cy="29591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>,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где: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CC55EA1" wp14:editId="1ACC1B29">
            <wp:extent cx="399415" cy="29591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размер субсидии;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33AB11D" wp14:editId="1DA96860">
            <wp:extent cx="347980" cy="295910"/>
            <wp:effectExtent l="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площадь многолетних насаждений, на которых проводились уходные работы за многолетними насаждениями (до вступления в товарное плодоношение, но не более 3 лет для садов интенсивного типа), включая питомники, имеющаяся у сельскохозяйственного товаропроизводителя республики, принятая к субсидированию, </w:t>
      </w:r>
      <w:proofErr w:type="gramStart"/>
      <w:r w:rsidRPr="000C5F65">
        <w:rPr>
          <w:rFonts w:ascii="Times New Roman" w:hAnsi="Times New Roman" w:cs="Times New Roman"/>
          <w:sz w:val="28"/>
        </w:rPr>
        <w:t>га</w:t>
      </w:r>
      <w:proofErr w:type="gramEnd"/>
      <w:r w:rsidRPr="000C5F65">
        <w:rPr>
          <w:rFonts w:ascii="Times New Roman" w:hAnsi="Times New Roman" w:cs="Times New Roman"/>
          <w:sz w:val="28"/>
        </w:rPr>
        <w:t>;</w:t>
      </w:r>
    </w:p>
    <w:p w:rsidR="00A168C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715DF41" wp14:editId="6D2272D0">
            <wp:extent cx="373380" cy="295910"/>
            <wp:effectExtent l="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ставка субсидии на 1 га по уходу за многолетними насаждениями (до вступления в товарное плодоношение, но не более 3 лет для садов интенсивного типа), включая питомники, определяемая Министерством на соответствующий финансовый год в </w:t>
      </w:r>
      <w:r w:rsidRPr="000C5F6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9463C" w:rsidRPr="000C5F65">
        <w:rPr>
          <w:rFonts w:ascii="Times New Roman" w:hAnsi="Times New Roman" w:cs="Times New Roman"/>
          <w:sz w:val="28"/>
          <w:szCs w:val="28"/>
        </w:rPr>
        <w:t>с подпунктом 1.6</w:t>
      </w:r>
      <w:r w:rsidRPr="000C5F65">
        <w:rPr>
          <w:rFonts w:ascii="Times New Roman" w:hAnsi="Times New Roman" w:cs="Times New Roman"/>
          <w:sz w:val="28"/>
          <w:szCs w:val="28"/>
        </w:rPr>
        <w:t>.</w:t>
      </w:r>
      <w:r w:rsidR="0079463C" w:rsidRPr="000C5F65">
        <w:rPr>
          <w:rFonts w:ascii="Times New Roman" w:hAnsi="Times New Roman" w:cs="Times New Roman"/>
          <w:sz w:val="28"/>
          <w:szCs w:val="28"/>
        </w:rPr>
        <w:t>2. пункта 1.6</w:t>
      </w:r>
      <w:r w:rsidRPr="000C5F65">
        <w:rPr>
          <w:rFonts w:ascii="Times New Roman" w:hAnsi="Times New Roman" w:cs="Times New Roman"/>
          <w:sz w:val="28"/>
          <w:szCs w:val="28"/>
        </w:rPr>
        <w:t xml:space="preserve">. настоящего Порядка, рублей. </w:t>
      </w:r>
    </w:p>
    <w:p w:rsidR="00754E54" w:rsidRPr="000C5F65" w:rsidRDefault="00754E54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</w:rPr>
      </w:pPr>
      <w:proofErr w:type="gramStart"/>
      <w:r w:rsidRPr="000C5F65">
        <w:rPr>
          <w:rFonts w:ascii="Times New Roman" w:hAnsi="Times New Roman" w:cs="Times New Roman"/>
          <w:sz w:val="28"/>
        </w:rPr>
        <w:t>Размер субсидии на финансовое обеспечение (возмещение) части затрат на закладку виноградников, включая питомники, понесенных сельскохозяйственными товаропроизводителями в текущем финансовом году, а также в предшествующем финансовом году в случае непредставления соответствующей субсидии в предшествующем финансовом году на возмещение указанных затрат, понесенных в предшествующем финансовом году, предоставляемой сельскохозяйственному товаропроизводителю республики, включенному в реестр получателей субсидии, определяется по формуле:</w:t>
      </w:r>
      <w:proofErr w:type="gramEnd"/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D9B8A39" wp14:editId="3312A5DE">
            <wp:extent cx="1377950" cy="295910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>,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где: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720478" wp14:editId="4A227318">
            <wp:extent cx="386080" cy="295910"/>
            <wp:effectExtent l="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размер субсидии;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6A6312B" wp14:editId="50B9031B">
            <wp:extent cx="386080" cy="295910"/>
            <wp:effectExtent l="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площадь закладки виноградников, включая виноградные </w:t>
      </w:r>
      <w:r w:rsidRPr="000C5F65">
        <w:rPr>
          <w:rFonts w:ascii="Times New Roman" w:hAnsi="Times New Roman" w:cs="Times New Roman"/>
          <w:sz w:val="28"/>
        </w:rPr>
        <w:lastRenderedPageBreak/>
        <w:t xml:space="preserve">питомники, в том числе с установкой шпалер и (или) противоградовой сетки, а также с учетом плотности посадки виноградных насаждений, имеющаяся у сельскохозяйственного товаропроизводителя республики, принятая к субсидированию, </w:t>
      </w:r>
      <w:proofErr w:type="gramStart"/>
      <w:r w:rsidRPr="000C5F65">
        <w:rPr>
          <w:rFonts w:ascii="Times New Roman" w:hAnsi="Times New Roman" w:cs="Times New Roman"/>
          <w:sz w:val="28"/>
        </w:rPr>
        <w:t>га</w:t>
      </w:r>
      <w:proofErr w:type="gramEnd"/>
      <w:r w:rsidRPr="000C5F65">
        <w:rPr>
          <w:rFonts w:ascii="Times New Roman" w:hAnsi="Times New Roman" w:cs="Times New Roman"/>
          <w:sz w:val="28"/>
        </w:rPr>
        <w:t>;</w:t>
      </w:r>
    </w:p>
    <w:p w:rsidR="00A168C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4B8FD65" wp14:editId="27DDFCAF">
            <wp:extent cx="386080" cy="295910"/>
            <wp:effectExtent l="0" t="0" r="0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ставка субсидии на 1 га соответствующей площади закладки виноградников или виноградных питомников, определяемая Министерством на соответствующий финансовый год в соответствии с </w:t>
      </w:r>
      <w:r w:rsidR="0079463C" w:rsidRPr="000C5F65">
        <w:rPr>
          <w:rFonts w:ascii="Times New Roman" w:hAnsi="Times New Roman" w:cs="Times New Roman"/>
          <w:sz w:val="28"/>
          <w:szCs w:val="28"/>
        </w:rPr>
        <w:t>подпунктом 1.6.3. пункта 1.6</w:t>
      </w:r>
      <w:r w:rsidRPr="000C5F65">
        <w:rPr>
          <w:rFonts w:ascii="Times New Roman" w:hAnsi="Times New Roman" w:cs="Times New Roman"/>
          <w:sz w:val="28"/>
          <w:szCs w:val="28"/>
        </w:rPr>
        <w:t xml:space="preserve">. </w:t>
      </w:r>
      <w:r w:rsidRPr="000C5F65">
        <w:rPr>
          <w:rFonts w:ascii="Times New Roman" w:hAnsi="Times New Roman" w:cs="Times New Roman"/>
          <w:sz w:val="28"/>
        </w:rPr>
        <w:t>настоящего Порядка, рублей.</w:t>
      </w:r>
    </w:p>
    <w:p w:rsidR="00754E54" w:rsidRPr="000C5F65" w:rsidRDefault="00754E54" w:rsidP="000C5F65">
      <w:pPr>
        <w:pStyle w:val="af6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</w:rPr>
      </w:pPr>
      <w:proofErr w:type="gramStart"/>
      <w:r w:rsidRPr="000C5F65">
        <w:rPr>
          <w:rFonts w:ascii="Times New Roman" w:hAnsi="Times New Roman" w:cs="Times New Roman"/>
          <w:sz w:val="28"/>
        </w:rPr>
        <w:t xml:space="preserve">Размер финансового обеспечения (возмещение) части затрат на уход за виноградниками </w:t>
      </w:r>
      <w:r w:rsidRPr="000C5F65">
        <w:rPr>
          <w:rFonts w:ascii="Times New Roman" w:hAnsi="Times New Roman" w:cs="Times New Roman"/>
          <w:sz w:val="28"/>
          <w:szCs w:val="28"/>
        </w:rPr>
        <w:t>(до вступления в товарное плодоношение, но не более 4 лет с момента закладки)</w:t>
      </w:r>
      <w:r w:rsidRPr="000C5F65">
        <w:rPr>
          <w:rFonts w:ascii="Times New Roman" w:hAnsi="Times New Roman" w:cs="Times New Roman"/>
          <w:sz w:val="28"/>
        </w:rPr>
        <w:t>, включая виноградные питомники, понесенных сельскохозяйственными товаропроизводителями в текущем финансовом году, а также в предшествующем финансовом году в случае непредставления соответствующей субсидии в предшествующем финансовом году на возмещение указанных затрат, понесенных в предшествующем финансовом году, предоставляемой сельскохозяйственному товаропроизводителю</w:t>
      </w:r>
      <w:proofErr w:type="gramEnd"/>
      <w:r w:rsidRPr="000C5F65">
        <w:rPr>
          <w:rFonts w:ascii="Times New Roman" w:hAnsi="Times New Roman" w:cs="Times New Roman"/>
          <w:sz w:val="28"/>
        </w:rPr>
        <w:t xml:space="preserve"> республики, </w:t>
      </w:r>
      <w:proofErr w:type="gramStart"/>
      <w:r w:rsidRPr="000C5F65">
        <w:rPr>
          <w:rFonts w:ascii="Times New Roman" w:hAnsi="Times New Roman" w:cs="Times New Roman"/>
          <w:sz w:val="28"/>
        </w:rPr>
        <w:t>включенному</w:t>
      </w:r>
      <w:proofErr w:type="gramEnd"/>
      <w:r w:rsidRPr="000C5F65">
        <w:rPr>
          <w:rFonts w:ascii="Times New Roman" w:hAnsi="Times New Roman" w:cs="Times New Roman"/>
          <w:sz w:val="28"/>
        </w:rPr>
        <w:t xml:space="preserve"> в реестр получателей субсидии, определяется по формуле: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A339C1F" wp14:editId="78F8FCDE">
            <wp:extent cx="1377950" cy="295910"/>
            <wp:effectExtent l="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>,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где: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309C5EA" wp14:editId="28FA5FD3">
            <wp:extent cx="399415" cy="295910"/>
            <wp:effectExtent l="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размер субсидии;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83AF5E0" wp14:editId="78F76325">
            <wp:extent cx="373380" cy="295910"/>
            <wp:effectExtent l="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площадь виноградников, включая виноградные питомники, на которых проводились уходные работы, имеющаяся у сельскохозяйственного товаропроизводителя республики, принятая к субсидированию, </w:t>
      </w:r>
      <w:proofErr w:type="gramStart"/>
      <w:r w:rsidRPr="000C5F65">
        <w:rPr>
          <w:rFonts w:ascii="Times New Roman" w:hAnsi="Times New Roman" w:cs="Times New Roman"/>
          <w:sz w:val="28"/>
        </w:rPr>
        <w:t>га</w:t>
      </w:r>
      <w:proofErr w:type="gramEnd"/>
      <w:r w:rsidRPr="000C5F65">
        <w:rPr>
          <w:rFonts w:ascii="Times New Roman" w:hAnsi="Times New Roman" w:cs="Times New Roman"/>
          <w:sz w:val="28"/>
        </w:rPr>
        <w:t>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A37B4D" wp14:editId="2BBE125D">
            <wp:extent cx="373380" cy="295910"/>
            <wp:effectExtent l="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ставка субсидии на 1 га по уходу за виноградниками и виноградными питомниками, определяемая Министерством на соответствующий финансовый год</w:t>
      </w:r>
      <w:r w:rsidR="0079463C" w:rsidRPr="000C5F65">
        <w:rPr>
          <w:rFonts w:ascii="Times New Roman" w:hAnsi="Times New Roman" w:cs="Times New Roman"/>
          <w:sz w:val="28"/>
        </w:rPr>
        <w:t xml:space="preserve"> в соответствии с подпунктом 1.6.3. пункта 1.6</w:t>
      </w:r>
      <w:r w:rsidRPr="000C5F65">
        <w:rPr>
          <w:rFonts w:ascii="Times New Roman" w:hAnsi="Times New Roman" w:cs="Times New Roman"/>
          <w:sz w:val="28"/>
        </w:rPr>
        <w:t>. настоящего Порядка, рублей.</w:t>
      </w:r>
    </w:p>
    <w:p w:rsidR="00754E54" w:rsidRPr="000C5F65" w:rsidRDefault="00754E54" w:rsidP="000C5F65">
      <w:pPr>
        <w:pStyle w:val="af6"/>
        <w:numPr>
          <w:ilvl w:val="1"/>
          <w:numId w:val="20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Размер субсидии на финансовое обеспечение (возмещение)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комплекса, предоставляемой сельскохозяйственному товаропроизводителю республики, включенному в реестр получателей субсидии, определяется по формуле: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5D34803" wp14:editId="057E66D9">
            <wp:extent cx="1210310" cy="295910"/>
            <wp:effectExtent l="1905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>,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где: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D3C3872" wp14:editId="6A4E4E4B">
            <wp:extent cx="386080" cy="295910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размер субсидии;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91E8E21" wp14:editId="043F5DA3">
            <wp:extent cx="231775" cy="295910"/>
            <wp:effectExtent l="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объем прироста произведенной продукции сельскохозяйственным товаропроизводителем по отношению к предшествующему финансовому году сельскохозяйственных культур (зерновых и зернобобовых, масличных культур (за исключением рапса и сои)), тонн;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</w:rPr>
      </w:pPr>
    </w:p>
    <w:p w:rsidR="000327BA" w:rsidRPr="000C5F65" w:rsidRDefault="00754E54" w:rsidP="000C5F65">
      <w:pPr>
        <w:ind w:firstLine="709"/>
      </w:pPr>
      <w:r w:rsidRPr="000C5F6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DF7DAEF" wp14:editId="7896B672">
            <wp:extent cx="373380" cy="295910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F65">
        <w:rPr>
          <w:rFonts w:ascii="Times New Roman" w:hAnsi="Times New Roman" w:cs="Times New Roman"/>
          <w:sz w:val="28"/>
        </w:rPr>
        <w:t xml:space="preserve"> - ставка субсидии на 1 тонну прироста произведенной продукции сельскохозяйственных культур (зерновых и зернобобовых, масличных культур (за исключением рапса и сои)), определяемая Министерством на соответствующий финансовый год</w:t>
      </w:r>
      <w:r w:rsidR="0079463C" w:rsidRPr="000C5F65">
        <w:rPr>
          <w:rFonts w:ascii="Times New Roman" w:hAnsi="Times New Roman" w:cs="Times New Roman"/>
          <w:sz w:val="28"/>
        </w:rPr>
        <w:t xml:space="preserve"> в соответствии с подпунктом 1.6.1. пункта 1.6</w:t>
      </w:r>
      <w:r w:rsidRPr="000C5F65">
        <w:rPr>
          <w:rFonts w:ascii="Times New Roman" w:hAnsi="Times New Roman" w:cs="Times New Roman"/>
          <w:sz w:val="28"/>
        </w:rPr>
        <w:t>. настоящего Порядка, рублей.</w:t>
      </w:r>
    </w:p>
    <w:p w:rsidR="00754E54" w:rsidRPr="000C5F65" w:rsidRDefault="00754E54" w:rsidP="000C5F65">
      <w:pPr>
        <w:pStyle w:val="af6"/>
        <w:numPr>
          <w:ilvl w:val="1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Министерство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</w:t>
      </w:r>
      <w:proofErr w:type="spellStart"/>
      <w:r w:rsidRPr="000C5F65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Pr="000C5F65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Министерство в срок не более 5 рабочих дней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счет, составляет заявку на кассовый расход по каждому получателю субсидии для перечисления денежных средств получателям субсидии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Перечисление средств получателям субсидии осуществляется в течение 10 рабочих дней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субсидий.</w:t>
      </w:r>
    </w:p>
    <w:p w:rsidR="00754E54" w:rsidRPr="000C5F65" w:rsidRDefault="00754E54" w:rsidP="000C5F65">
      <w:pPr>
        <w:pStyle w:val="af6"/>
        <w:numPr>
          <w:ilvl w:val="1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>В случае предоставления субсидии в завышенном размере вследствие ошибки, допущенной Министерством</w:t>
      </w:r>
      <w:r w:rsidR="00087C4C" w:rsidRPr="000C5F65">
        <w:rPr>
          <w:rFonts w:ascii="Times New Roman" w:hAnsi="Times New Roman" w:cs="Times New Roman"/>
          <w:sz w:val="28"/>
          <w:szCs w:val="28"/>
        </w:rPr>
        <w:t>,</w:t>
      </w:r>
      <w:r w:rsidRPr="000C5F65">
        <w:rPr>
          <w:rFonts w:ascii="Times New Roman" w:hAnsi="Times New Roman" w:cs="Times New Roman"/>
          <w:sz w:val="28"/>
          <w:szCs w:val="28"/>
        </w:rPr>
        <w:t xml:space="preserve">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течение 20 дней с даты уведомления, а при его отказе от добровольного возврата указанные средства взыскиваются в </w:t>
      </w:r>
      <w:hyperlink r:id="rId48" w:history="1">
        <w:r w:rsidRPr="000C5F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судебном порядке</w:t>
        </w:r>
      </w:hyperlink>
      <w:r w:rsidRPr="000C5F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</w:t>
      </w:r>
      <w:r w:rsidRPr="000C5F65">
        <w:rPr>
          <w:rFonts w:ascii="Times New Roman" w:hAnsi="Times New Roman" w:cs="Times New Roman"/>
          <w:sz w:val="28"/>
          <w:szCs w:val="28"/>
        </w:rPr>
        <w:lastRenderedPageBreak/>
        <w:t>месяцем, в котором была обнаружена ошибка.</w:t>
      </w:r>
    </w:p>
    <w:p w:rsidR="00D014BB" w:rsidRPr="000C5F65" w:rsidRDefault="00754E54" w:rsidP="000C5F65">
      <w:pPr>
        <w:pStyle w:val="af6"/>
        <w:numPr>
          <w:ilvl w:val="1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В случае выделения из республиканского бюджета на предоставление субсидий дополнительного объема средств</w:t>
      </w:r>
      <w:r w:rsidR="00087C4C" w:rsidRPr="000C5F65">
        <w:rPr>
          <w:rFonts w:ascii="Times New Roman" w:hAnsi="Times New Roman" w:cs="Times New Roman"/>
          <w:sz w:val="28"/>
          <w:szCs w:val="28"/>
        </w:rPr>
        <w:t>,</w:t>
      </w:r>
      <w:r w:rsidRPr="000C5F65">
        <w:rPr>
          <w:rFonts w:ascii="Times New Roman" w:hAnsi="Times New Roman" w:cs="Times New Roman"/>
          <w:sz w:val="28"/>
          <w:szCs w:val="28"/>
        </w:rPr>
        <w:t xml:space="preserve"> либо не полного освоения выделенных сре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екущем финансовом году, объявляется </w:t>
      </w:r>
      <w:r w:rsidR="00087C4C" w:rsidRPr="000C5F65">
        <w:rPr>
          <w:rFonts w:ascii="Times New Roman" w:hAnsi="Times New Roman" w:cs="Times New Roman"/>
          <w:sz w:val="28"/>
          <w:szCs w:val="28"/>
        </w:rPr>
        <w:t>дополнительный прием документов на получение субсидий.</w:t>
      </w:r>
    </w:p>
    <w:p w:rsidR="00754E54" w:rsidRPr="000C5F65" w:rsidRDefault="00754E54" w:rsidP="000C5F65">
      <w:pPr>
        <w:pStyle w:val="af6"/>
        <w:numPr>
          <w:ilvl w:val="1"/>
          <w:numId w:val="20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Для оценки эффективности использования субсидии применяются следующие</w:t>
      </w:r>
      <w:r w:rsidRPr="000C5F65">
        <w:rPr>
          <w:rFonts w:ascii="Times New Roman" w:hAnsi="Times New Roman" w:cs="Times New Roman"/>
          <w:sz w:val="28"/>
        </w:rPr>
        <w:t xml:space="preserve"> результаты использования субсидии исходя из перечня </w:t>
      </w:r>
      <w:proofErr w:type="gramStart"/>
      <w:r w:rsidRPr="000C5F65">
        <w:rPr>
          <w:rFonts w:ascii="Times New Roman" w:hAnsi="Times New Roman" w:cs="Times New Roman"/>
          <w:sz w:val="28"/>
        </w:rPr>
        <w:t>приоритетных</w:t>
      </w:r>
      <w:proofErr w:type="gramEnd"/>
      <w:r w:rsidRPr="000C5F65">
        <w:rPr>
          <w:rFonts w:ascii="Times New Roman" w:hAnsi="Times New Roman" w:cs="Times New Roman"/>
          <w:sz w:val="28"/>
        </w:rPr>
        <w:t xml:space="preserve"> подотраслей агропромышленного комплекса:</w:t>
      </w:r>
    </w:p>
    <w:p w:rsidR="00754E54" w:rsidRPr="000C5F65" w:rsidRDefault="00754E54" w:rsidP="000C5F65">
      <w:pPr>
        <w:pStyle w:val="af6"/>
        <w:numPr>
          <w:ilvl w:val="2"/>
          <w:numId w:val="20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Валовой сбор зерновых и зернобобовых культур, масличных культур (за исключением рапса и сои), в сельскохозяйственных организациях, крестьянских (фермерских) хозяйствах, включая индивидуальных предпринимателей, на</w:t>
      </w:r>
      <w:r w:rsidR="00B308C7" w:rsidRPr="000C5F65">
        <w:rPr>
          <w:rFonts w:ascii="Times New Roman" w:hAnsi="Times New Roman" w:cs="Times New Roman"/>
          <w:sz w:val="28"/>
        </w:rPr>
        <w:t xml:space="preserve"> цели, указанные в подпункте 1.6</w:t>
      </w:r>
      <w:r w:rsidRPr="000C5F65">
        <w:rPr>
          <w:rFonts w:ascii="Times New Roman" w:hAnsi="Times New Roman" w:cs="Times New Roman"/>
          <w:sz w:val="28"/>
        </w:rPr>
        <w:t>.</w:t>
      </w:r>
      <w:r w:rsidR="00B308C7" w:rsidRPr="000C5F65">
        <w:rPr>
          <w:rFonts w:ascii="Times New Roman" w:hAnsi="Times New Roman" w:cs="Times New Roman"/>
          <w:sz w:val="28"/>
        </w:rPr>
        <w:t>1. пункта 1.6</w:t>
      </w:r>
      <w:r w:rsidRPr="000C5F65">
        <w:rPr>
          <w:rFonts w:ascii="Times New Roman" w:hAnsi="Times New Roman" w:cs="Times New Roman"/>
          <w:sz w:val="28"/>
        </w:rPr>
        <w:t>. настоящего Порядка (тыс. тонн).</w:t>
      </w:r>
    </w:p>
    <w:p w:rsidR="00754E54" w:rsidRPr="000C5F65" w:rsidRDefault="00754E54" w:rsidP="000C5F65">
      <w:pPr>
        <w:pStyle w:val="af6"/>
        <w:numPr>
          <w:ilvl w:val="2"/>
          <w:numId w:val="20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Площадь закладки виноградников в сельскохозяйственных организациях, крестьянских (фермерских) хозяйствах и у индивидуальных предпринимателей (</w:t>
      </w:r>
      <w:proofErr w:type="gramStart"/>
      <w:r w:rsidRPr="000C5F65">
        <w:rPr>
          <w:rFonts w:ascii="Times New Roman" w:hAnsi="Times New Roman" w:cs="Times New Roman"/>
          <w:sz w:val="28"/>
        </w:rPr>
        <w:t>га</w:t>
      </w:r>
      <w:proofErr w:type="gramEnd"/>
      <w:r w:rsidRPr="000C5F65">
        <w:rPr>
          <w:rFonts w:ascii="Times New Roman" w:hAnsi="Times New Roman" w:cs="Times New Roman"/>
          <w:sz w:val="28"/>
        </w:rPr>
        <w:t>) на</w:t>
      </w:r>
      <w:r w:rsidR="00B308C7" w:rsidRPr="000C5F65">
        <w:rPr>
          <w:rFonts w:ascii="Times New Roman" w:hAnsi="Times New Roman" w:cs="Times New Roman"/>
          <w:sz w:val="28"/>
        </w:rPr>
        <w:t xml:space="preserve"> цели, указанные в подпункте 1.6.3. пункта 1.6</w:t>
      </w:r>
      <w:r w:rsidRPr="000C5F65">
        <w:rPr>
          <w:rFonts w:ascii="Times New Roman" w:hAnsi="Times New Roman" w:cs="Times New Roman"/>
          <w:sz w:val="28"/>
        </w:rPr>
        <w:t xml:space="preserve">. раздела 1 настоящего Порядка. </w:t>
      </w:r>
    </w:p>
    <w:p w:rsidR="00754E54" w:rsidRPr="000C5F65" w:rsidRDefault="00754E54" w:rsidP="000C5F65">
      <w:pPr>
        <w:pStyle w:val="af6"/>
        <w:numPr>
          <w:ilvl w:val="2"/>
          <w:numId w:val="20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Площадь виноградных насаждений в плодоносящем возрасте в сельскохозяйственных организациях, крестьянских (фермерских) хозяйствах и у индивидуальных предпринимателей (</w:t>
      </w:r>
      <w:proofErr w:type="gramStart"/>
      <w:r w:rsidRPr="000C5F65">
        <w:rPr>
          <w:rFonts w:ascii="Times New Roman" w:hAnsi="Times New Roman" w:cs="Times New Roman"/>
          <w:sz w:val="28"/>
        </w:rPr>
        <w:t>га</w:t>
      </w:r>
      <w:proofErr w:type="gramEnd"/>
      <w:r w:rsidRPr="000C5F65">
        <w:rPr>
          <w:rFonts w:ascii="Times New Roman" w:hAnsi="Times New Roman" w:cs="Times New Roman"/>
          <w:sz w:val="28"/>
        </w:rPr>
        <w:t>) на</w:t>
      </w:r>
      <w:r w:rsidR="00B308C7" w:rsidRPr="000C5F65">
        <w:rPr>
          <w:rFonts w:ascii="Times New Roman" w:hAnsi="Times New Roman" w:cs="Times New Roman"/>
          <w:sz w:val="28"/>
        </w:rPr>
        <w:t xml:space="preserve"> цели, указанные в подпункте 1.6.3. пункта 1.6</w:t>
      </w:r>
      <w:r w:rsidRPr="000C5F65">
        <w:rPr>
          <w:rFonts w:ascii="Times New Roman" w:hAnsi="Times New Roman" w:cs="Times New Roman"/>
          <w:sz w:val="28"/>
        </w:rPr>
        <w:t>. настоящего Порядка.</w:t>
      </w:r>
    </w:p>
    <w:p w:rsidR="00754E54" w:rsidRPr="000C5F65" w:rsidRDefault="00754E54" w:rsidP="000C5F65">
      <w:pPr>
        <w:pStyle w:val="af6"/>
        <w:numPr>
          <w:ilvl w:val="2"/>
          <w:numId w:val="20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</w:t>
      </w:r>
      <w:proofErr w:type="gramStart"/>
      <w:r w:rsidRPr="000C5F65">
        <w:rPr>
          <w:rFonts w:ascii="Times New Roman" w:hAnsi="Times New Roman" w:cs="Times New Roman"/>
          <w:sz w:val="28"/>
        </w:rPr>
        <w:t>га</w:t>
      </w:r>
      <w:proofErr w:type="gramEnd"/>
      <w:r w:rsidRPr="000C5F65">
        <w:rPr>
          <w:rFonts w:ascii="Times New Roman" w:hAnsi="Times New Roman" w:cs="Times New Roman"/>
          <w:sz w:val="28"/>
        </w:rPr>
        <w:t>) на цели, указанные</w:t>
      </w:r>
      <w:r w:rsidR="00B308C7" w:rsidRPr="000C5F65">
        <w:rPr>
          <w:rFonts w:ascii="Times New Roman" w:hAnsi="Times New Roman" w:cs="Times New Roman"/>
          <w:sz w:val="28"/>
        </w:rPr>
        <w:t xml:space="preserve"> в подпункте 1.6.2. пункта 1.6</w:t>
      </w:r>
      <w:r w:rsidRPr="000C5F65">
        <w:rPr>
          <w:rFonts w:ascii="Times New Roman" w:hAnsi="Times New Roman" w:cs="Times New Roman"/>
          <w:sz w:val="28"/>
        </w:rPr>
        <w:t xml:space="preserve">. настоящего Порядка. </w:t>
      </w:r>
    </w:p>
    <w:p w:rsidR="00754E54" w:rsidRPr="000C5F65" w:rsidRDefault="00754E54" w:rsidP="000C5F65">
      <w:pPr>
        <w:pStyle w:val="af6"/>
        <w:numPr>
          <w:ilvl w:val="2"/>
          <w:numId w:val="20"/>
        </w:numPr>
        <w:ind w:left="0" w:firstLine="709"/>
        <w:rPr>
          <w:rFonts w:ascii="Times New Roman" w:hAnsi="Times New Roman" w:cs="Times New Roman"/>
          <w:sz w:val="28"/>
        </w:rPr>
      </w:pPr>
      <w:r w:rsidRPr="000C5F65">
        <w:rPr>
          <w:rFonts w:ascii="Times New Roman" w:hAnsi="Times New Roman" w:cs="Times New Roman"/>
          <w:sz w:val="28"/>
        </w:rPr>
        <w:t xml:space="preserve">Площадь уходных работ за многолетними насаждениями (до вступления в товарное плодоношение, но не более 3 лет с момента закладки </w:t>
      </w:r>
      <w:r w:rsidR="00B308C7" w:rsidRPr="000C5F65">
        <w:rPr>
          <w:rFonts w:ascii="Times New Roman" w:hAnsi="Times New Roman" w:cs="Times New Roman"/>
          <w:sz w:val="28"/>
        </w:rPr>
        <w:t xml:space="preserve">садов </w:t>
      </w:r>
      <w:r w:rsidRPr="000C5F65">
        <w:rPr>
          <w:rFonts w:ascii="Times New Roman" w:hAnsi="Times New Roman" w:cs="Times New Roman"/>
          <w:sz w:val="28"/>
        </w:rPr>
        <w:t>интенсивного типа) в сельскохозяйственных организациях, крестьянских (фермерских) хозяйствах и у индивидуальных предпринимателей (</w:t>
      </w:r>
      <w:proofErr w:type="gramStart"/>
      <w:r w:rsidRPr="000C5F65">
        <w:rPr>
          <w:rFonts w:ascii="Times New Roman" w:hAnsi="Times New Roman" w:cs="Times New Roman"/>
          <w:sz w:val="28"/>
        </w:rPr>
        <w:t>га</w:t>
      </w:r>
      <w:proofErr w:type="gramEnd"/>
      <w:r w:rsidRPr="000C5F65">
        <w:rPr>
          <w:rFonts w:ascii="Times New Roman" w:hAnsi="Times New Roman" w:cs="Times New Roman"/>
          <w:sz w:val="28"/>
        </w:rPr>
        <w:t>) на</w:t>
      </w:r>
      <w:r w:rsidR="00B308C7" w:rsidRPr="000C5F65">
        <w:rPr>
          <w:rFonts w:ascii="Times New Roman" w:hAnsi="Times New Roman" w:cs="Times New Roman"/>
          <w:sz w:val="28"/>
        </w:rPr>
        <w:t xml:space="preserve"> цели, указанные в подпункте 1.6.2. пункта 1.6</w:t>
      </w:r>
      <w:r w:rsidRPr="000C5F65">
        <w:rPr>
          <w:rFonts w:ascii="Times New Roman" w:hAnsi="Times New Roman" w:cs="Times New Roman"/>
          <w:sz w:val="28"/>
        </w:rPr>
        <w:t>. настоящего Порядка.</w:t>
      </w:r>
    </w:p>
    <w:p w:rsidR="00754E54" w:rsidRPr="000C5F65" w:rsidRDefault="00754E54" w:rsidP="000C5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0C5F65">
      <w:pPr>
        <w:numPr>
          <w:ilvl w:val="0"/>
          <w:numId w:val="1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pStyle w:val="af6"/>
        <w:numPr>
          <w:ilvl w:val="1"/>
          <w:numId w:val="1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ежегодные отчеты: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о выполнении показателей результативности использования субсидий за отчетный финансовый год по</w:t>
      </w:r>
      <w:r w:rsidR="00E949B9" w:rsidRPr="000C5F65">
        <w:rPr>
          <w:rFonts w:ascii="Times New Roman" w:hAnsi="Times New Roman" w:cs="Times New Roman"/>
          <w:sz w:val="28"/>
          <w:szCs w:val="28"/>
        </w:rPr>
        <w:t xml:space="preserve"> форме и в срок, установленные с</w:t>
      </w:r>
      <w:r w:rsidRPr="000C5F65">
        <w:rPr>
          <w:rFonts w:ascii="Times New Roman" w:hAnsi="Times New Roman" w:cs="Times New Roman"/>
          <w:sz w:val="28"/>
          <w:szCs w:val="28"/>
        </w:rPr>
        <w:t>оглашением;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 xml:space="preserve">о финансово-экономическом состоянии сельскохозяйственного товаропроизводителя за отчетный финансовый год в срок до 1 марта года, следующего за отчетным годом, по соответствующей статусу сельскохозяйственного товаропроизводителя форме, утвержденной Министерством сельского хозяйства Российской Федерации на соответствующий финансовый год, и размещенной на официальном сайте </w:t>
      </w:r>
      <w:r w:rsidRPr="000C5F65">
        <w:rPr>
          <w:rFonts w:ascii="Times New Roman" w:hAnsi="Times New Roman" w:cs="Times New Roman"/>
          <w:sz w:val="28"/>
          <w:szCs w:val="28"/>
        </w:rPr>
        <w:lastRenderedPageBreak/>
        <w:t>Министерства в информационно-телекоммуникационной сети Интернет.</w:t>
      </w:r>
      <w:proofErr w:type="gramEnd"/>
    </w:p>
    <w:p w:rsidR="00754E54" w:rsidRPr="000C5F65" w:rsidRDefault="00754E54" w:rsidP="00FD480D">
      <w:pPr>
        <w:numPr>
          <w:ilvl w:val="1"/>
          <w:numId w:val="1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Минис</w:t>
      </w:r>
      <w:r w:rsidR="00E949B9" w:rsidRPr="000C5F65">
        <w:rPr>
          <w:rFonts w:ascii="Times New Roman" w:hAnsi="Times New Roman" w:cs="Times New Roman"/>
          <w:sz w:val="28"/>
          <w:szCs w:val="28"/>
        </w:rPr>
        <w:t>терство вправе устанавливать в с</w:t>
      </w:r>
      <w:r w:rsidRPr="000C5F65">
        <w:rPr>
          <w:rFonts w:ascii="Times New Roman" w:hAnsi="Times New Roman" w:cs="Times New Roman"/>
          <w:sz w:val="28"/>
          <w:szCs w:val="28"/>
        </w:rPr>
        <w:t xml:space="preserve">оглашении сроки и формы представления получателем </w:t>
      </w:r>
      <w:r w:rsidR="00B308C7" w:rsidRPr="000C5F6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C5F65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D44446" w:rsidRPr="000C5F65" w:rsidRDefault="00D44446" w:rsidP="00D44446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</w:t>
      </w:r>
    </w:p>
    <w:p w:rsidR="001F199D" w:rsidRPr="000C5F65" w:rsidRDefault="001F199D" w:rsidP="00FD480D">
      <w:pPr>
        <w:pStyle w:val="af6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B308C7" w:rsidRPr="000C5F65" w:rsidRDefault="001F199D" w:rsidP="00FD480D">
      <w:pPr>
        <w:pStyle w:val="af6"/>
        <w:numPr>
          <w:ilvl w:val="1"/>
          <w:numId w:val="1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Обязательная проверка соблюдения получателем субсидии  условий, цели и порядка предоставления субсидии осуществляется Министерством,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Карачаево-Черкесской Республики.</w:t>
      </w:r>
      <w:bookmarkStart w:id="30" w:name="sub_10181"/>
    </w:p>
    <w:p w:rsidR="00754E54" w:rsidRPr="000C5F65" w:rsidRDefault="00754E54" w:rsidP="00FD480D">
      <w:pPr>
        <w:pStyle w:val="af6"/>
        <w:numPr>
          <w:ilvl w:val="1"/>
          <w:numId w:val="1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2E7EF6" w:rsidRPr="000C5F65">
        <w:rPr>
          <w:rFonts w:ascii="Times New Roman" w:hAnsi="Times New Roman" w:cs="Times New Roman"/>
          <w:sz w:val="28"/>
          <w:szCs w:val="28"/>
        </w:rPr>
        <w:t>м получателем субсидии условий с</w:t>
      </w:r>
      <w:r w:rsidRPr="000C5F65">
        <w:rPr>
          <w:rFonts w:ascii="Times New Roman" w:hAnsi="Times New Roman" w:cs="Times New Roman"/>
          <w:sz w:val="28"/>
          <w:szCs w:val="28"/>
        </w:rPr>
        <w:t xml:space="preserve">оглашения, заключенного в соответствии с </w:t>
      </w:r>
      <w:hyperlink w:anchor="sub_1012" w:history="1">
        <w:r w:rsidRPr="000C5F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B308C7" w:rsidRPr="000C5F65">
        <w:rPr>
          <w:rFonts w:ascii="Times New Roman" w:hAnsi="Times New Roman" w:cs="Times New Roman"/>
          <w:sz w:val="28"/>
          <w:szCs w:val="28"/>
        </w:rPr>
        <w:t xml:space="preserve">2.21. </w:t>
      </w:r>
      <w:r w:rsidRPr="000C5F65">
        <w:rPr>
          <w:rFonts w:ascii="Times New Roman" w:hAnsi="Times New Roman" w:cs="Times New Roman"/>
          <w:sz w:val="28"/>
          <w:szCs w:val="28"/>
        </w:rPr>
        <w:t>настоящего Порядка, осуществляется Министерством.</w:t>
      </w:r>
    </w:p>
    <w:p w:rsidR="00754E54" w:rsidRPr="000C5F65" w:rsidRDefault="00754E54" w:rsidP="00FD480D">
      <w:pPr>
        <w:numPr>
          <w:ilvl w:val="1"/>
          <w:numId w:val="1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31" w:name="sub_1019"/>
      <w:bookmarkEnd w:id="30"/>
      <w:r w:rsidRPr="000C5F65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754E54" w:rsidRPr="000C5F65" w:rsidRDefault="00754E54" w:rsidP="00FD480D">
      <w:pPr>
        <w:pStyle w:val="af6"/>
        <w:numPr>
          <w:ilvl w:val="1"/>
          <w:numId w:val="1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32" w:name="sub_10191"/>
      <w:bookmarkEnd w:id="31"/>
      <w:r w:rsidRPr="000C5F65">
        <w:rPr>
          <w:rFonts w:ascii="Times New Roman" w:hAnsi="Times New Roman" w:cs="Times New Roman"/>
          <w:sz w:val="28"/>
          <w:szCs w:val="28"/>
        </w:rPr>
        <w:t xml:space="preserve">В случаях выявления в представленных документах недостоверных сведений Министерство в соответствии с действующим </w:t>
      </w:r>
      <w:hyperlink r:id="rId49" w:history="1">
        <w:r w:rsidRPr="000C5F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0C5F65">
        <w:rPr>
          <w:rFonts w:ascii="Times New Roman" w:hAnsi="Times New Roman" w:cs="Times New Roman"/>
          <w:sz w:val="28"/>
          <w:szCs w:val="28"/>
        </w:rPr>
        <w:t xml:space="preserve"> обращается в правоохранительные органы.</w:t>
      </w:r>
    </w:p>
    <w:p w:rsidR="00754E54" w:rsidRPr="000C5F65" w:rsidRDefault="00754E54" w:rsidP="00FD480D">
      <w:pPr>
        <w:pStyle w:val="af6"/>
        <w:numPr>
          <w:ilvl w:val="1"/>
          <w:numId w:val="1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33" w:name="sub_10192"/>
      <w:bookmarkEnd w:id="32"/>
      <w:r w:rsidRPr="000C5F65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  <w:bookmarkEnd w:id="33"/>
    </w:p>
    <w:p w:rsidR="001F7ADB" w:rsidRPr="000C5F65" w:rsidRDefault="001F7ADB" w:rsidP="00B93662">
      <w:pPr>
        <w:pStyle w:val="af6"/>
        <w:numPr>
          <w:ilvl w:val="1"/>
          <w:numId w:val="1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1F7ADB" w:rsidRPr="000C5F65" w:rsidRDefault="001F7ADB" w:rsidP="00B936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субсидии;</w:t>
      </w:r>
    </w:p>
    <w:p w:rsidR="001F7ADB" w:rsidRPr="000C5F65" w:rsidRDefault="001F7ADB" w:rsidP="00FD48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1F7ADB" w:rsidRPr="000C5F65" w:rsidRDefault="001F7ADB" w:rsidP="00FD48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>еспубликанский бюджет в судебном порядке.</w:t>
      </w:r>
    </w:p>
    <w:p w:rsidR="00754E54" w:rsidRPr="000C5F65" w:rsidRDefault="00754E54" w:rsidP="00B93662">
      <w:pPr>
        <w:ind w:firstLine="698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0C5F6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</w:p>
    <w:p w:rsidR="00754E54" w:rsidRPr="000C5F65" w:rsidRDefault="00754E54" w:rsidP="00FD480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F6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 к Порядку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4641"/>
      </w:tblGrid>
      <w:tr w:rsidR="00754E54" w:rsidRPr="000C5F65" w:rsidTr="009278B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</w:t>
            </w:r>
          </w:p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FD480D" w:rsidRPr="000C5F65" w:rsidRDefault="00FD480D" w:rsidP="00FD480D"/>
        </w:tc>
      </w:tr>
    </w:tbl>
    <w:p w:rsidR="00754E54" w:rsidRPr="000C5F65" w:rsidRDefault="00754E54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5F65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54E54" w:rsidRPr="000C5F65" w:rsidRDefault="00754E54" w:rsidP="00FD48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>(полное наименование получателя, как зарегистрировано</w:t>
      </w:r>
      <w:proofErr w:type="gramEnd"/>
    </w:p>
    <w:p w:rsidR="00754E54" w:rsidRPr="000C5F65" w:rsidRDefault="00754E54" w:rsidP="00FD48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в банковской организации)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Просим Вас принять пакет документов для выплаты субсидии </w:t>
      </w:r>
      <w:proofErr w:type="gramStart"/>
      <w:r w:rsidRPr="000C5F6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ИНН 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КПП 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Наименование банка 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F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5F65">
        <w:rPr>
          <w:rFonts w:ascii="Times New Roman" w:hAnsi="Times New Roman" w:cs="Times New Roman"/>
          <w:sz w:val="28"/>
          <w:szCs w:val="28"/>
        </w:rPr>
        <w:t>/С 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ОКТМО 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Адрес получателя 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Контактный телефон 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Приложение: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За достоверность информации несу личную ответственность.</w:t>
      </w:r>
    </w:p>
    <w:p w:rsidR="00613035" w:rsidRPr="000C5F65" w:rsidRDefault="00613035" w:rsidP="00FD480D">
      <w:pPr>
        <w:widowControl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Согласен на публикацию (размещение) в информаци</w:t>
      </w:r>
      <w:r w:rsidR="00FD480D" w:rsidRPr="000C5F6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0C5F65">
        <w:rPr>
          <w:rFonts w:ascii="Times New Roman" w:hAnsi="Times New Roman" w:cs="Times New Roman"/>
          <w:sz w:val="28"/>
          <w:szCs w:val="28"/>
        </w:rPr>
        <w:t xml:space="preserve"> информации связанной с предоставлением субсидии.</w:t>
      </w:r>
    </w:p>
    <w:p w:rsidR="00613035" w:rsidRPr="000C5F65" w:rsidRDefault="00613035" w:rsidP="00FD480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13035" w:rsidRPr="000C5F65" w:rsidRDefault="00613035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4641"/>
      </w:tblGrid>
      <w:tr w:rsidR="00754E54" w:rsidRPr="000C5F65" w:rsidTr="009278B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____________________________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____________________________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МП</w:t>
      </w:r>
    </w:p>
    <w:p w:rsidR="00754E54" w:rsidRPr="000C5F65" w:rsidRDefault="00754E54" w:rsidP="00FD480D">
      <w:pPr>
        <w:rPr>
          <w:rFonts w:ascii="Times New Roman" w:hAnsi="Times New Roman" w:cs="Times New Roman"/>
          <w:sz w:val="26"/>
          <w:szCs w:val="26"/>
        </w:rPr>
      </w:pPr>
      <w:r w:rsidRPr="000C5F65">
        <w:rPr>
          <w:rFonts w:ascii="Times New Roman" w:hAnsi="Times New Roman" w:cs="Times New Roman"/>
          <w:sz w:val="26"/>
          <w:szCs w:val="26"/>
        </w:rPr>
        <w:t>«___» ____________________ 20___ г.</w:t>
      </w: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613035" w:rsidRPr="000C5F65" w:rsidRDefault="00613035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754E54" w:rsidRPr="000C5F65" w:rsidSect="00B72C4D">
          <w:type w:val="continuous"/>
          <w:pgSz w:w="11900" w:h="16800"/>
          <w:pgMar w:top="1134" w:right="1134" w:bottom="1134" w:left="1701" w:header="720" w:footer="720" w:gutter="0"/>
          <w:cols w:space="720"/>
          <w:noEndnote/>
          <w:docGrid w:linePitch="326"/>
        </w:sectPr>
      </w:pPr>
    </w:p>
    <w:p w:rsidR="00754E54" w:rsidRPr="000C5F65" w:rsidRDefault="00754E54" w:rsidP="00FD480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F6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 к Порядку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5F65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0C5F65">
        <w:rPr>
          <w:rFonts w:ascii="Times New Roman" w:hAnsi="Times New Roman" w:cs="Times New Roman"/>
          <w:color w:val="auto"/>
          <w:sz w:val="28"/>
          <w:szCs w:val="28"/>
        </w:rPr>
        <w:br/>
        <w:t>размеров субсидии на возмещение части затрат на закладку и уход за многолетними насаждениями, питомниками, в том числе на установку шпалер и противоградовой сетки</w:t>
      </w:r>
    </w:p>
    <w:p w:rsidR="00754E54" w:rsidRPr="000C5F65" w:rsidRDefault="00754E54" w:rsidP="00FD4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4E54" w:rsidRPr="000C5F65" w:rsidRDefault="00754E54" w:rsidP="00FD48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754E54" w:rsidRPr="000C5F65" w:rsidRDefault="00754E54" w:rsidP="00FD48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6"/>
        <w:gridCol w:w="849"/>
        <w:gridCol w:w="994"/>
        <w:gridCol w:w="1985"/>
        <w:gridCol w:w="2006"/>
        <w:gridCol w:w="1870"/>
        <w:gridCol w:w="2237"/>
      </w:tblGrid>
      <w:tr w:rsidR="00754E54" w:rsidRPr="000C5F65" w:rsidTr="009278B7">
        <w:tc>
          <w:tcPr>
            <w:tcW w:w="12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Наименование выполненных работ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Площадь закладки (ухода), (</w:t>
            </w:r>
            <w:proofErr w:type="gramStart"/>
            <w:r w:rsidRPr="000C5F65">
              <w:rPr>
                <w:rFonts w:ascii="Times New Roman" w:hAnsi="Times New Roman" w:cs="Times New Roman"/>
              </w:rPr>
              <w:t>га</w:t>
            </w:r>
            <w:proofErr w:type="gramEnd"/>
            <w:r w:rsidRPr="000C5F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Затраты**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Ставка субсидии (рублей на 1 га)*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Объем субсидии к перечислению, (рублей)*</w:t>
            </w:r>
          </w:p>
        </w:tc>
      </w:tr>
      <w:tr w:rsidR="00754E54" w:rsidRPr="000C5F65" w:rsidTr="009278B7">
        <w:tc>
          <w:tcPr>
            <w:tcW w:w="12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на 1 га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</w:tr>
      <w:tr w:rsidR="00754E54" w:rsidRPr="000C5F65" w:rsidTr="009278B7"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8</w:t>
            </w:r>
          </w:p>
        </w:tc>
      </w:tr>
      <w:tr w:rsidR="00754E54" w:rsidRPr="000C5F65" w:rsidTr="009278B7">
        <w:trPr>
          <w:trHeight w:val="764"/>
        </w:trPr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Закладка питомников плодовых культур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E54" w:rsidRPr="000C5F65" w:rsidTr="009278B7"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Закладка многолетних насаждений с плотностью посадки до 1250 растений на 1 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E54" w:rsidRPr="000C5F65" w:rsidTr="009278B7"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Закладка многолетних насаждений с плотностью посадки от 1251 до 2500 растений на 1 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E54" w:rsidRPr="000C5F65" w:rsidTr="009278B7">
        <w:trPr>
          <w:trHeight w:val="1299"/>
        </w:trPr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Закладка садов многолетних насаждений с плотностью посадки от 2501 до 3500 растений на 1 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E54" w:rsidRPr="000C5F65" w:rsidTr="009278B7"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Закладка многолетних насаждений с плотностью посадки свыше 3500 растений на 1 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E54" w:rsidRPr="000C5F65" w:rsidTr="009278B7"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lastRenderedPageBreak/>
              <w:t>Установка шпалеры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E54" w:rsidRPr="000C5F65" w:rsidTr="009278B7"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Установка противоградовой сетки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E54" w:rsidRPr="000C5F65" w:rsidTr="009278B7"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Работы по уходу за питомниками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E54" w:rsidRPr="000C5F65" w:rsidTr="009278B7">
        <w:tc>
          <w:tcPr>
            <w:tcW w:w="1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</w:rPr>
            </w:pPr>
            <w:r w:rsidRPr="000C5F65">
              <w:rPr>
                <w:rFonts w:ascii="Times New Roman" w:hAnsi="Times New Roman" w:cs="Times New Roman"/>
              </w:rPr>
              <w:t>Работы по уходу за многолетними насаждениями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  <w:bookmarkStart w:id="34" w:name="sub_10021"/>
      <w:r w:rsidRPr="000C5F65">
        <w:rPr>
          <w:rStyle w:val="a3"/>
          <w:rFonts w:ascii="Times New Roman" w:hAnsi="Times New Roman" w:cs="Times New Roman"/>
          <w:bCs/>
          <w:color w:val="auto"/>
          <w:szCs w:val="28"/>
        </w:rPr>
        <w:t>*</w:t>
      </w:r>
      <w:r w:rsidRPr="000C5F65">
        <w:rPr>
          <w:rFonts w:ascii="Times New Roman" w:hAnsi="Times New Roman" w:cs="Times New Roman"/>
          <w:szCs w:val="28"/>
        </w:rPr>
        <w:t xml:space="preserve"> Заполняется госслужащими Министерства сельского хозяйства Карачаево-Черкесской Республики.</w:t>
      </w:r>
    </w:p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  <w:bookmarkStart w:id="35" w:name="sub_10022"/>
      <w:bookmarkEnd w:id="34"/>
      <w:r w:rsidRPr="000C5F65">
        <w:rPr>
          <w:rStyle w:val="a3"/>
          <w:rFonts w:ascii="Times New Roman" w:hAnsi="Times New Roman" w:cs="Times New Roman"/>
          <w:bCs/>
          <w:color w:val="auto"/>
          <w:szCs w:val="28"/>
        </w:rPr>
        <w:t>**</w:t>
      </w:r>
      <w:r w:rsidRPr="000C5F65">
        <w:rPr>
          <w:rFonts w:ascii="Times New Roman" w:hAnsi="Times New Roman" w:cs="Times New Roman"/>
          <w:szCs w:val="28"/>
        </w:rPr>
        <w:t xml:space="preserve"> Без учета налога на добавленную стоимость - для заявителей, являющихся плательщиками налога на добавленную стоимость. С учетом налога на добавленную стоимость, учтенного поставщиками товаров, работ и услуг во взаиморасчетах - для заявителей, освобожденных от уплаты налога на добавленную стоимость в соответствии с законодательством Российской Федерации.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4"/>
        <w:gridCol w:w="4916"/>
        <w:gridCol w:w="4913"/>
      </w:tblGrid>
      <w:tr w:rsidR="00754E54" w:rsidRPr="000C5F65" w:rsidTr="009278B7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</w:tcPr>
          <w:bookmarkEnd w:id="35"/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Руководитель организации - получателя субсидий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(ФИО)</w:t>
            </w:r>
          </w:p>
        </w:tc>
      </w:tr>
      <w:tr w:rsidR="00754E54" w:rsidRPr="000C5F65" w:rsidTr="009278B7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Главный бухгалтер организации - получателя субсидии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(ФИО)</w:t>
            </w:r>
          </w:p>
        </w:tc>
      </w:tr>
    </w:tbl>
    <w:p w:rsidR="00754E54" w:rsidRPr="000C5F65" w:rsidRDefault="00754E54" w:rsidP="00FD480D">
      <w:pPr>
        <w:rPr>
          <w:rFonts w:ascii="Times New Roman" w:hAnsi="Times New Roman" w:cs="Times New Roman"/>
          <w:sz w:val="18"/>
          <w:szCs w:val="28"/>
        </w:rPr>
      </w:pPr>
    </w:p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  <w:r w:rsidRPr="000C5F65">
        <w:rPr>
          <w:rFonts w:ascii="Times New Roman" w:hAnsi="Times New Roman" w:cs="Times New Roman"/>
          <w:szCs w:val="28"/>
        </w:rPr>
        <w:t>МП</w:t>
      </w:r>
    </w:p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  <w:r w:rsidRPr="000C5F65">
        <w:rPr>
          <w:rFonts w:ascii="Times New Roman" w:hAnsi="Times New Roman" w:cs="Times New Roman"/>
          <w:szCs w:val="28"/>
        </w:rPr>
        <w:t>«___» ______________ 20___ г. Исполнитель _____________ тел. 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18"/>
          <w:szCs w:val="28"/>
        </w:rPr>
      </w:pP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Примечание:</w:t>
      </w:r>
      <w:r w:rsidRPr="000C5F65">
        <w:rPr>
          <w:rFonts w:ascii="Times New Roman" w:hAnsi="Times New Roman" w:cs="Times New Roman"/>
          <w:sz w:val="28"/>
          <w:szCs w:val="28"/>
        </w:rPr>
        <w:t xml:space="preserve"> к справке-расчету прикладываются: документы, подтверждающие наличие площадей виноградников, проект на закладку виноградника</w:t>
      </w: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754E54" w:rsidRPr="000C5F65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754E54" w:rsidRPr="000C5F65" w:rsidRDefault="00754E54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5F6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Справка-расчет </w:t>
      </w:r>
      <w:r w:rsidRPr="000C5F65">
        <w:rPr>
          <w:rFonts w:ascii="Times New Roman" w:hAnsi="Times New Roman" w:cs="Times New Roman"/>
          <w:color w:val="auto"/>
          <w:sz w:val="28"/>
          <w:szCs w:val="28"/>
        </w:rPr>
        <w:br/>
        <w:t>размеров субсидии на возмещение части затрат на закладку и (или) уход за виноградниками, включая питомники, в том числе на установку шпалеры и противоградовой сетки</w:t>
      </w:r>
    </w:p>
    <w:p w:rsidR="00754E54" w:rsidRPr="000C5F65" w:rsidRDefault="00754E54" w:rsidP="00FD4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54E54" w:rsidRPr="000C5F65" w:rsidRDefault="00754E54" w:rsidP="00FD48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12"/>
        <w:gridCol w:w="1309"/>
        <w:gridCol w:w="852"/>
        <w:gridCol w:w="967"/>
        <w:gridCol w:w="1864"/>
        <w:gridCol w:w="2394"/>
        <w:gridCol w:w="1864"/>
        <w:gridCol w:w="2391"/>
      </w:tblGrid>
      <w:tr w:rsidR="00754E54" w:rsidRPr="000C5F65" w:rsidTr="009278B7">
        <w:tc>
          <w:tcPr>
            <w:tcW w:w="11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Наименование выполненных работ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Площадь закладки (ухода), (</w:t>
            </w:r>
            <w:proofErr w:type="gramStart"/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Затраты**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Ставка субсидии, (рублей на 1 га)*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Объем субсидии к перечислению, (рублей)*</w:t>
            </w:r>
          </w:p>
        </w:tc>
      </w:tr>
      <w:tr w:rsidR="00754E54" w:rsidRPr="000C5F65" w:rsidTr="009278B7">
        <w:tc>
          <w:tcPr>
            <w:tcW w:w="11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на 1 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из республиканского бюджета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из республиканского бюджета</w:t>
            </w:r>
          </w:p>
        </w:tc>
      </w:tr>
      <w:tr w:rsidR="00754E54" w:rsidRPr="000C5F65" w:rsidTr="009278B7"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54E54" w:rsidRPr="000C5F65" w:rsidTr="009278B7"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Закладка виноградника с плотностью посадки до 2222 растений на 1 га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E54" w:rsidRPr="000C5F65" w:rsidTr="009278B7"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Закладка виноградника с плотностью посадки от 2223 до 3333 растений на 1 га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E54" w:rsidRPr="000C5F65" w:rsidTr="009278B7"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Закладка виноградника с плотностью посадки свыше 3333 растений на 1 га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E54" w:rsidRPr="000C5F65" w:rsidTr="009278B7">
        <w:trPr>
          <w:trHeight w:val="383"/>
        </w:trPr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Установка шпалеры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E54" w:rsidRPr="000C5F65" w:rsidTr="009278B7"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Установка противоградовой сетки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E54" w:rsidRPr="000C5F65" w:rsidTr="009278B7"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Работы по уходу за виноградниками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E54" w:rsidRPr="000C5F65" w:rsidTr="009278B7"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Закладка виноградных питомников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E54" w:rsidRPr="000C5F65" w:rsidTr="009278B7"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уходу за </w:t>
            </w:r>
            <w:r w:rsidRPr="000C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питомниками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4E54" w:rsidRPr="000C5F65" w:rsidRDefault="00754E54" w:rsidP="00FD480D">
      <w:pPr>
        <w:rPr>
          <w:rStyle w:val="a3"/>
          <w:rFonts w:ascii="Times New Roman" w:hAnsi="Times New Roman" w:cs="Times New Roman"/>
          <w:bCs/>
          <w:color w:val="auto"/>
          <w:szCs w:val="28"/>
        </w:rPr>
      </w:pPr>
      <w:bookmarkStart w:id="36" w:name="sub_10023"/>
    </w:p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  <w:r w:rsidRPr="000C5F65">
        <w:rPr>
          <w:rStyle w:val="a3"/>
          <w:rFonts w:ascii="Times New Roman" w:hAnsi="Times New Roman" w:cs="Times New Roman"/>
          <w:bCs/>
          <w:color w:val="auto"/>
          <w:szCs w:val="28"/>
        </w:rPr>
        <w:t>*</w:t>
      </w:r>
      <w:r w:rsidRPr="000C5F65">
        <w:rPr>
          <w:rFonts w:ascii="Times New Roman" w:hAnsi="Times New Roman" w:cs="Times New Roman"/>
          <w:szCs w:val="28"/>
        </w:rPr>
        <w:t xml:space="preserve"> Заполняется госслужащими Министерства сельского хозяйства Карачаево-Черкесской Республики.</w:t>
      </w:r>
    </w:p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  <w:bookmarkStart w:id="37" w:name="sub_10024"/>
      <w:bookmarkEnd w:id="36"/>
      <w:r w:rsidRPr="000C5F65">
        <w:rPr>
          <w:rStyle w:val="a3"/>
          <w:rFonts w:ascii="Times New Roman" w:hAnsi="Times New Roman" w:cs="Times New Roman"/>
          <w:bCs/>
          <w:color w:val="auto"/>
          <w:szCs w:val="28"/>
        </w:rPr>
        <w:t>**</w:t>
      </w:r>
      <w:r w:rsidRPr="000C5F65">
        <w:rPr>
          <w:rFonts w:ascii="Times New Roman" w:hAnsi="Times New Roman" w:cs="Times New Roman"/>
          <w:szCs w:val="28"/>
        </w:rPr>
        <w:t xml:space="preserve"> Без учета налога на добавленную стоимость - для заявителей, являющихся плательщиками налога на добавленную стоимость. С учетом налога на добавленную стоимость, учтенного поставщиками товаров, работ и услуг во взаиморасчетах - для заявителей, освобожденных от уплаты налога на добавленную стоимость в соответствии с законодательством Российской Федерации.</w:t>
      </w:r>
    </w:p>
    <w:bookmarkEnd w:id="37"/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360"/>
        <w:gridCol w:w="3360"/>
      </w:tblGrid>
      <w:tr w:rsidR="00754E54" w:rsidRPr="000C5F65" w:rsidTr="009278B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субсидий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754E54" w:rsidRPr="000C5F65" w:rsidTr="009278B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Главный бухгалтер организации - получателя субсидии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МП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«___» ______________ 20___ г. Исполнитель _____________ тел. 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754E54" w:rsidRPr="000C5F65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754E54" w:rsidRPr="000C5F65" w:rsidRDefault="00754E54" w:rsidP="00FD480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8" w:name="sub_1003"/>
      <w:r w:rsidRPr="000C5F6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3 к Порядку</w:t>
      </w:r>
    </w:p>
    <w:bookmarkEnd w:id="38"/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5F65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0C5F65">
        <w:rPr>
          <w:rFonts w:ascii="Times New Roman" w:hAnsi="Times New Roman" w:cs="Times New Roman"/>
          <w:color w:val="auto"/>
          <w:sz w:val="28"/>
          <w:szCs w:val="28"/>
        </w:rPr>
        <w:br/>
        <w:t>размеров субсидии на возмещение части затрат на обеспечение прироста сельскохозяйственной продукции собственного производства зерновых и зернобобовых культур, масличных культур (за исключением рапса и сои) в рамках приоритетных подотраслей агропромышленного комплекса по ставке на 1 тонну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54E54" w:rsidRPr="000C5F65" w:rsidRDefault="00754E54" w:rsidP="00FD48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1688"/>
        <w:gridCol w:w="1840"/>
        <w:gridCol w:w="2461"/>
        <w:gridCol w:w="2409"/>
      </w:tblGrid>
      <w:tr w:rsidR="00754E54" w:rsidRPr="000C5F65" w:rsidTr="009278B7"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Наименование произведенных культур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Количество, тонн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Затраты на производство на 1 тонну, рублей**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Ставка субсидии из республиканского бюджета на возмещение части затрат, рублей*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Объем субсидии к перечислению (рублей)* из республиканского бюджета</w:t>
            </w:r>
          </w:p>
        </w:tc>
      </w:tr>
      <w:tr w:rsidR="00754E54" w:rsidRPr="000C5F65" w:rsidTr="009278B7"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54E54" w:rsidRPr="000C5F65" w:rsidTr="009278B7"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E54" w:rsidRPr="000C5F65" w:rsidTr="009278B7"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</w:p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  <w:bookmarkStart w:id="39" w:name="sub_10031"/>
      <w:r w:rsidRPr="000C5F65">
        <w:rPr>
          <w:rStyle w:val="a3"/>
          <w:rFonts w:ascii="Times New Roman" w:hAnsi="Times New Roman" w:cs="Times New Roman"/>
          <w:bCs/>
          <w:color w:val="auto"/>
          <w:szCs w:val="28"/>
        </w:rPr>
        <w:t>*</w:t>
      </w:r>
      <w:r w:rsidRPr="000C5F65">
        <w:rPr>
          <w:rFonts w:ascii="Times New Roman" w:hAnsi="Times New Roman" w:cs="Times New Roman"/>
          <w:szCs w:val="28"/>
        </w:rPr>
        <w:t xml:space="preserve"> Заполняется госслужащими Министерства сельского хозяйства Карачаево-Черкесской Республики.</w:t>
      </w:r>
    </w:p>
    <w:p w:rsidR="00754E54" w:rsidRPr="000C5F65" w:rsidRDefault="00754E54" w:rsidP="00FD480D">
      <w:pPr>
        <w:rPr>
          <w:rFonts w:ascii="Times New Roman" w:hAnsi="Times New Roman" w:cs="Times New Roman"/>
          <w:szCs w:val="28"/>
        </w:rPr>
      </w:pPr>
      <w:bookmarkStart w:id="40" w:name="sub_10032"/>
      <w:bookmarkEnd w:id="39"/>
      <w:r w:rsidRPr="000C5F65">
        <w:rPr>
          <w:rStyle w:val="a3"/>
          <w:rFonts w:ascii="Times New Roman" w:hAnsi="Times New Roman" w:cs="Times New Roman"/>
          <w:bCs/>
          <w:color w:val="auto"/>
          <w:szCs w:val="28"/>
        </w:rPr>
        <w:t>**</w:t>
      </w:r>
      <w:r w:rsidRPr="000C5F65">
        <w:rPr>
          <w:rFonts w:ascii="Times New Roman" w:hAnsi="Times New Roman" w:cs="Times New Roman"/>
          <w:szCs w:val="28"/>
        </w:rPr>
        <w:t xml:space="preserve"> Без учета налога на добавленную стоимость - для заявителей, являющихся плательщиками налога на добавленную стоимость. С учетом налога на добавленную стоимость, учтенного поставщиками товаров, работ и услуг во взаиморасчетах - для заявителей, освобожденных от уплаты налога на добавленную стоимость, в соответствии с законодательством Российской Федерации.</w:t>
      </w:r>
    </w:p>
    <w:bookmarkEnd w:id="40"/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360"/>
        <w:gridCol w:w="3360"/>
      </w:tblGrid>
      <w:tr w:rsidR="00754E54" w:rsidRPr="000C5F65" w:rsidTr="009278B7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65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МП</w:t>
      </w:r>
    </w:p>
    <w:p w:rsidR="00754E54" w:rsidRPr="000C5F65" w:rsidRDefault="00754E54" w:rsidP="00FD48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«___» ______________ 20___ г. Исполнитель _____________ тел. _______________</w:t>
      </w: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FD480D" w:rsidRPr="000C5F65" w:rsidRDefault="00FD480D" w:rsidP="00FD480D">
      <w:pPr>
        <w:ind w:left="9076" w:firstLine="284"/>
        <w:rPr>
          <w:rFonts w:ascii="Times New Roman" w:hAnsi="Times New Roman" w:cs="Times New Roman"/>
          <w:sz w:val="28"/>
          <w:szCs w:val="28"/>
        </w:rPr>
      </w:pPr>
    </w:p>
    <w:p w:rsidR="00FD480D" w:rsidRPr="000C5F65" w:rsidRDefault="00FD480D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754E54" w:rsidRPr="000C5F65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754E54" w:rsidRPr="000C5F65" w:rsidRDefault="00754E54" w:rsidP="00FD480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41" w:name="sub_1004"/>
      <w:r w:rsidRPr="000C5F6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4 к Порядку</w:t>
      </w:r>
    </w:p>
    <w:bookmarkEnd w:id="41"/>
    <w:p w:rsidR="00754E54" w:rsidRPr="000C5F65" w:rsidRDefault="00754E54" w:rsidP="00FD480D">
      <w:pPr>
        <w:rPr>
          <w:rFonts w:ascii="Times New Roman" w:hAnsi="Times New Roman" w:cs="Times New Roman"/>
          <w:sz w:val="20"/>
          <w:szCs w:val="28"/>
        </w:rPr>
      </w:pPr>
    </w:p>
    <w:p w:rsidR="00754E54" w:rsidRPr="000C5F65" w:rsidRDefault="00754E54" w:rsidP="00FD48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C5F65">
        <w:rPr>
          <w:rFonts w:ascii="Times New Roman" w:hAnsi="Times New Roman" w:cs="Times New Roman"/>
          <w:color w:val="auto"/>
          <w:sz w:val="28"/>
          <w:szCs w:val="28"/>
        </w:rPr>
        <w:t xml:space="preserve">Справка </w:t>
      </w:r>
      <w:r w:rsidRPr="000C5F65">
        <w:rPr>
          <w:rFonts w:ascii="Times New Roman" w:hAnsi="Times New Roman" w:cs="Times New Roman"/>
          <w:color w:val="auto"/>
          <w:sz w:val="28"/>
          <w:szCs w:val="28"/>
        </w:rPr>
        <w:br/>
        <w:t>о фактическом внесении минеральных удобрений в 20____ году</w:t>
      </w:r>
    </w:p>
    <w:p w:rsidR="00754E54" w:rsidRPr="000C5F65" w:rsidRDefault="00754E54" w:rsidP="00FD480D">
      <w:pPr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54E54" w:rsidRPr="000C5F65" w:rsidRDefault="00754E54" w:rsidP="00FD480D">
      <w:pPr>
        <w:pStyle w:val="a6"/>
        <w:jc w:val="center"/>
        <w:rPr>
          <w:rFonts w:ascii="Times New Roman" w:hAnsi="Times New Roman" w:cs="Times New Roman"/>
          <w:sz w:val="22"/>
          <w:szCs w:val="28"/>
        </w:rPr>
      </w:pPr>
      <w:r w:rsidRPr="000C5F65">
        <w:rPr>
          <w:rFonts w:ascii="Times New Roman" w:hAnsi="Times New Roman" w:cs="Times New Roman"/>
          <w:sz w:val="22"/>
          <w:szCs w:val="28"/>
        </w:rPr>
        <w:t>(заявитель)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1308"/>
        <w:gridCol w:w="492"/>
        <w:gridCol w:w="447"/>
        <w:gridCol w:w="480"/>
        <w:gridCol w:w="910"/>
        <w:gridCol w:w="1112"/>
        <w:gridCol w:w="1221"/>
        <w:gridCol w:w="944"/>
        <w:gridCol w:w="1059"/>
      </w:tblGrid>
      <w:tr w:rsidR="00754E54" w:rsidRPr="000C5F65" w:rsidTr="009278B7">
        <w:tc>
          <w:tcPr>
            <w:tcW w:w="64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Наименование культуры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Наименование удобрения</w:t>
            </w:r>
          </w:p>
        </w:tc>
        <w:tc>
          <w:tcPr>
            <w:tcW w:w="7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Процент действующего вещества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Внесено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 xml:space="preserve">Цена, </w:t>
            </w:r>
            <w:proofErr w:type="gramStart"/>
            <w:r w:rsidRPr="000C5F65">
              <w:rPr>
                <w:rFonts w:ascii="Times New Roman" w:hAnsi="Times New Roman" w:cs="Times New Roman"/>
                <w:szCs w:val="28"/>
              </w:rPr>
              <w:t>кг</w:t>
            </w:r>
            <w:proofErr w:type="gramEnd"/>
            <w:r w:rsidRPr="000C5F65">
              <w:rPr>
                <w:rFonts w:ascii="Times New Roman" w:hAnsi="Times New Roman" w:cs="Times New Roman"/>
                <w:szCs w:val="28"/>
              </w:rPr>
              <w:t>/рублей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Общая стоимость внесенных удобрений, рублей*</w:t>
            </w:r>
          </w:p>
        </w:tc>
      </w:tr>
      <w:tr w:rsidR="00754E54" w:rsidRPr="000C5F65" w:rsidTr="009278B7">
        <w:trPr>
          <w:trHeight w:val="322"/>
        </w:trPr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 xml:space="preserve">на площадь, </w:t>
            </w:r>
            <w:proofErr w:type="gramStart"/>
            <w:r w:rsidRPr="000C5F65">
              <w:rPr>
                <w:rFonts w:ascii="Times New Roman" w:hAnsi="Times New Roman" w:cs="Times New Roman"/>
                <w:szCs w:val="28"/>
              </w:rPr>
              <w:t>га</w:t>
            </w:r>
            <w:proofErr w:type="gramEnd"/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 xml:space="preserve">в физическом весе, </w:t>
            </w:r>
            <w:proofErr w:type="gramStart"/>
            <w:r w:rsidRPr="000C5F65">
              <w:rPr>
                <w:rFonts w:ascii="Times New Roman" w:hAnsi="Times New Roman" w:cs="Times New Roman"/>
                <w:szCs w:val="28"/>
              </w:rPr>
              <w:t>кг</w:t>
            </w:r>
            <w:proofErr w:type="gramEnd"/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 xml:space="preserve">в переводе на действующее вещество, </w:t>
            </w:r>
            <w:proofErr w:type="gramStart"/>
            <w:r w:rsidRPr="000C5F65">
              <w:rPr>
                <w:rFonts w:ascii="Times New Roman" w:hAnsi="Times New Roman" w:cs="Times New Roman"/>
                <w:szCs w:val="28"/>
              </w:rPr>
              <w:t>кг</w:t>
            </w:r>
            <w:proofErr w:type="gram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E54" w:rsidRPr="000C5F65" w:rsidTr="009278B7"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0C5F65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К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E54" w:rsidRPr="000C5F65" w:rsidTr="009278B7"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E54" w:rsidRPr="000C5F65" w:rsidTr="009278B7">
        <w:tc>
          <w:tcPr>
            <w:tcW w:w="1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0C5F6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54E54" w:rsidRPr="000C5F65" w:rsidRDefault="00754E54" w:rsidP="00FD480D">
      <w:pPr>
        <w:rPr>
          <w:rFonts w:ascii="Times New Roman" w:hAnsi="Times New Roman" w:cs="Times New Roman"/>
          <w:sz w:val="21"/>
          <w:szCs w:val="21"/>
        </w:rPr>
      </w:pPr>
      <w:bookmarkStart w:id="42" w:name="sub_10041"/>
      <w:r w:rsidRPr="000C5F65">
        <w:rPr>
          <w:rStyle w:val="a3"/>
          <w:rFonts w:ascii="Times New Roman" w:hAnsi="Times New Roman" w:cs="Times New Roman"/>
          <w:bCs/>
          <w:color w:val="auto"/>
          <w:sz w:val="21"/>
          <w:szCs w:val="21"/>
        </w:rPr>
        <w:t>*</w:t>
      </w:r>
      <w:r w:rsidRPr="000C5F65">
        <w:rPr>
          <w:rFonts w:ascii="Times New Roman" w:hAnsi="Times New Roman" w:cs="Times New Roman"/>
          <w:sz w:val="21"/>
          <w:szCs w:val="21"/>
        </w:rPr>
        <w:t xml:space="preserve"> Без учета налога на добавленную стоимость - для заявителей, являющихся плательщиками налога на добавленную стоимость. С учетом налога на добавленную стоимость, учтенного поставщиками товаров, работ и услуг во взаиморасчетах - для заявителей, освобожденных от уплаты налога на добавленную стоимость, в соответствии с законодательством Российской Федерации.</w:t>
      </w:r>
    </w:p>
    <w:bookmarkEnd w:id="42"/>
    <w:p w:rsidR="00754E54" w:rsidRPr="000C5F65" w:rsidRDefault="00754E54" w:rsidP="00FD480D">
      <w:pPr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754E54" w:rsidRPr="000C5F65" w:rsidTr="009278B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54E54" w:rsidRPr="000C5F65" w:rsidRDefault="00754E54" w:rsidP="00FD48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65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754E54" w:rsidRPr="000C5F65" w:rsidRDefault="00754E54" w:rsidP="00FD480D">
      <w:pPr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МП (при наличии)»</w:t>
      </w:r>
      <w:r w:rsidR="00F83C3B" w:rsidRPr="000C5F65">
        <w:rPr>
          <w:rFonts w:ascii="Times New Roman" w:hAnsi="Times New Roman" w:cs="Times New Roman"/>
          <w:sz w:val="28"/>
          <w:szCs w:val="28"/>
        </w:rPr>
        <w:t>.</w:t>
      </w: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F83C3B" w:rsidRPr="000C5F65" w:rsidRDefault="00F83C3B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F83C3B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F83C3B" w:rsidRPr="000C5F65" w:rsidRDefault="00754E54" w:rsidP="00F83C3B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КЧР, </w:t>
      </w:r>
    </w:p>
    <w:p w:rsidR="00F83C3B" w:rsidRPr="000C5F65" w:rsidRDefault="00754E54" w:rsidP="00F83C3B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83C3B" w:rsidRPr="000C5F65" w:rsidRDefault="00754E54" w:rsidP="00F83C3B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754E54" w:rsidRPr="000C5F65" w:rsidRDefault="00F83C3B" w:rsidP="00F83C3B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="00812324">
        <w:rPr>
          <w:rFonts w:ascii="Times New Roman" w:hAnsi="Times New Roman" w:cs="Times New Roman"/>
          <w:sz w:val="28"/>
          <w:szCs w:val="28"/>
        </w:rPr>
        <w:tab/>
      </w:r>
      <w:r w:rsidR="00812324">
        <w:rPr>
          <w:rFonts w:ascii="Times New Roman" w:hAnsi="Times New Roman" w:cs="Times New Roman"/>
          <w:sz w:val="28"/>
          <w:szCs w:val="28"/>
        </w:rPr>
        <w:tab/>
      </w:r>
      <w:bookmarkStart w:id="43" w:name="_GoBack"/>
      <w:bookmarkEnd w:id="43"/>
      <w:r w:rsidRPr="000C5F65">
        <w:rPr>
          <w:rFonts w:ascii="Times New Roman" w:hAnsi="Times New Roman" w:cs="Times New Roman"/>
          <w:sz w:val="28"/>
          <w:szCs w:val="28"/>
        </w:rPr>
        <w:tab/>
      </w:r>
      <w:r w:rsidR="00754E54" w:rsidRPr="000C5F65">
        <w:rPr>
          <w:rFonts w:ascii="Times New Roman" w:hAnsi="Times New Roman" w:cs="Times New Roman"/>
          <w:sz w:val="28"/>
          <w:szCs w:val="28"/>
        </w:rPr>
        <w:t xml:space="preserve">Ф. Я. </w:t>
      </w:r>
      <w:proofErr w:type="spellStart"/>
      <w:r w:rsidR="00754E54" w:rsidRPr="000C5F65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C5F6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="00F83C3B" w:rsidRPr="000C5F65">
        <w:rPr>
          <w:rFonts w:ascii="Times New Roman" w:hAnsi="Times New Roman" w:cs="Times New Roman"/>
          <w:sz w:val="28"/>
          <w:szCs w:val="28"/>
        </w:rPr>
        <w:t xml:space="preserve">                                 А. А. Боташев</w:t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  <w:r w:rsidRPr="000C5F65">
        <w:rPr>
          <w:rFonts w:ascii="Times New Roman" w:hAnsi="Times New Roman" w:cs="Times New Roman"/>
          <w:sz w:val="28"/>
          <w:szCs w:val="28"/>
        </w:rPr>
        <w:tab/>
      </w:r>
    </w:p>
    <w:p w:rsidR="00754E54" w:rsidRPr="000C5F65" w:rsidRDefault="00754E54" w:rsidP="00FD480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54E54" w:rsidRPr="000C5F65" w:rsidRDefault="00754E54" w:rsidP="00FD480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9"/>
    <w:p w:rsidR="00754E54" w:rsidRPr="000C5F65" w:rsidRDefault="00754E54" w:rsidP="00FD480D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754E54" w:rsidRPr="000C5F65" w:rsidSect="00754E54">
      <w:type w:val="continuous"/>
      <w:pgSz w:w="11900" w:h="16800"/>
      <w:pgMar w:top="1134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AA" w:rsidRDefault="00B53DAA" w:rsidP="00A21E60">
      <w:r>
        <w:separator/>
      </w:r>
    </w:p>
  </w:endnote>
  <w:endnote w:type="continuationSeparator" w:id="0">
    <w:p w:rsidR="00B53DAA" w:rsidRDefault="00B53DAA" w:rsidP="00A2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AA" w:rsidRDefault="00B53DAA" w:rsidP="00A21E60">
      <w:r>
        <w:separator/>
      </w:r>
    </w:p>
  </w:footnote>
  <w:footnote w:type="continuationSeparator" w:id="0">
    <w:p w:rsidR="00B53DAA" w:rsidRDefault="00B53DAA" w:rsidP="00A2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3B"/>
    <w:multiLevelType w:val="multilevel"/>
    <w:tmpl w:val="C11A8BFA"/>
    <w:lvl w:ilvl="0">
      <w:start w:val="1"/>
      <w:numFmt w:val="decimal"/>
      <w:lvlText w:val="%1."/>
      <w:lvlJc w:val="left"/>
      <w:pPr>
        <w:ind w:left="1752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4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4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4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9396817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752270C"/>
    <w:multiLevelType w:val="hybridMultilevel"/>
    <w:tmpl w:val="6CE63E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7AD4BC3"/>
    <w:multiLevelType w:val="multilevel"/>
    <w:tmpl w:val="C11A8BFA"/>
    <w:lvl w:ilvl="0">
      <w:start w:val="1"/>
      <w:numFmt w:val="decimal"/>
      <w:lvlText w:val="%1."/>
      <w:lvlJc w:val="left"/>
      <w:pPr>
        <w:ind w:left="1752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4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4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4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354C51EC"/>
    <w:multiLevelType w:val="hybridMultilevel"/>
    <w:tmpl w:val="3E0EE9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3D32E50"/>
    <w:multiLevelType w:val="multilevel"/>
    <w:tmpl w:val="4F18AF5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13339A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3E113EA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57220E03"/>
    <w:multiLevelType w:val="hybridMultilevel"/>
    <w:tmpl w:val="8C7E21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A733CA5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5C241D38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5EAC2CD1"/>
    <w:multiLevelType w:val="multilevel"/>
    <w:tmpl w:val="3518481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1676DCB"/>
    <w:multiLevelType w:val="multilevel"/>
    <w:tmpl w:val="A420C9C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6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192" w:hanging="2160"/>
      </w:pPr>
      <w:rPr>
        <w:rFonts w:cs="Times New Roman" w:hint="default"/>
      </w:rPr>
    </w:lvl>
  </w:abstractNum>
  <w:abstractNum w:abstractNumId="13">
    <w:nsid w:val="6C3B74ED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6DAB1B42"/>
    <w:multiLevelType w:val="multilevel"/>
    <w:tmpl w:val="D73A58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FF0000"/>
      </w:r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13C4A1A"/>
    <w:multiLevelType w:val="multilevel"/>
    <w:tmpl w:val="F6000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48A261F"/>
    <w:multiLevelType w:val="multilevel"/>
    <w:tmpl w:val="3964F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9C42B78"/>
    <w:multiLevelType w:val="hybridMultilevel"/>
    <w:tmpl w:val="8864F99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FC87BB3"/>
    <w:multiLevelType w:val="multilevel"/>
    <w:tmpl w:val="C11A8BFA"/>
    <w:lvl w:ilvl="0">
      <w:start w:val="1"/>
      <w:numFmt w:val="decimal"/>
      <w:lvlText w:val="%1."/>
      <w:lvlJc w:val="left"/>
      <w:pPr>
        <w:ind w:left="1752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4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4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4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9"/>
  </w:num>
  <w:num w:numId="8">
    <w:abstractNumId w:val="18"/>
  </w:num>
  <w:num w:numId="9">
    <w:abstractNumId w:val="13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4"/>
  </w:num>
  <w:num w:numId="18">
    <w:abstractNumId w:val="5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5577E"/>
    <w:rsid w:val="00005BB0"/>
    <w:rsid w:val="0001356B"/>
    <w:rsid w:val="00021FBA"/>
    <w:rsid w:val="000315C2"/>
    <w:rsid w:val="000327BA"/>
    <w:rsid w:val="00047950"/>
    <w:rsid w:val="00051A27"/>
    <w:rsid w:val="00084028"/>
    <w:rsid w:val="00087C4C"/>
    <w:rsid w:val="00096D1A"/>
    <w:rsid w:val="000A032F"/>
    <w:rsid w:val="000A4319"/>
    <w:rsid w:val="000B38C6"/>
    <w:rsid w:val="000C5F65"/>
    <w:rsid w:val="000C6B8D"/>
    <w:rsid w:val="000D1285"/>
    <w:rsid w:val="000D6E33"/>
    <w:rsid w:val="000E118F"/>
    <w:rsid w:val="000E1FA9"/>
    <w:rsid w:val="000E550F"/>
    <w:rsid w:val="000E6990"/>
    <w:rsid w:val="001039EF"/>
    <w:rsid w:val="0013349D"/>
    <w:rsid w:val="001411F6"/>
    <w:rsid w:val="00150D4E"/>
    <w:rsid w:val="001551EA"/>
    <w:rsid w:val="00156256"/>
    <w:rsid w:val="00157D1C"/>
    <w:rsid w:val="001600C5"/>
    <w:rsid w:val="0016567F"/>
    <w:rsid w:val="00171707"/>
    <w:rsid w:val="0017239F"/>
    <w:rsid w:val="00172C4D"/>
    <w:rsid w:val="0017650A"/>
    <w:rsid w:val="00177D45"/>
    <w:rsid w:val="0018583E"/>
    <w:rsid w:val="00186811"/>
    <w:rsid w:val="00190EB7"/>
    <w:rsid w:val="001953FF"/>
    <w:rsid w:val="001968AA"/>
    <w:rsid w:val="001A1822"/>
    <w:rsid w:val="001C048D"/>
    <w:rsid w:val="001C5313"/>
    <w:rsid w:val="001C5BE3"/>
    <w:rsid w:val="001C739A"/>
    <w:rsid w:val="001D002D"/>
    <w:rsid w:val="001D0EF1"/>
    <w:rsid w:val="001D2E34"/>
    <w:rsid w:val="001D35B5"/>
    <w:rsid w:val="001D7207"/>
    <w:rsid w:val="001E29B9"/>
    <w:rsid w:val="001E3B88"/>
    <w:rsid w:val="001E5529"/>
    <w:rsid w:val="001E77F7"/>
    <w:rsid w:val="001F199D"/>
    <w:rsid w:val="001F1F4D"/>
    <w:rsid w:val="001F7ADB"/>
    <w:rsid w:val="0020473A"/>
    <w:rsid w:val="002079A7"/>
    <w:rsid w:val="00215999"/>
    <w:rsid w:val="002175F9"/>
    <w:rsid w:val="00217C86"/>
    <w:rsid w:val="00224726"/>
    <w:rsid w:val="00225599"/>
    <w:rsid w:val="00250D88"/>
    <w:rsid w:val="002718FA"/>
    <w:rsid w:val="002849D3"/>
    <w:rsid w:val="002A0C8C"/>
    <w:rsid w:val="002A27AA"/>
    <w:rsid w:val="002A35A4"/>
    <w:rsid w:val="002B335B"/>
    <w:rsid w:val="002B5ACC"/>
    <w:rsid w:val="002B6DC6"/>
    <w:rsid w:val="002C06A7"/>
    <w:rsid w:val="002D5C75"/>
    <w:rsid w:val="002E26A4"/>
    <w:rsid w:val="002E7EF6"/>
    <w:rsid w:val="002F2855"/>
    <w:rsid w:val="00300386"/>
    <w:rsid w:val="00303C72"/>
    <w:rsid w:val="00311315"/>
    <w:rsid w:val="0031441E"/>
    <w:rsid w:val="0031477F"/>
    <w:rsid w:val="00322EBC"/>
    <w:rsid w:val="0032422E"/>
    <w:rsid w:val="0032644C"/>
    <w:rsid w:val="00337C30"/>
    <w:rsid w:val="00355A7D"/>
    <w:rsid w:val="0036042B"/>
    <w:rsid w:val="003628F3"/>
    <w:rsid w:val="003715D9"/>
    <w:rsid w:val="003824FD"/>
    <w:rsid w:val="003833AE"/>
    <w:rsid w:val="003A344A"/>
    <w:rsid w:val="003A506B"/>
    <w:rsid w:val="003A75CD"/>
    <w:rsid w:val="003A7B06"/>
    <w:rsid w:val="003B7506"/>
    <w:rsid w:val="003C26EA"/>
    <w:rsid w:val="003D1E52"/>
    <w:rsid w:val="003D5FD5"/>
    <w:rsid w:val="003E223E"/>
    <w:rsid w:val="003E2DF0"/>
    <w:rsid w:val="003E3110"/>
    <w:rsid w:val="003F3129"/>
    <w:rsid w:val="00405613"/>
    <w:rsid w:val="00410BD2"/>
    <w:rsid w:val="00414389"/>
    <w:rsid w:val="00427120"/>
    <w:rsid w:val="00441689"/>
    <w:rsid w:val="00455002"/>
    <w:rsid w:val="0045719C"/>
    <w:rsid w:val="00465023"/>
    <w:rsid w:val="0048195E"/>
    <w:rsid w:val="00485BE8"/>
    <w:rsid w:val="004965ED"/>
    <w:rsid w:val="004A3698"/>
    <w:rsid w:val="004B2061"/>
    <w:rsid w:val="004B50C9"/>
    <w:rsid w:val="004C73CF"/>
    <w:rsid w:val="004D72B0"/>
    <w:rsid w:val="004E21AB"/>
    <w:rsid w:val="004E5D34"/>
    <w:rsid w:val="004E73AA"/>
    <w:rsid w:val="004E77DC"/>
    <w:rsid w:val="005111D0"/>
    <w:rsid w:val="005141C2"/>
    <w:rsid w:val="0053172F"/>
    <w:rsid w:val="00544A0E"/>
    <w:rsid w:val="005507AB"/>
    <w:rsid w:val="00553F58"/>
    <w:rsid w:val="00561D2A"/>
    <w:rsid w:val="00564EDB"/>
    <w:rsid w:val="0057138C"/>
    <w:rsid w:val="0057244B"/>
    <w:rsid w:val="00580A47"/>
    <w:rsid w:val="005A1C36"/>
    <w:rsid w:val="005B3423"/>
    <w:rsid w:val="005C0ABA"/>
    <w:rsid w:val="005E61B8"/>
    <w:rsid w:val="005F3980"/>
    <w:rsid w:val="005F6B11"/>
    <w:rsid w:val="00603275"/>
    <w:rsid w:val="00613035"/>
    <w:rsid w:val="00625984"/>
    <w:rsid w:val="0062771D"/>
    <w:rsid w:val="0063012A"/>
    <w:rsid w:val="00633D55"/>
    <w:rsid w:val="0063639B"/>
    <w:rsid w:val="006366A0"/>
    <w:rsid w:val="00642549"/>
    <w:rsid w:val="0065036B"/>
    <w:rsid w:val="006549CC"/>
    <w:rsid w:val="00663058"/>
    <w:rsid w:val="006730A7"/>
    <w:rsid w:val="0068032C"/>
    <w:rsid w:val="006915BA"/>
    <w:rsid w:val="006967E1"/>
    <w:rsid w:val="006A14C0"/>
    <w:rsid w:val="006A30A2"/>
    <w:rsid w:val="006B09BB"/>
    <w:rsid w:val="006B4476"/>
    <w:rsid w:val="006B7DC6"/>
    <w:rsid w:val="006C2118"/>
    <w:rsid w:val="006C2712"/>
    <w:rsid w:val="006C538B"/>
    <w:rsid w:val="006D52FC"/>
    <w:rsid w:val="006D6E7E"/>
    <w:rsid w:val="006E3EB0"/>
    <w:rsid w:val="006E5043"/>
    <w:rsid w:val="006E6420"/>
    <w:rsid w:val="0070493E"/>
    <w:rsid w:val="007163EE"/>
    <w:rsid w:val="007411A8"/>
    <w:rsid w:val="00744919"/>
    <w:rsid w:val="0074620E"/>
    <w:rsid w:val="00754E54"/>
    <w:rsid w:val="0075577E"/>
    <w:rsid w:val="00764202"/>
    <w:rsid w:val="00775CDA"/>
    <w:rsid w:val="00777A66"/>
    <w:rsid w:val="00792BFC"/>
    <w:rsid w:val="0079463C"/>
    <w:rsid w:val="00795AEA"/>
    <w:rsid w:val="00796724"/>
    <w:rsid w:val="007A1975"/>
    <w:rsid w:val="007B2D1C"/>
    <w:rsid w:val="007D2A3E"/>
    <w:rsid w:val="007D6E49"/>
    <w:rsid w:val="007F273C"/>
    <w:rsid w:val="007F503A"/>
    <w:rsid w:val="00803950"/>
    <w:rsid w:val="00812324"/>
    <w:rsid w:val="0082745D"/>
    <w:rsid w:val="008512C0"/>
    <w:rsid w:val="00861230"/>
    <w:rsid w:val="00870A84"/>
    <w:rsid w:val="00876052"/>
    <w:rsid w:val="008840E7"/>
    <w:rsid w:val="00885932"/>
    <w:rsid w:val="008904D6"/>
    <w:rsid w:val="00893B27"/>
    <w:rsid w:val="008958D4"/>
    <w:rsid w:val="00895E74"/>
    <w:rsid w:val="008A00E1"/>
    <w:rsid w:val="008A16B0"/>
    <w:rsid w:val="008B0CE4"/>
    <w:rsid w:val="008B52E6"/>
    <w:rsid w:val="008C0D6D"/>
    <w:rsid w:val="008C14C5"/>
    <w:rsid w:val="008C6372"/>
    <w:rsid w:val="008D0CD6"/>
    <w:rsid w:val="008E0873"/>
    <w:rsid w:val="008E27E4"/>
    <w:rsid w:val="008F2B05"/>
    <w:rsid w:val="008F4C73"/>
    <w:rsid w:val="008F624F"/>
    <w:rsid w:val="008F7C81"/>
    <w:rsid w:val="00923B47"/>
    <w:rsid w:val="009278B7"/>
    <w:rsid w:val="00927AA3"/>
    <w:rsid w:val="00930854"/>
    <w:rsid w:val="009328C5"/>
    <w:rsid w:val="00942350"/>
    <w:rsid w:val="009434AC"/>
    <w:rsid w:val="00943E3C"/>
    <w:rsid w:val="00960D35"/>
    <w:rsid w:val="009660D7"/>
    <w:rsid w:val="009665FF"/>
    <w:rsid w:val="00976C83"/>
    <w:rsid w:val="00983DC7"/>
    <w:rsid w:val="00987027"/>
    <w:rsid w:val="009A5061"/>
    <w:rsid w:val="009A5EED"/>
    <w:rsid w:val="009A7FC4"/>
    <w:rsid w:val="009B5244"/>
    <w:rsid w:val="009B7A6D"/>
    <w:rsid w:val="009C4BC7"/>
    <w:rsid w:val="009D0932"/>
    <w:rsid w:val="009D1697"/>
    <w:rsid w:val="009D506D"/>
    <w:rsid w:val="009E7AAB"/>
    <w:rsid w:val="009F1CC1"/>
    <w:rsid w:val="00A06261"/>
    <w:rsid w:val="00A10A08"/>
    <w:rsid w:val="00A147BB"/>
    <w:rsid w:val="00A168C4"/>
    <w:rsid w:val="00A2128E"/>
    <w:rsid w:val="00A21E60"/>
    <w:rsid w:val="00A2578E"/>
    <w:rsid w:val="00A26C21"/>
    <w:rsid w:val="00A36C7C"/>
    <w:rsid w:val="00A376EC"/>
    <w:rsid w:val="00A42452"/>
    <w:rsid w:val="00A4745E"/>
    <w:rsid w:val="00A7007C"/>
    <w:rsid w:val="00A809A1"/>
    <w:rsid w:val="00A8199E"/>
    <w:rsid w:val="00A8532A"/>
    <w:rsid w:val="00A9157E"/>
    <w:rsid w:val="00AB5B0F"/>
    <w:rsid w:val="00AC3560"/>
    <w:rsid w:val="00AD0F78"/>
    <w:rsid w:val="00AD19A1"/>
    <w:rsid w:val="00AD75AE"/>
    <w:rsid w:val="00AD7A6D"/>
    <w:rsid w:val="00AE1576"/>
    <w:rsid w:val="00AE208F"/>
    <w:rsid w:val="00AE7D88"/>
    <w:rsid w:val="00B00CAD"/>
    <w:rsid w:val="00B074F1"/>
    <w:rsid w:val="00B231E8"/>
    <w:rsid w:val="00B308C7"/>
    <w:rsid w:val="00B33819"/>
    <w:rsid w:val="00B44EC3"/>
    <w:rsid w:val="00B47912"/>
    <w:rsid w:val="00B52D57"/>
    <w:rsid w:val="00B53DAA"/>
    <w:rsid w:val="00B54496"/>
    <w:rsid w:val="00B54725"/>
    <w:rsid w:val="00B60F82"/>
    <w:rsid w:val="00B72C4D"/>
    <w:rsid w:val="00B8420B"/>
    <w:rsid w:val="00B93662"/>
    <w:rsid w:val="00B93C07"/>
    <w:rsid w:val="00BB1456"/>
    <w:rsid w:val="00BB67A7"/>
    <w:rsid w:val="00BB67AE"/>
    <w:rsid w:val="00BD0050"/>
    <w:rsid w:val="00BE034D"/>
    <w:rsid w:val="00BE6394"/>
    <w:rsid w:val="00BF0D71"/>
    <w:rsid w:val="00BF300E"/>
    <w:rsid w:val="00BF4446"/>
    <w:rsid w:val="00BF7601"/>
    <w:rsid w:val="00C02CD0"/>
    <w:rsid w:val="00C13E8B"/>
    <w:rsid w:val="00C300E6"/>
    <w:rsid w:val="00C33751"/>
    <w:rsid w:val="00C40369"/>
    <w:rsid w:val="00C474AD"/>
    <w:rsid w:val="00C51E9E"/>
    <w:rsid w:val="00C52731"/>
    <w:rsid w:val="00C56274"/>
    <w:rsid w:val="00C56C64"/>
    <w:rsid w:val="00C64052"/>
    <w:rsid w:val="00C808FD"/>
    <w:rsid w:val="00C8325C"/>
    <w:rsid w:val="00C8335C"/>
    <w:rsid w:val="00C86007"/>
    <w:rsid w:val="00C90A4C"/>
    <w:rsid w:val="00C926CF"/>
    <w:rsid w:val="00C96325"/>
    <w:rsid w:val="00CB0224"/>
    <w:rsid w:val="00CB0EC6"/>
    <w:rsid w:val="00CB120F"/>
    <w:rsid w:val="00CB6AFD"/>
    <w:rsid w:val="00CD2F45"/>
    <w:rsid w:val="00CE3206"/>
    <w:rsid w:val="00CE4519"/>
    <w:rsid w:val="00CF33DB"/>
    <w:rsid w:val="00CF4515"/>
    <w:rsid w:val="00CF75CF"/>
    <w:rsid w:val="00D014BB"/>
    <w:rsid w:val="00D1050D"/>
    <w:rsid w:val="00D22005"/>
    <w:rsid w:val="00D25991"/>
    <w:rsid w:val="00D36658"/>
    <w:rsid w:val="00D37707"/>
    <w:rsid w:val="00D416DB"/>
    <w:rsid w:val="00D44446"/>
    <w:rsid w:val="00D457E6"/>
    <w:rsid w:val="00D7469F"/>
    <w:rsid w:val="00D80A67"/>
    <w:rsid w:val="00D85462"/>
    <w:rsid w:val="00DA4B0D"/>
    <w:rsid w:val="00DB2B92"/>
    <w:rsid w:val="00DB5726"/>
    <w:rsid w:val="00DC0FF8"/>
    <w:rsid w:val="00DC178D"/>
    <w:rsid w:val="00DC1DCB"/>
    <w:rsid w:val="00DD2B80"/>
    <w:rsid w:val="00DF7FC0"/>
    <w:rsid w:val="00E30C75"/>
    <w:rsid w:val="00E31345"/>
    <w:rsid w:val="00E458CA"/>
    <w:rsid w:val="00E45CEB"/>
    <w:rsid w:val="00E5163E"/>
    <w:rsid w:val="00E51C80"/>
    <w:rsid w:val="00E6380E"/>
    <w:rsid w:val="00E64CED"/>
    <w:rsid w:val="00E73E35"/>
    <w:rsid w:val="00E84B6C"/>
    <w:rsid w:val="00E949B9"/>
    <w:rsid w:val="00E94C2E"/>
    <w:rsid w:val="00EB287B"/>
    <w:rsid w:val="00EB5353"/>
    <w:rsid w:val="00EC1AD5"/>
    <w:rsid w:val="00ED034E"/>
    <w:rsid w:val="00ED0AA9"/>
    <w:rsid w:val="00EE32FB"/>
    <w:rsid w:val="00EE3D0B"/>
    <w:rsid w:val="00EE5897"/>
    <w:rsid w:val="00EF234C"/>
    <w:rsid w:val="00F03694"/>
    <w:rsid w:val="00F0628D"/>
    <w:rsid w:val="00F07ECD"/>
    <w:rsid w:val="00F164F5"/>
    <w:rsid w:val="00F30137"/>
    <w:rsid w:val="00F302F5"/>
    <w:rsid w:val="00F40D8E"/>
    <w:rsid w:val="00F42ABC"/>
    <w:rsid w:val="00F441D5"/>
    <w:rsid w:val="00F44A40"/>
    <w:rsid w:val="00F658AE"/>
    <w:rsid w:val="00F72A01"/>
    <w:rsid w:val="00F74A98"/>
    <w:rsid w:val="00F83C3B"/>
    <w:rsid w:val="00F85B12"/>
    <w:rsid w:val="00F93FAA"/>
    <w:rsid w:val="00F9583A"/>
    <w:rsid w:val="00FA439D"/>
    <w:rsid w:val="00FB383B"/>
    <w:rsid w:val="00FB4F36"/>
    <w:rsid w:val="00FC07B2"/>
    <w:rsid w:val="00FC3F73"/>
    <w:rsid w:val="00FD480D"/>
    <w:rsid w:val="00FE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6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53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5353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EB5353"/>
    <w:rPr>
      <w:b/>
      <w:color w:val="26282F"/>
    </w:rPr>
  </w:style>
  <w:style w:type="character" w:customStyle="1" w:styleId="a4">
    <w:name w:val="Гипертекстовая ссылка"/>
    <w:uiPriority w:val="99"/>
    <w:rsid w:val="00EB535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B535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B535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B535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EB5353"/>
  </w:style>
  <w:style w:type="character" w:customStyle="1" w:styleId="2">
    <w:name w:val="Основной текст (2)_"/>
    <w:link w:val="20"/>
    <w:locked/>
    <w:rsid w:val="001D0EF1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EF1"/>
    <w:pPr>
      <w:shd w:val="clear" w:color="auto" w:fill="FFFFFF"/>
      <w:autoSpaceDE/>
      <w:autoSpaceDN/>
      <w:adjustRightInd/>
      <w:spacing w:before="360" w:line="648" w:lineRule="exact"/>
      <w:ind w:hanging="240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2B5AC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unhideWhenUsed/>
    <w:rsid w:val="002B5A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B5ACC"/>
    <w:rPr>
      <w:rFonts w:ascii="Arial" w:hAnsi="Arial"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5A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B5ACC"/>
    <w:rPr>
      <w:rFonts w:ascii="Arial" w:hAnsi="Arial" w:cs="Times New Roman"/>
      <w:b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2B5A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5ACC"/>
    <w:rPr>
      <w:rFonts w:ascii="Tahoma" w:hAnsi="Tahoma" w:cs="Times New Roman"/>
      <w:sz w:val="16"/>
    </w:rPr>
  </w:style>
  <w:style w:type="paragraph" w:styleId="af0">
    <w:name w:val="header"/>
    <w:basedOn w:val="a"/>
    <w:link w:val="af1"/>
    <w:uiPriority w:val="99"/>
    <w:unhideWhenUsed/>
    <w:rsid w:val="00A21E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21E60"/>
    <w:rPr>
      <w:rFonts w:ascii="Arial" w:hAnsi="Arial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A21E6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21E60"/>
    <w:rPr>
      <w:rFonts w:ascii="Arial" w:hAnsi="Arial" w:cs="Times New Roman"/>
      <w:sz w:val="24"/>
    </w:rPr>
  </w:style>
  <w:style w:type="table" w:styleId="af4">
    <w:name w:val="Table Grid"/>
    <w:basedOn w:val="a1"/>
    <w:uiPriority w:val="59"/>
    <w:rsid w:val="00CB6AF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3D1E5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2F2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6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customStyle="1" w:styleId="2">
    <w:name w:val="Основной текст (2)_"/>
    <w:link w:val="20"/>
    <w:locked/>
    <w:rsid w:val="001D0EF1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EF1"/>
    <w:pPr>
      <w:shd w:val="clear" w:color="auto" w:fill="FFFFFF"/>
      <w:autoSpaceDE/>
      <w:autoSpaceDN/>
      <w:adjustRightInd/>
      <w:spacing w:before="360" w:line="648" w:lineRule="exact"/>
      <w:ind w:hanging="240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2B5AC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unhideWhenUsed/>
    <w:rsid w:val="002B5A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B5ACC"/>
    <w:rPr>
      <w:rFonts w:ascii="Arial" w:hAnsi="Arial"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5A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B5ACC"/>
    <w:rPr>
      <w:rFonts w:ascii="Arial" w:hAnsi="Arial" w:cs="Times New Roman"/>
      <w:b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2B5A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5ACC"/>
    <w:rPr>
      <w:rFonts w:ascii="Tahoma" w:hAnsi="Tahoma" w:cs="Times New Roman"/>
      <w:sz w:val="16"/>
    </w:rPr>
  </w:style>
  <w:style w:type="paragraph" w:styleId="af0">
    <w:name w:val="header"/>
    <w:basedOn w:val="a"/>
    <w:link w:val="af1"/>
    <w:uiPriority w:val="99"/>
    <w:unhideWhenUsed/>
    <w:rsid w:val="00A21E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21E60"/>
    <w:rPr>
      <w:rFonts w:ascii="Arial" w:hAnsi="Arial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A21E6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21E60"/>
    <w:rPr>
      <w:rFonts w:ascii="Arial" w:hAnsi="Arial" w:cs="Times New Roman"/>
      <w:sz w:val="24"/>
    </w:rPr>
  </w:style>
  <w:style w:type="table" w:styleId="af4">
    <w:name w:val="Table Grid"/>
    <w:basedOn w:val="a1"/>
    <w:uiPriority w:val="59"/>
    <w:rsid w:val="00CB6AF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3D1E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0824391.0" TargetMode="External"/><Relationship Id="rId18" Type="http://schemas.openxmlformats.org/officeDocument/2006/relationships/hyperlink" Target="garantF1://45309190.0" TargetMode="External"/><Relationship Id="rId26" Type="http://schemas.openxmlformats.org/officeDocument/2006/relationships/hyperlink" Target="garantF1://70927534.261" TargetMode="External"/><Relationship Id="rId39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hyperlink" Target="http://mcxkchr.ru" TargetMode="External"/><Relationship Id="rId34" Type="http://schemas.openxmlformats.org/officeDocument/2006/relationships/image" Target="media/image7.emf"/><Relationship Id="rId42" Type="http://schemas.openxmlformats.org/officeDocument/2006/relationships/image" Target="media/image15.emf"/><Relationship Id="rId47" Type="http://schemas.openxmlformats.org/officeDocument/2006/relationships/image" Target="media/image2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30823591.0" TargetMode="External"/><Relationship Id="rId17" Type="http://schemas.openxmlformats.org/officeDocument/2006/relationships/hyperlink" Target="garantF1://45306492.0" TargetMode="External"/><Relationship Id="rId25" Type="http://schemas.openxmlformats.org/officeDocument/2006/relationships/hyperlink" Target="garantF1://10800200.1" TargetMode="External"/><Relationship Id="rId33" Type="http://schemas.openxmlformats.org/officeDocument/2006/relationships/image" Target="media/image6.emf"/><Relationship Id="rId38" Type="http://schemas.openxmlformats.org/officeDocument/2006/relationships/image" Target="media/image11.emf"/><Relationship Id="rId46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hyperlink" Target="garantF1://45303924.0" TargetMode="External"/><Relationship Id="rId20" Type="http://schemas.openxmlformats.org/officeDocument/2006/relationships/hyperlink" Target="garantF1://72513266.0" TargetMode="External"/><Relationship Id="rId29" Type="http://schemas.openxmlformats.org/officeDocument/2006/relationships/image" Target="media/image2.emf"/><Relationship Id="rId41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22501.0" TargetMode="External"/><Relationship Id="rId24" Type="http://schemas.openxmlformats.org/officeDocument/2006/relationships/hyperlink" Target="garantF1://10064072.185" TargetMode="External"/><Relationship Id="rId32" Type="http://schemas.openxmlformats.org/officeDocument/2006/relationships/image" Target="media/image5.emf"/><Relationship Id="rId37" Type="http://schemas.openxmlformats.org/officeDocument/2006/relationships/image" Target="media/image10.emf"/><Relationship Id="rId40" Type="http://schemas.openxmlformats.org/officeDocument/2006/relationships/image" Target="media/image13.emf"/><Relationship Id="rId45" Type="http://schemas.openxmlformats.org/officeDocument/2006/relationships/image" Target="media/image18.emf"/><Relationship Id="rId5" Type="http://schemas.openxmlformats.org/officeDocument/2006/relationships/settings" Target="settings.xml"/><Relationship Id="rId15" Type="http://schemas.openxmlformats.org/officeDocument/2006/relationships/hyperlink" Target="garantF1://30826727.0" TargetMode="External"/><Relationship Id="rId23" Type="http://schemas.openxmlformats.org/officeDocument/2006/relationships/hyperlink" Target="consultantplus://offline/ref=3EAF340DD4CD9A0849FD012E75E07DE70680D3E7870C191E7242D2CD45050966059A557EDD10182B11FCED3C4ACA0611ED8E136526F32C00mBa4I" TargetMode="External"/><Relationship Id="rId28" Type="http://schemas.openxmlformats.org/officeDocument/2006/relationships/image" Target="media/image1.emf"/><Relationship Id="rId36" Type="http://schemas.openxmlformats.org/officeDocument/2006/relationships/image" Target="media/image9.emf"/><Relationship Id="rId49" Type="http://schemas.openxmlformats.org/officeDocument/2006/relationships/hyperlink" Target="garantF1://12012604.2" TargetMode="External"/><Relationship Id="rId10" Type="http://schemas.openxmlformats.org/officeDocument/2006/relationships/hyperlink" Target="garantF1://30821811.0" TargetMode="External"/><Relationship Id="rId19" Type="http://schemas.openxmlformats.org/officeDocument/2006/relationships/hyperlink" Target="garantF1://45312000.0" TargetMode="External"/><Relationship Id="rId31" Type="http://schemas.openxmlformats.org/officeDocument/2006/relationships/image" Target="media/image4.emf"/><Relationship Id="rId44" Type="http://schemas.openxmlformats.org/officeDocument/2006/relationships/image" Target="media/image17.emf"/><Relationship Id="rId4" Type="http://schemas.microsoft.com/office/2007/relationships/stylesWithEffects" Target="stylesWithEffects.xml"/><Relationship Id="rId9" Type="http://schemas.openxmlformats.org/officeDocument/2006/relationships/hyperlink" Target="garantF1://30821310.0" TargetMode="External"/><Relationship Id="rId14" Type="http://schemas.openxmlformats.org/officeDocument/2006/relationships/hyperlink" Target="garantF1://30826119.0" TargetMode="External"/><Relationship Id="rId22" Type="http://schemas.openxmlformats.org/officeDocument/2006/relationships/hyperlink" Target="http://mcxkchr.ru" TargetMode="External"/><Relationship Id="rId27" Type="http://schemas.openxmlformats.org/officeDocument/2006/relationships/hyperlink" Target="garantF1://70927534.262" TargetMode="External"/><Relationship Id="rId30" Type="http://schemas.openxmlformats.org/officeDocument/2006/relationships/image" Target="media/image3.emf"/><Relationship Id="rId35" Type="http://schemas.openxmlformats.org/officeDocument/2006/relationships/image" Target="media/image8.emf"/><Relationship Id="rId43" Type="http://schemas.openxmlformats.org/officeDocument/2006/relationships/image" Target="media/image16.emf"/><Relationship Id="rId48" Type="http://schemas.openxmlformats.org/officeDocument/2006/relationships/hyperlink" Target="garantF1://12027526.1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6110-F6F2-4204-817F-0356C0C1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26</Pages>
  <Words>7662</Words>
  <Characters>43677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17</cp:revision>
  <cp:lastPrinted>2021-05-31T07:00:00Z</cp:lastPrinted>
  <dcterms:created xsi:type="dcterms:W3CDTF">2021-05-19T14:21:00Z</dcterms:created>
  <dcterms:modified xsi:type="dcterms:W3CDTF">2021-06-16T13:00:00Z</dcterms:modified>
</cp:coreProperties>
</file>