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6B" w:rsidRPr="006D0AD6" w:rsidRDefault="002D7E6B" w:rsidP="006D0A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 w:cs="Times New Roman"/>
          <w:i/>
          <w:kern w:val="3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i/>
          <w:kern w:val="3"/>
          <w:sz w:val="28"/>
          <w:szCs w:val="28"/>
          <w:lang w:eastAsia="ru-RU"/>
        </w:rPr>
        <w:t>ПРОЕКТ</w:t>
      </w:r>
    </w:p>
    <w:p w:rsidR="00222ADC" w:rsidRPr="006D0AD6" w:rsidRDefault="00222ADC" w:rsidP="006D0A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РОССИЙСКАЯ ФЕДЕРАЦИЯ</w:t>
      </w:r>
    </w:p>
    <w:p w:rsidR="00222ADC" w:rsidRPr="006D0AD6" w:rsidRDefault="00222ADC" w:rsidP="006D0A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ПРАВИТЕЛЬСТВО КАРАЧАЕВО-ЧЕРКЕССКОЙ РЕСПУБЛИКИ</w:t>
      </w:r>
    </w:p>
    <w:p w:rsidR="00222ADC" w:rsidRPr="006D0AD6" w:rsidRDefault="00222ADC" w:rsidP="006D0A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Theme="minorEastAsia" w:hAnsi="Times New Roman" w:cs="Times New Roman"/>
          <w:b/>
          <w:kern w:val="3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ПОСТАНОВЛЕНИЕ</w:t>
      </w:r>
    </w:p>
    <w:p w:rsidR="00222ADC" w:rsidRPr="006D0AD6" w:rsidRDefault="00222ADC" w:rsidP="006D0A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_________2020                </w:t>
      </w:r>
      <w:r w:rsidR="00C44989" w:rsidRPr="006D0AD6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                    </w:t>
      </w:r>
      <w:r w:rsidRPr="006D0AD6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г. Черкесск                             </w:t>
      </w:r>
      <w:r w:rsidR="00C44989" w:rsidRPr="006D0AD6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               </w:t>
      </w:r>
      <w:r w:rsidRPr="006D0AD6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№  ___</w:t>
      </w:r>
    </w:p>
    <w:p w:rsidR="00C44989" w:rsidRPr="006D0AD6" w:rsidRDefault="00C44989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 утверждении Порядка предоставле</w:t>
      </w:r>
      <w:r w:rsidR="00D27392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ния грантов на развитие семейных ферм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Карачаево-Черкесской Республике</w:t>
      </w:r>
    </w:p>
    <w:p w:rsidR="00C44989" w:rsidRPr="006D0AD6" w:rsidRDefault="00C44989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411FA4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411CC9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с </w:t>
      </w:r>
      <w:r w:rsidR="00411CC9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постановлением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14.07.2012 №</w:t>
      </w:r>
      <w:r w:rsidR="00411CC9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 w:rsidR="00411CC9" w:rsidRPr="006D0AD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Правительства Карачаево-Черкесской Республики от 22.01.2019 № 13 «О государственной программе «Развитие сельского хозяйства Карачаево-Черкесской Республики»</w:t>
      </w:r>
      <w:r w:rsidR="00411FA4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B777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1FA4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C44989" w:rsidRPr="006D0AD6" w:rsidRDefault="00C44989" w:rsidP="006D0A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989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ПОСТАНОВЛЯЕТ:                 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</w:p>
    <w:p w:rsidR="00C44989" w:rsidRPr="006D0AD6" w:rsidRDefault="00222ADC" w:rsidP="006D0AD6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предоставле</w:t>
      </w:r>
      <w:r w:rsidR="00D27392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ния грантов на развитие семейных ферм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Карачаево-Черкесской Респ</w:t>
      </w:r>
      <w:r w:rsidR="00411FA4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ублике</w:t>
      </w:r>
      <w:r w:rsidR="009B777B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C44989" w:rsidRPr="006D0AD6" w:rsidRDefault="00222ADC" w:rsidP="006D0AD6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Определить </w:t>
      </w:r>
      <w:hyperlink r:id="rId8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Министерство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хозяйства Карачаево-Черкесской Республики органом исполнительной власти Карачаево-Черкесской Республики </w:t>
      </w:r>
      <w:r w:rsidR="00292944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уполномоченным на выполнение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 </w:t>
      </w:r>
      <w:r w:rsidR="00292944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предоставле</w:t>
      </w:r>
      <w:r w:rsidR="00292944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ния грантов на развитие семейных ферм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Карачаево-Черкесской Республике в рамках реализации постановления Правительства Российской Федерации от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14.07.2012 №717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hyperlink r:id="rId9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Карачаево-Черкесской Республики от 22.01.2019 № 13 «О государственной программе «Развитие сельского хозяйства Карачаево-Черкесской Республ</w:t>
      </w:r>
      <w:r w:rsidR="00292944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ики».</w:t>
      </w:r>
    </w:p>
    <w:p w:rsidR="0068350B" w:rsidRPr="006D0AD6" w:rsidRDefault="002D7E6B" w:rsidP="006D0AD6">
      <w:pPr>
        <w:pStyle w:val="a9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утратившими силу</w:t>
      </w:r>
      <w:r w:rsidR="0068350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D7E6B" w:rsidRPr="006D0AD6" w:rsidRDefault="0068350B" w:rsidP="006D0AD6">
      <w:pPr>
        <w:widowControl w:val="0"/>
        <w:spacing w:after="0" w:line="240" w:lineRule="auto"/>
        <w:ind w:left="142" w:firstLine="56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Карачаево-Черкесской  Республики </w:t>
      </w:r>
      <w:r w:rsidR="002D7E6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26.06.2012 № 258 «Об утверждении Порядка предоставления грантов на развитие семейных животноводческих ферм в Карачаево-Черкесской Республике»;</w:t>
      </w:r>
    </w:p>
    <w:p w:rsidR="002D7E6B" w:rsidRPr="006D0AD6" w:rsidRDefault="0068350B" w:rsidP="006D0AD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Карачаево-Черкесской  Республики </w:t>
      </w:r>
      <w:r w:rsidR="002D7E6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31.07.2013 № 253 «О внесении изменений в постановление Правительства Карачаево-Черкесской Республики от 26.06.2012 № 258 «Об утверждении Порядка предоставления грантов на развитие семейных животноводческих ферм в Карачаево-Черкесской Республике»;</w:t>
      </w:r>
    </w:p>
    <w:p w:rsidR="002D7E6B" w:rsidRPr="006D0AD6" w:rsidRDefault="0068350B" w:rsidP="006D0AD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Карачаево-Черкесской  Республики </w:t>
      </w:r>
      <w:r w:rsidR="002D7E6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26.08.2013 № 273 «О внесении изменения в постановление Правительства Карачаево-Черкесской Республики от 26.06.2012 № 258 «Об утверждении Порядка предоставления грантов на развитие семейных животноводческих ферм в Карачаево-Черкесской Республике»;</w:t>
      </w:r>
    </w:p>
    <w:p w:rsidR="00411CC9" w:rsidRPr="006D0AD6" w:rsidRDefault="00411CC9" w:rsidP="006D0AD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7E6B" w:rsidRPr="006D0AD6" w:rsidRDefault="0068350B" w:rsidP="006D0AD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постановление Правительства Карачаево-Черкесской  Республики </w:t>
      </w:r>
      <w:r w:rsidR="002D7E6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12.03.2014 № 64 «О внесении изменений в постановление Правительства Карачаево-Черкесской Республики от 26.06.2012 № 258 «Об утверждении Порядка </w:t>
      </w:r>
      <w:r w:rsidR="00411CC9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7E6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грантов на развитие семейных животноводческих ферм в Карачаево-Черкесской Республике»;</w:t>
      </w:r>
    </w:p>
    <w:p w:rsidR="0068350B" w:rsidRPr="006D0AD6" w:rsidRDefault="0068350B" w:rsidP="006D0AD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Карачаево-Черкесской  Республики </w:t>
      </w:r>
      <w:r w:rsidR="002D7E6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25.12.2014 № 415 «О внесении изменений в постановление Правительства Карачаево-Черкесской Республики от 26.06.2012 № 258 «Об утверждении Порядка предоставления грантов на развитие семейных животноводческих ферм в Карачаево-Черкесской Республике»;</w:t>
      </w:r>
    </w:p>
    <w:p w:rsidR="0068350B" w:rsidRPr="006D0AD6" w:rsidRDefault="0068350B" w:rsidP="006D0AD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Карачаево-Черкесской  Республики </w:t>
      </w:r>
      <w:r w:rsidR="002D7E6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09.02.2017 № 26 «О внесении изменений в постановление Правительства Карачаево-Черкесской Республики от 26.06.2012 № 258 «Об утверждении Порядка предоставления грантов на развитие семейных животноводческих ферм в Карачаево-Черкесской Республике»;</w:t>
      </w:r>
    </w:p>
    <w:p w:rsidR="0068350B" w:rsidRPr="006D0AD6" w:rsidRDefault="0068350B" w:rsidP="006D0AD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Карачаево-Черкесской  Республики </w:t>
      </w:r>
      <w:r w:rsidR="002D7E6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30.05.2017 № 146 «О внесении изменений в постановление Правительства Карачаево-Черкесской Республики от 26.06.2012 </w:t>
      </w:r>
      <w:r w:rsidR="003C5806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D7E6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258 «Об утверждении порядка предоставления грантов на развитие семейных животноводческих ферм в Карачаево-Черкесской Республике»;</w:t>
      </w:r>
    </w:p>
    <w:p w:rsidR="0068350B" w:rsidRPr="006D0AD6" w:rsidRDefault="0068350B" w:rsidP="006D0AD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Карачаево-Черкесской  Республики </w:t>
      </w:r>
      <w:r w:rsidR="002D7E6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31.05.2018 № 150 «О внесении изменения в постановление Правительства Карачаево-Черкесской республики от 26.06.2012 </w:t>
      </w:r>
      <w:r w:rsidR="003C5806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D7E6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258 «Об утверждении порядка предоставления грантов на развитие семейных животноводческих ферм в Карачаево-Черкесской Республике»;</w:t>
      </w:r>
    </w:p>
    <w:p w:rsidR="002D7E6B" w:rsidRPr="006D0AD6" w:rsidRDefault="0068350B" w:rsidP="006D0AD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Карачаево-Черкесской  Республики </w:t>
      </w:r>
      <w:r w:rsidR="002D7E6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23.04.2019 № 119 «О внесении изменений в постановление Правительства Карачаево-Черкесской Республики от 26.06.2012 </w:t>
      </w:r>
      <w:r w:rsidR="003C5806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D7E6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258 «Об утверждении Порядка предоставления грантов на развитие семейных животноводческих ферм в Карачаево-Черкесской Республике».</w:t>
      </w:r>
    </w:p>
    <w:p w:rsidR="0068350B" w:rsidRPr="006D0AD6" w:rsidRDefault="0068350B" w:rsidP="006D0AD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2 постановления Правительства Карачаево-Черкесской Республики от 14.04.2015 № 91 «О внесении изменений в некоторые акты Правительства Карачаево-Черкесской Республики»;</w:t>
      </w:r>
    </w:p>
    <w:p w:rsidR="0068350B" w:rsidRPr="006D0AD6" w:rsidRDefault="0068350B" w:rsidP="006D0AD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8 постановления Правительства Карачаево-Черкесской Республики от 22.04.2016 № 104 «О внесении изменений в некоторые нормативные правовые акты Правительства Карачаево-Черкесской Республики»;</w:t>
      </w:r>
    </w:p>
    <w:p w:rsidR="0068350B" w:rsidRPr="006D0AD6" w:rsidRDefault="0068350B" w:rsidP="006D0AD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2 постановления Правительства Карачаево-Черкесской Республики от 10.06.2016 № 156 «О внесении изменений в некоторые нормативные правовые акты Правительства Карачаево-Черкесской Республики».</w:t>
      </w:r>
    </w:p>
    <w:p w:rsidR="00222ADC" w:rsidRPr="006D0AD6" w:rsidRDefault="00222ADC" w:rsidP="006D0AD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Председатель Правительства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       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А. А. Озов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 согласован:</w:t>
      </w:r>
    </w:p>
    <w:p w:rsidR="003C5806" w:rsidRPr="006D0AD6" w:rsidRDefault="003C5806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М. Н. Озов                                  </w:t>
      </w:r>
    </w:p>
    <w:p w:rsidR="002D7E6B" w:rsidRPr="006D0AD6" w:rsidRDefault="002D7E6B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D7E6B" w:rsidRPr="006D0AD6" w:rsidRDefault="002D7E6B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Первый заместитель</w:t>
      </w:r>
    </w:p>
    <w:p w:rsidR="002D7E6B" w:rsidRPr="006D0AD6" w:rsidRDefault="002D7E6B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Председателя Правительства</w:t>
      </w:r>
    </w:p>
    <w:p w:rsidR="002D7E6B" w:rsidRPr="006D0AD6" w:rsidRDefault="002D7E6B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Р.А.</w:t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Тамбиев</w:t>
      </w:r>
    </w:p>
    <w:p w:rsidR="00C44989" w:rsidRPr="006D0AD6" w:rsidRDefault="00C44989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Первый заместитель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Председателя Правительства</w:t>
      </w:r>
    </w:p>
    <w:p w:rsidR="00222ADC" w:rsidRPr="006D0AD6" w:rsidRDefault="00222ADC" w:rsidP="006D0AD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У.Х.Чеккуев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Заместитель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Председателя Правительства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D27392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Е.С. Поляков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Заместитель Председателя Правительства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Карачаево-Черкесской Республики,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Министр финансов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М. Х. Суюнчев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Заместитель Руководителя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Главы и Правительства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Карачаево-Черкесской Республики,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 Управления документационного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обеспечения Главы и Правительства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</w:t>
      </w:r>
      <w:r w:rsidR="00D27392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>Ф.Я. Астежева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Министр экономического развития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А. Х. </w:t>
      </w:r>
      <w:hyperlink r:id="rId10" w:history="1">
        <w:r w:rsidRPr="006D0AD6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Накохов</w:t>
        </w:r>
      </w:hyperlink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Начальник Государственно-правового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Управления Главы и Правительства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Карачаево-Черкесской Республики                                         А. А. Тлишев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Проект подготовлен Министерством сельского хозяйства Карачаево-Черкесской Республики 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Министр сельского хозяйства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Карачаево-Черкесской Республики                                   А.А. Боташев</w:t>
      </w:r>
    </w:p>
    <w:p w:rsidR="009B777B" w:rsidRPr="006D0AD6" w:rsidRDefault="009B777B" w:rsidP="006D0AD6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63ED7" w:rsidRPr="006D0AD6" w:rsidRDefault="00E63ED7" w:rsidP="006D0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63ED7" w:rsidRPr="006D0AD6" w:rsidRDefault="00E63ED7" w:rsidP="006D0AD6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63ED7" w:rsidRPr="006D0AD6" w:rsidRDefault="00E63ED7" w:rsidP="006D0AD6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9B777B" w:rsidP="006D0AD6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 к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</w:t>
      </w:r>
      <w:r w:rsidR="009B777B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Правительства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от________</w:t>
      </w:r>
      <w:r w:rsidR="00292944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№_____________</w:t>
      </w:r>
    </w:p>
    <w:p w:rsidR="00222ADC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32D0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предоставле</w:t>
      </w:r>
      <w:r w:rsidR="00411FA4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грантов на развитие семейных ферм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Республике</w:t>
      </w:r>
    </w:p>
    <w:p w:rsidR="00222ADC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001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Настоящий Порядок регламентирует процедуру и условия предоставле</w:t>
      </w:r>
      <w:r w:rsidR="00D2739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грантов на развитие семейных ферм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гранты) в рамках реализации </w:t>
      </w:r>
      <w:hyperlink r:id="rId11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14.07.2012 №</w:t>
      </w:r>
      <w:r w:rsidR="00D2739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hyperlink r:id="rId12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Карачаево-Черкесской Республики от 22.01.2019 № 13 «О государственной программе «Развитие сельского хозяйства Карачаево-Черкесской Республики» (далее - государственная программа Карачаево-Черкесской Республики).</w:t>
      </w:r>
    </w:p>
    <w:p w:rsidR="00222ADC" w:rsidRPr="006D0AD6" w:rsidRDefault="00222ADC" w:rsidP="006D0AD6">
      <w:pPr>
        <w:autoSpaceDE w:val="0"/>
        <w:autoSpaceDN w:val="0"/>
        <w:adjustRightInd w:val="0"/>
        <w:spacing w:after="0" w:line="240" w:lineRule="auto"/>
        <w:ind w:firstLine="6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1"/>
      <w:bookmarkEnd w:id="0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D2739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целей настоящего Порядка под г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рант</w:t>
      </w:r>
      <w:r w:rsidR="00D2739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развитие семейной фермы </w:t>
      </w:r>
      <w:r w:rsidR="00D2739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понимаются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бюджетные ассигнования, перечисляемые из бюджета Карачаево-Черкесской Республики, в соответствии с решением региональной конкурсной комиссии, главе крестьянского (фермерского) хозяйства, для софинансирования его затрат</w:t>
      </w:r>
      <w:r w:rsidR="00356AF9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1FA4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(без</w:t>
      </w:r>
      <w:r w:rsidR="00411FA4" w:rsidRPr="006D0AD6">
        <w:rPr>
          <w:rFonts w:ascii="Times New Roman" w:hAnsi="Times New Roman" w:cs="Times New Roman"/>
          <w:sz w:val="28"/>
          <w:szCs w:val="28"/>
        </w:rPr>
        <w:t xml:space="preserve"> учета налога на добавленную стоимость)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возмещаемых в рамках иных направлений поддержки в соответствии с государственной программой Карачаево-Черкесской Республики, </w:t>
      </w:r>
      <w:r w:rsidR="00D2739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развития на сельских территориях Карачаево-Черкесской Республики крестья</w:t>
      </w:r>
      <w:r w:rsidR="00D2739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нского (фермерского) хозяйства </w:t>
      </w:r>
      <w:r w:rsidR="00D27392" w:rsidRPr="006D0AD6">
        <w:rPr>
          <w:rFonts w:ascii="Times New Roman" w:hAnsi="Times New Roman" w:cs="Times New Roman"/>
          <w:sz w:val="28"/>
          <w:szCs w:val="28"/>
        </w:rPr>
        <w:t xml:space="preserve">и создания на сельских территориях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новых постоянных рабочих мест</w:t>
      </w:r>
      <w:r w:rsidR="00356AF9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сельской местности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исходя из расчета создания не менее 3 новых постоянных рабочих мест на один грант</w:t>
      </w:r>
      <w:r w:rsidR="00D2739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356AF9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полученный в текущем году, но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срока использования гранта. 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left="-15" w:right="6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Повторное получение гранта на развитие семейной фермы возможно после полного освоения ранее предоставленного гранта (в том числе на поддержку семейной фермы, начинающего фермера и гранта Агростартап </w:t>
      </w:r>
      <w:r w:rsidR="00C3377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C3377C" w:rsidRPr="006D0AD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C3377C" w:rsidRPr="006D0AD6">
          <w:rPr>
            <w:rFonts w:ascii="Times New Roman" w:hAnsi="Times New Roman" w:cs="Times New Roman"/>
            <w:sz w:val="28"/>
            <w:szCs w:val="28"/>
          </w:rPr>
          <w:t>приложением № 6</w:t>
        </w:r>
      </w:hyperlink>
      <w:r w:rsidR="00C3377C" w:rsidRPr="006D0AD6">
        <w:rPr>
          <w:rFonts w:ascii="Times New Roman" w:hAnsi="Times New Roman" w:cs="Times New Roman"/>
          <w:sz w:val="28"/>
          <w:szCs w:val="28"/>
        </w:rPr>
        <w:t xml:space="preserve">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 от 14.07.2012 № 717</w:t>
      </w:r>
      <w:r w:rsidR="00BF6E2A" w:rsidRPr="006D0AD6">
        <w:rPr>
          <w:rFonts w:ascii="Times New Roman" w:hAnsi="Times New Roman" w:cs="Times New Roman"/>
          <w:sz w:val="28"/>
          <w:szCs w:val="28"/>
        </w:rPr>
        <w:t>)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3377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не ранее, чем через 24 месяца со дня</w:t>
      </w:r>
      <w:r w:rsidR="00C3377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полного освоения ранее полученного гранта. </w:t>
      </w:r>
      <w:r w:rsidR="00C3377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средства гранта могут расходоваться на: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left="-5" w:right="64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разработку проектной документации строительства, реконструкции или модернизации объектов для производства и переработки сельскохозяйственной продукции;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left="-5" w:right="64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приобретение, строительство, реконструкцию, ремонт или модернизацию объектов для производства и переработки сельскохозяйственной продукции;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left="-5" w:right="64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комплектацию объектов для производства и переработки сельскохозяйственной продукции оборудованием, сельскохозяйственной техникой и специализированным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транспортом и их монтаж. Перечень указанного оборудования, техники и специализированн</w:t>
      </w:r>
      <w:r w:rsidR="00C3377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транспорта устанавливается п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риказом Министерства сельского хозяйства </w:t>
      </w:r>
      <w:r w:rsidR="00356AF9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C3377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left="-5" w:right="64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приобретение сельскохозяйственных животных и птицы (за исключением свиней). При этом планируемое маточное поголовье крупного рогатого скота не должно превышать 300 голов, овец (коз) - не более 500 условных голов;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left="-5" w:right="64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приобретение рыбопосадочного материала; </w:t>
      </w:r>
    </w:p>
    <w:p w:rsidR="00222ADC" w:rsidRPr="006D0AD6" w:rsidRDefault="00222ADC" w:rsidP="006D0A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уплату не более 20 процентов стоимости </w:t>
      </w:r>
      <w:r w:rsidR="00C3377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развитию семейной фермы (далее – бизнес-план) включающего приобретение имущества, указанного в абзацах четвертом и пятом настоящего пункта, </w:t>
      </w:r>
      <w:r w:rsidR="00952E4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осуществляемого 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привлечением льготного инвестиционного кредита в соответствии с </w:t>
      </w:r>
      <w:hyperlink r:id="rId14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</w:t>
      </w:r>
      <w:r w:rsidR="00952E4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ссийский Федерации от 29.12.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2016 № 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left="-5" w:right="64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приобретение автономных источников электро-, газо- и водоснабжения.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024"/>
      <w:bookmarkEnd w:id="1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Понятия и термины, используемые в настоящем Порядке применяются в значениях, установленных федеральным законодательством и законодательством Карачаево-Черкесской Республики.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Перечень сельских </w:t>
      </w:r>
      <w:r w:rsidR="00CB727F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территорий на территории Карачаево-Черкесской Республики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приведен в </w:t>
      </w:r>
      <w:hyperlink w:anchor="sub_1100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приложении 1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025"/>
      <w:bookmarkEnd w:id="2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Главным рас</w:t>
      </w:r>
      <w:r w:rsidR="0079701F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порядителем бюджетных средств на предоставление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грантов (субсидий), является </w:t>
      </w:r>
      <w:r w:rsidR="0079701F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сельского хозяйства Карачаево-Черкесской Республики (далее - Министерство).</w:t>
      </w:r>
    </w:p>
    <w:p w:rsidR="00222ADC" w:rsidRPr="006D0AD6" w:rsidRDefault="00222ADC" w:rsidP="006D0AD6">
      <w:pPr>
        <w:spacing w:after="0" w:line="240" w:lineRule="auto"/>
        <w:ind w:left="-5" w:right="64" w:firstLine="7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03"/>
      <w:bookmarkEnd w:id="3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Гранты предоставляются </w:t>
      </w:r>
      <w:r w:rsidR="008874E1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конкурсной основе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республиканского бюджета в пределах средств, предусмотренных на эти цели </w:t>
      </w:r>
      <w:hyperlink r:id="rId15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Карачаево-Черкесской Республики о республиканском бюджете Карачаево-Черкесской Республики на соответствующий финансовый год</w:t>
      </w:r>
      <w:r w:rsidR="00356AF9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мероприятие «Стимулирование развития приоритетных подотраслей агропромышленного комплекса и развитие малых форм хозяйствования»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средств федерального бюджета, предоставленных Карачаево-Черкесской Республике на софинансирование расходных обязательств бюджета Карачаево-Черкесской Республики, связанных с реализацией мероприятий по предоставле</w:t>
      </w:r>
      <w:r w:rsidR="0079701F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 грантов на развитие семейных ферм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размере, не превышающем 30 млн. рублей, но не более 60 процентов затрат. </w:t>
      </w:r>
    </w:p>
    <w:p w:rsidR="00222ADC" w:rsidRPr="006D0AD6" w:rsidRDefault="00222ADC" w:rsidP="006D0AD6">
      <w:pPr>
        <w:spacing w:after="0" w:line="240" w:lineRule="auto"/>
        <w:ind w:left="-5" w:right="64" w:firstLine="7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использования гранта на развитие семейной фермы составляет не более 24 месяцев со дня  его получения. </w:t>
      </w:r>
    </w:p>
    <w:p w:rsidR="008874E1" w:rsidRPr="006D0AD6" w:rsidRDefault="00222ADC" w:rsidP="006D0AD6">
      <w:pPr>
        <w:spacing w:after="0" w:line="240" w:lineRule="auto"/>
        <w:ind w:left="-5" w:right="64" w:firstLine="72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освоения гранта на развитие семейной фермы или части средств гранта может быть продлен по решению Министерства, но не более чем на 6 месяцев. </w:t>
      </w:r>
      <w:r w:rsidR="0079701F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принятия Министерством решения о продлении срока освоения гранта является документальное подтверждение крестьянским (фермерским)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хозяйством наступления обстоятельств непреодолимой силы, препятствующих освоению средств гранта на развитие семейной фермы в установленный срок. </w:t>
      </w:r>
    </w:p>
    <w:p w:rsidR="008874E1" w:rsidRPr="006D0AD6" w:rsidRDefault="008874E1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07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Организатором проведения конкурсного отбора претендентов на получение грантов (далее - конкурсный отбор) является Министерство</w:t>
      </w:r>
      <w:bookmarkStart w:id="6" w:name="sub_1008"/>
      <w:bookmarkEnd w:id="5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874E1" w:rsidRPr="006D0AD6" w:rsidRDefault="008874E1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В целях проведения конкурсного отбора Министерством формируется региональная конкурсная комиссия (далее - конкурсная комиссия), в состав которой включаются представители органов государственной власти, органов местного самоуправления, представители организаций и граждане, осуществляющие деятельность в сфере агропромышленного комплекса. В состав конкурсной комиссии могут быть включены представители кредитных, научных, образовательных юридических, консультационных, консалтинговых, аудиторских, ревизионных и общественных организаций, республиканских фермерских ассоциаций.</w:t>
      </w:r>
    </w:p>
    <w:p w:rsidR="008874E1" w:rsidRPr="006D0AD6" w:rsidRDefault="008874E1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082"/>
      <w:bookmarkStart w:id="8" w:name="sub_10081"/>
      <w:bookmarkEnd w:id="6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Государственные и муниципальные служащие должны составлять менее 50 процентов состава членов конкурсной комиссии не должны являться.</w:t>
      </w:r>
    </w:p>
    <w:bookmarkEnd w:id="7"/>
    <w:p w:rsidR="008874E1" w:rsidRPr="006D0AD6" w:rsidRDefault="008874E1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создания конкурсной комиссии, формирования ее состава и организации деятельности утверждается приказом Министерства.</w:t>
      </w:r>
      <w:bookmarkEnd w:id="8"/>
    </w:p>
    <w:p w:rsidR="00852B37" w:rsidRPr="006D0AD6" w:rsidRDefault="000665A8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0618"/>
      <w:bookmarkEnd w:id="4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852B37" w:rsidRPr="006D0A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 месте и сроке приема конкурсной документации публикуется за 5 рабочих дней до начала приема документов Министерством в на официальном сайте Министерства в сети Интернет по адресу: </w:t>
      </w:r>
      <w:hyperlink r:id="rId16" w:history="1">
        <w:r w:rsidR="000A41BA" w:rsidRPr="006D0AD6">
          <w:rPr>
            <w:rStyle w:val="aa"/>
            <w:rFonts w:ascii="Times New Roman" w:eastAsiaTheme="minorEastAsia" w:hAnsi="Times New Roman" w:cs="Times New Roman"/>
            <w:color w:val="auto"/>
            <w:sz w:val="28"/>
            <w:szCs w:val="28"/>
            <w:lang w:eastAsia="ru-RU"/>
          </w:rPr>
          <w:t>http://mcxkchr.ru</w:t>
        </w:r>
      </w:hyperlink>
      <w:r w:rsidR="000A41BA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41BA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разделе – «Документы» &gt; «Развитие семейной ферм» </w:t>
      </w:r>
      <w:r w:rsidR="000A41BA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официального сайта Министерства в сети Интернет дополнительно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размещается информация:</w:t>
      </w:r>
    </w:p>
    <w:p w:rsidR="00852B37" w:rsidRPr="006D0AD6" w:rsidRDefault="00BF6E2A" w:rsidP="006D0A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101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дата и время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начала и окончания приема заявок и документов;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102"/>
      <w:bookmarkEnd w:id="10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сроки рассмотрения представленных заявок и документов;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103"/>
      <w:bookmarkEnd w:id="11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почтовый и фактический адреса Министерства для предоставления заявок и документов;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104"/>
      <w:bookmarkEnd w:id="12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контакты сотрудников Министерства ответственных за прием документов</w:t>
      </w:r>
      <w:r w:rsidR="00BF6E2A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представляемых заявителем для получения гранта;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105"/>
      <w:bookmarkEnd w:id="13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(режим) работы Министерства;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106"/>
      <w:bookmarkEnd w:id="14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нормативных правовых актов регулирующих порядок проведения конкурса и порядок предоставления грантов;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107"/>
      <w:bookmarkEnd w:id="15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 к заявителям;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108"/>
      <w:bookmarkEnd w:id="16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список обязательных для предоставления заявителем документов;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0109"/>
      <w:bookmarkEnd w:id="17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заявки и соглашения.</w:t>
      </w:r>
    </w:p>
    <w:p w:rsidR="00852B37" w:rsidRPr="006D0AD6" w:rsidRDefault="000665A8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006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Для участия в конкурсном отборе крестьянское (фермерское) хозяйство должно соответствовать одновременно следующим требованиям:</w:t>
      </w:r>
      <w:bookmarkStart w:id="20" w:name="sub_10062"/>
      <w:bookmarkEnd w:id="19"/>
    </w:p>
    <w:p w:rsidR="00BF6E2A" w:rsidRPr="006D0AD6" w:rsidRDefault="00BF6E2A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Крестьянское (фермерское) хозяйство зарегистрировано на сельской территории К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арачаево-Черкесской Республики</w:t>
      </w:r>
      <w:r w:rsidR="002A001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52B37" w:rsidRPr="006D0AD6" w:rsidRDefault="00BF6E2A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10.2. Крестьянское (фермерское) хозяйство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ранее не являлось получателем г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ранта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том числе на поддержку семейной фермы, начинающего фермера и гранта Агростартап  в соответствии с </w:t>
      </w:r>
      <w:r w:rsidRPr="006D0AD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6D0AD6">
          <w:rPr>
            <w:rFonts w:ascii="Times New Roman" w:hAnsi="Times New Roman" w:cs="Times New Roman"/>
            <w:sz w:val="28"/>
            <w:szCs w:val="28"/>
          </w:rPr>
          <w:t>приложением № 6</w:t>
        </w:r>
      </w:hyperlink>
      <w:r w:rsidRPr="006D0AD6">
        <w:rPr>
          <w:rFonts w:ascii="Times New Roman" w:hAnsi="Times New Roman" w:cs="Times New Roman"/>
          <w:sz w:val="28"/>
          <w:szCs w:val="28"/>
        </w:rPr>
        <w:t xml:space="preserve">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 от 14.07.2012 № 717)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либо с момента полного освоения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полученного г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рантов прошло 24 месяца. </w:t>
      </w:r>
    </w:p>
    <w:p w:rsidR="00852B37" w:rsidRPr="006D0AD6" w:rsidRDefault="00BF6E2A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10.3. </w:t>
      </w:r>
      <w:bookmarkStart w:id="21" w:name="sub_10065"/>
      <w:bookmarkEnd w:id="20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лава крестьянского (фермерского) хозяйства имеет бизнес-план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развитию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семейной фермы по направлению деятельности приоритетной подотрасли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агропромышленного комплекса Карачаево-Черкесской Республики, предусматривающий увеличение объема реализуемой сельскохозяйственной продукции, обоснование строительства, реконструкции или модернизации семейной фермы, в случае если крестьянским (фермерским) хозяйством запланирована ее реконструкции или модернизации</w:t>
      </w:r>
      <w:bookmarkStart w:id="22" w:name="sub_10064"/>
      <w:r w:rsidR="002A001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 планирования крестьянским (фермерским) хозяйством приобретение сельскохозяйственных животных, бизнес-план может предусматривать приобретение маточного поголовья крупного рогатого скота не более 300 голов, овец (коз) - не более 500 условных го</w:t>
      </w:r>
      <w:r w:rsidR="002A001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лов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52B37" w:rsidRPr="006D0AD6" w:rsidRDefault="002A001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10.4 </w:t>
      </w:r>
      <w:bookmarkStart w:id="23" w:name="sub_10066"/>
      <w:bookmarkEnd w:id="21"/>
      <w:bookmarkEnd w:id="22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лава крестьянского (фермерского) хозяйства имеет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 гранта, собственных и заемных средств)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52B37" w:rsidRPr="006D0AD6" w:rsidRDefault="002A001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10.5. </w:t>
      </w:r>
      <w:bookmarkStart w:id="24" w:name="sub_10067"/>
      <w:bookmarkEnd w:id="23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Планирование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крестьянским (фермерским) хозяйством расходов за счет собственных средств по плану расходов, включающему расходы в разрезе наименований (статей), соответствующих целям, указанным в </w:t>
      </w:r>
      <w:hyperlink w:anchor="sub_1004" w:history="1">
        <w:r w:rsidR="00852B37"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настоящего Порядка, в размере не менее 40 процентов стоимости приобретаемого имущества, выполняемых работ и оказываемых услуг, указанных в бизнес-плане, в том числе непосредственно за счет собственных средств хозяйства не менее 10 процентов стоимости приобретаемого имущества, выполняемых работ и оказываемых услуг. В качестве собственных средств глава крестьянского (фермерского) хозяйства может предъявлять кредитные средства, полученные в рамках несубсидируемых кредитов (займов), в размере не более 30 процентов стоимости приобретаемого имущества, выполняемых работ и оказываемых услуг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52B37" w:rsidRPr="006D0AD6" w:rsidRDefault="002A001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10.6. </w:t>
      </w:r>
      <w:bookmarkStart w:id="25" w:name="sub_10068"/>
      <w:bookmarkEnd w:id="24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аличие обязательства крестьян</w:t>
      </w:r>
      <w:r w:rsidR="00292944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(фермерского) хозяйства по созданию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менее 3 новых постоянных рабочих мест не позднее срока использования гранта, со дня поступления гранта на лицевой счет неучастника </w:t>
      </w:r>
      <w:r w:rsidR="00292944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операций, и сохранению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данных рабочих мест в течение 5 лет;</w:t>
      </w:r>
    </w:p>
    <w:p w:rsidR="002A0017" w:rsidRPr="006D0AD6" w:rsidRDefault="002A001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10.7. </w:t>
      </w:r>
      <w:bookmarkStart w:id="26" w:name="sub_10069"/>
      <w:bookmarkEnd w:id="25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аличие обязательства крестьянского (фермерского) хозяйства на осуществление деятельности крестьянского (фермерского) хозяйства в течение 5 лет после получения гранта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52B37" w:rsidRPr="006D0AD6" w:rsidRDefault="002A001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sub_100611"/>
      <w:bookmarkEnd w:id="26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10.8. С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огласие главы и членов крестьянского (фермерского) хозяйства на передачу и обработку их персональных данных в соответствии с </w:t>
      </w:r>
      <w:hyperlink r:id="rId18" w:history="1">
        <w:r w:rsidR="00852B37"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852B37" w:rsidRPr="006D0AD6" w:rsidRDefault="002A001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sub_100612"/>
      <w:bookmarkEnd w:id="27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10.9. Г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лава крестьянского (фермерского) хозяйства не является учредителем (участником) коммерческой организации за исключением крестьянских (фермерских) хозяйств, главой которого он я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вляется на момент подачи заявки.</w:t>
      </w:r>
    </w:p>
    <w:p w:rsidR="00852B37" w:rsidRPr="006D0AD6" w:rsidRDefault="002A001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10.10. </w:t>
      </w:r>
      <w:bookmarkStart w:id="29" w:name="sub_100614"/>
      <w:bookmarkEnd w:id="28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аличие обязательства крестьянского (фермерского) хозяйства не продавать, не дарить, не передавать в аренду, на ответственное хранение, в пользование, не обменивать, не вносить в виде пая, вклада, не отчуждать иным образом недвижимого имущества, сельхозтехники и оборудования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приобретенного за счет гранта в соответствии с </w:t>
      </w:r>
      <w:hyperlink r:id="rId19" w:history="1">
        <w:r w:rsidR="00852B37"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в течение 5 лет с момента получения гранта;</w:t>
      </w:r>
    </w:p>
    <w:p w:rsidR="00852B37" w:rsidRPr="006D0AD6" w:rsidRDefault="002A001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sub_100615"/>
      <w:bookmarkEnd w:id="29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10.11. Н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аличие обязательства крестьянского (фермерского) хозяйства о запрете приобретения за счет гранта </w:t>
      </w:r>
      <w:hyperlink r:id="rId20" w:history="1">
        <w:r w:rsidR="00852B37"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иностранной валюты</w:t>
        </w:r>
      </w:hyperlink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 исключением операций, осуществляемых в соответствии с </w:t>
      </w:r>
      <w:hyperlink r:id="rId21" w:history="1">
        <w:r w:rsidR="00852B37"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валютным законодательством</w:t>
        </w:r>
      </w:hyperlink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при закупке (поставке) высокотехнологичного импортного оборудования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сырья и комплектующих изделий.</w:t>
      </w:r>
    </w:p>
    <w:p w:rsidR="00852B37" w:rsidRPr="006D0AD6" w:rsidRDefault="002A001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sub_100616"/>
      <w:bookmarkEnd w:id="30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10.12. О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тсутствие у крестьянского (фермерского) хозяйства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2" w:history="1">
        <w:r w:rsidR="00852B37"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Федерации о налогах и сборах.</w:t>
      </w:r>
    </w:p>
    <w:p w:rsidR="00852B37" w:rsidRPr="006D0AD6" w:rsidRDefault="002A001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sub_100617"/>
      <w:bookmarkEnd w:id="31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10.13. О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тсутствие на дату подачи заявки процесса реорганизации, ликвидации или несостоятельности (банкротства) в соответствии с </w:t>
      </w:r>
      <w:hyperlink r:id="rId23" w:history="1">
        <w:r w:rsidR="00852B37"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в отношении крестьянского (фермерского) хозяйства - юридического лица, прекращения деятельности в качестве индивидуального предпринимателя в соответствии с законодательством Российской Федерации в отношении главы крестьянского (фермерского) хозяйства;</w:t>
      </w:r>
    </w:p>
    <w:bookmarkEnd w:id="32"/>
    <w:p w:rsidR="00852B37" w:rsidRPr="006D0AD6" w:rsidRDefault="003D7838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10.14. Н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аличие согласия крестьянского (фермерского) хозяйства на осуществление Министерством и органами государственного финансового контроля проверок соблюдения получателем условий, целей и порядка предоставления гранта, за исключением организаций, указанных в </w:t>
      </w:r>
      <w:hyperlink r:id="rId24" w:history="1">
        <w:r w:rsidR="00852B37"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5 статьи 78</w:t>
        </w:r>
      </w:hyperlink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852B37" w:rsidRPr="006D0AD6" w:rsidRDefault="00030022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10.15. Н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аличие обязательства крестьянского (фермерского) хозяйства,</w:t>
      </w:r>
      <w:r w:rsidR="003B03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достижении показателей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 хозяйства, предусмотренн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бизнес-планом.</w:t>
      </w:r>
    </w:p>
    <w:p w:rsidR="00852B37" w:rsidRPr="006D0AD6" w:rsidRDefault="000665A8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sub_1011"/>
      <w:bookmarkEnd w:id="18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852B37" w:rsidRPr="006D0A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участия в конкурсе соискатели гранта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15 рабочих дней, с даты опубликования Министерством официальной информации о месте и сроке приема документов, представляют в Министерство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заверенными подписью и печатью (при наличии) заявителя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852B37" w:rsidRPr="006D0AD6" w:rsidRDefault="00030022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sub_10111"/>
      <w:bookmarkEnd w:id="33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заявку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намерении участвовать в конкурсе по форме согласно </w:t>
      </w:r>
      <w:hyperlink w:anchor="sub_1200" w:history="1">
        <w:r w:rsidR="00852B37"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приложения 2</w:t>
        </w:r>
      </w:hyperlink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852B37" w:rsidRPr="006D0AD6" w:rsidRDefault="003B0322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sub_10112"/>
      <w:bookmarkEnd w:id="34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копии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паспорта гражданина Российской Федерации (главы крестьянского (фермерского) хозяйства и членов крестьянского (фермерского) хозяйства);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копию свидетельства</w:t>
      </w:r>
      <w:r w:rsidR="003B03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поста</w:t>
      </w:r>
      <w:r w:rsidR="000A41BA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новке на налоговый учет главы крестьянского (фермерского) хозяйства или листа записи о регистрации крестьянского (фермерского) хозяйства;</w:t>
      </w:r>
    </w:p>
    <w:p w:rsidR="003B0322" w:rsidRPr="006D0AD6" w:rsidRDefault="00030022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sub_10113"/>
      <w:bookmarkEnd w:id="35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копию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документа, удостоверяющего полномочия представителя крестьянского (фермерского) хозяйства (в случае обращения с заявкой представителя хозяйства);</w:t>
      </w:r>
    </w:p>
    <w:p w:rsidR="00852B37" w:rsidRPr="006D0AD6" w:rsidRDefault="00030022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sub_10115"/>
      <w:bookmarkEnd w:id="36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копию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соглашения о создании крестьянского (фермерского) хозяйства, заверенная главой </w:t>
      </w:r>
      <w:r w:rsidR="004E73AA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крестьянского (фермерского)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хозяйства и скрепленная печатью </w:t>
      </w:r>
      <w:r w:rsidR="004E73AA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крестьянского (фермерского)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хозяйства (при наличии);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sub_10116"/>
      <w:bookmarkEnd w:id="37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бизнес-план по развитию семейной фермы;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9" w:name="sub_10117"/>
      <w:bookmarkEnd w:id="38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ж) план расходов, предлагаемый к софинансированию за счет гранта по форме согласно </w:t>
      </w:r>
      <w:hyperlink w:anchor="sub_1300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приложения 3</w:t>
        </w:r>
      </w:hyperlink>
      <w:r w:rsidR="004E73AA" w:rsidRPr="006D0AD6">
        <w:rPr>
          <w:rFonts w:ascii="Times New Roman" w:hAnsi="Times New Roman" w:cs="Times New Roman"/>
          <w:sz w:val="28"/>
          <w:szCs w:val="28"/>
        </w:rPr>
        <w:t xml:space="preserve"> </w:t>
      </w:r>
      <w:r w:rsidR="004E73AA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Порядку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52B37" w:rsidRPr="006D0AD6" w:rsidRDefault="004E73AA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sub_10118"/>
      <w:bookmarkEnd w:id="39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заверенную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главой крестьянско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(фермерского) хозяйства копию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отчета о движении скота и птицы на ферме на последнюю отчетную дату;</w:t>
      </w:r>
    </w:p>
    <w:p w:rsidR="00852B37" w:rsidRPr="006D0AD6" w:rsidRDefault="004E73AA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sub_10119"/>
      <w:bookmarkEnd w:id="40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выписку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банковского счета главы крестьянского (фермерского) хозяйства, открытого в российской кредитной организации, о наличии на данном счете средств в размере не менее 40 процентов стоимости приобретаемого имущества, выполняемых работ и оказываемых услуг, указанных в плане расходов, заверенная российской кредитной организацией, выданная главе крестьянского (фермерского) хозяйства на дату не ранее чем за 5 календарных дней до даты подачи заявки;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sub_101110"/>
      <w:bookmarkEnd w:id="41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к) положительное решение российской кредитной организации о предоставлении главе крестьянского (фермерского) хозяйства кредита для реализации бизнес-плана в размере не более 30 процентов стоимости приобретаемого имущества, выполняемых работ и оказываемых услуг, указанных в плане расходов, выданное главе хозяйства на дату не ранее, чем за 30 календарных дней до даты подачи заявки (представляется в случае привлечения главой хозяйства заемных средств);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sub_1011112"/>
      <w:bookmarkEnd w:id="42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л) письменное обязательство по осуществлению деятельности крестьянского (фермерского) хозяйства в течение не менее 5 лет после получения гранта;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4" w:name="sub_101113"/>
      <w:bookmarkEnd w:id="43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м) письменное обязательство о переезде на постоянное место жительства в муниципальное образование по месту нахождения и регистрации крестьянского (фермерского) хозяйства;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5" w:name="sub_101114"/>
      <w:bookmarkEnd w:id="44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н) письменное обязательство о создании трех новых постоянных рабочих мест со дня поступления гранта на лицевой счет главы крестьянского</w:t>
      </w:r>
      <w:r w:rsidR="004E73AA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(фермерского) хозяйства,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срока использования гранта;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6" w:name="sub_101115"/>
      <w:bookmarkEnd w:id="45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о) письменное обязательство о сохранении трех новых постоянных рабочих мест в течение 5 лет;</w:t>
      </w:r>
    </w:p>
    <w:p w:rsidR="00852B37" w:rsidRPr="006D0AD6" w:rsidRDefault="004E73AA" w:rsidP="006D0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п) письменное обязательство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грантополучателя в течение 5 рабочих дней с момента принятия решения о предоставлении гранта открыть лицевой счет в Управлении Федерального казначейства по Карачаево-Черкесской Республике неучастника бюджетного процесса для обеспечения казначейского сопровождения;</w:t>
      </w:r>
    </w:p>
    <w:bookmarkEnd w:id="46"/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р) копии проектно-сметной документации на строительство, реконструкцию, ремонт или модернизацию объектов производства продукции сельского хозяйства и объектов по переработке сельскохозяйственной продукции, в том числе копии положительного заключения государственной экспертизы результатов инженерных изысканий (в случае если проведение такой экспертизы в соответствии с </w:t>
      </w:r>
      <w:hyperlink r:id="rId25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является обязательным) и копии положительного заключения государственной экспертизы о достоверности определения сметной стоимости объекта строительства (при наличии).</w:t>
      </w:r>
    </w:p>
    <w:p w:rsidR="00852B37" w:rsidRPr="006D0AD6" w:rsidRDefault="000665A8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7" w:name="sub_1012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Заявка и документы, представленные в Министерство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заверенные подписью и печатью крестьянского (фермерского) хозяйства (при наличии), регистрируются в </w:t>
      </w:r>
      <w:r w:rsidR="004E73AA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прошитом,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пронумерованном и скрепленном </w:t>
      </w:r>
      <w:r w:rsidR="004E73AA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печатью Министерства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журнале регистрации</w:t>
      </w:r>
      <w:r w:rsidR="004E73AA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E73AA" w:rsidRPr="006D0AD6" w:rsidRDefault="004E73AA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8" w:name="sub_10122"/>
      <w:bookmarkStart w:id="49" w:name="sub_10121"/>
      <w:bookmarkEnd w:id="47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Специалисты Министерства, ответственные за прием, регистрацию и проверку документов определяются приказом Министерства.</w:t>
      </w:r>
    </w:p>
    <w:bookmarkEnd w:id="48"/>
    <w:p w:rsidR="006D0AD6" w:rsidRPr="006D0AD6" w:rsidRDefault="004E73AA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представленных претендентом на получение гранта документов и принятие решения Министерства</w:t>
      </w:r>
      <w:r w:rsidR="000665A8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допуске заявителя к участию в конкурсном отборе или отказе в допуске заявителя к участию в конкурсном отборе 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осуществляю</w:t>
      </w:r>
      <w:r w:rsidR="000665A8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в срок, не превышающий 10 рабочих дней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дня </w:t>
      </w:r>
      <w:r w:rsidR="006D0AD6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окончания срока приема конкурсной документации.</w:t>
      </w:r>
    </w:p>
    <w:p w:rsidR="000665A8" w:rsidRPr="006D0AD6" w:rsidRDefault="000665A8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0" w:name="sub_1015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Основаниями для отказа в допуске к участию в конкурсном отборе являются:</w:t>
      </w:r>
    </w:p>
    <w:p w:rsidR="000665A8" w:rsidRPr="006D0AD6" w:rsidRDefault="000665A8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1" w:name="sub_10151"/>
      <w:bookmarkEnd w:id="50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документов позднее срока, указанного в извещении о проведении конкурсного отбора;</w:t>
      </w:r>
    </w:p>
    <w:p w:rsidR="00030022" w:rsidRPr="006D0AD6" w:rsidRDefault="00030022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2" w:name="sub_10153"/>
      <w:bookmarkStart w:id="53" w:name="sub_10152"/>
      <w:bookmarkEnd w:id="51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несоответствие соискателя гранта требованиям, установленным в пункте 10 настоящего Порядка;</w:t>
      </w:r>
    </w:p>
    <w:bookmarkEnd w:id="52"/>
    <w:p w:rsidR="000665A8" w:rsidRPr="006D0AD6" w:rsidRDefault="000665A8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непредставление 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соискателем гранта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предусмотренных пунктом 11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настоящего Порядка, либо наличие в них недостоверных сведений;</w:t>
      </w:r>
    </w:p>
    <w:p w:rsidR="000665A8" w:rsidRPr="006D0AD6" w:rsidRDefault="000665A8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4" w:name="sub_10154"/>
      <w:bookmarkEnd w:id="53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несоответствие заявки и прилагаемых к ней документов требованиям,  установленным к ним в соответствии с </w:t>
      </w:r>
      <w:hyperlink w:anchor="sub_1011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 настоящего Порядка.</w:t>
      </w:r>
    </w:p>
    <w:p w:rsidR="000665A8" w:rsidRPr="006D0AD6" w:rsidRDefault="000665A8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5" w:name="sub_1016"/>
      <w:bookmarkEnd w:id="54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</w:t>
      </w:r>
      <w:bookmarkEnd w:id="55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принятом </w:t>
      </w:r>
      <w:r w:rsidR="00E821C3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р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ассмот</w:t>
      </w:r>
      <w:r w:rsidR="00E821C3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рения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представленных соискателем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гранта документов</w:t>
      </w:r>
      <w:r w:rsidR="00E821C3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решении 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соискатель гранта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уведомляется в письменной форме в течении пяти рабочих дней со дня принятия решения.</w:t>
      </w:r>
    </w:p>
    <w:p w:rsidR="000665A8" w:rsidRPr="006D0AD6" w:rsidRDefault="00030022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Соискатель </w:t>
      </w:r>
      <w:r w:rsidR="00E821C3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гранта вправе </w:t>
      </w:r>
      <w:r w:rsidR="000665A8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5 рабочих дней со дня направления ему уведомления об отказе в допуске к участию в конкурсном отборе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вправе </w:t>
      </w:r>
      <w:r w:rsidR="000665A8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устранить замечания,</w:t>
      </w:r>
      <w:r w:rsidR="00E821C3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указанные в данном уведомлении и послужившие основанием для отказа в допуске к конкурсному отбору.</w:t>
      </w:r>
    </w:p>
    <w:p w:rsidR="000665A8" w:rsidRPr="006D0AD6" w:rsidRDefault="00030022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Соискателям гранта</w:t>
      </w:r>
      <w:r w:rsidR="000665A8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допущенным к участию в конкурсном отборе, направляется уведомление с указанием даты проведения конкурсного отбора.</w:t>
      </w:r>
    </w:p>
    <w:p w:rsidR="00852B37" w:rsidRPr="006D0AD6" w:rsidRDefault="00E821C3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6" w:name="sub_1013"/>
      <w:bookmarkEnd w:id="49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Министерство</w:t>
      </w:r>
      <w:r w:rsidR="000665A8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даты начала рассмотрения заявок, указанной в порядке проведения конкурсного отбора, утверждаемом приказом Министерства, запрашивает в рамках межведомственного информационного взаимодействия в Управлении Федеральной налоговой службы по Карачаево-Черкесской Республике 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следующую информацию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крестьянского (фермерского )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хозяйства: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7" w:name="sub_10131"/>
      <w:bookmarkEnd w:id="56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среднесписочной численности работников за предшествующий календарный год по форме (код формы по </w:t>
      </w:r>
      <w:hyperlink r:id="rId26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КНД 1110018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утвержденной Федеральной налоговой службой;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8" w:name="sub_10132"/>
      <w:bookmarkEnd w:id="57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об отсутствии (наличии)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7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 налогах и сборах;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9" w:name="sub_10133"/>
      <w:bookmarkEnd w:id="58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юридическом лице, содержащиеся в </w:t>
      </w:r>
      <w:hyperlink r:id="rId28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Едином государственном реестре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юридических лиц, или сведения об индивидуальном предпринимателе, содержащиеся в Едином государственном реестре индивидуальных предпринимателей;</w:t>
      </w:r>
    </w:p>
    <w:bookmarkEnd w:id="59"/>
    <w:p w:rsidR="008874E1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том, что глава крестьянского (фермерского) хозяйства не является учредителем (участником) коммерческой организации за исключением крестьянских (фермерских) хозяйств, главой которого он я</w:t>
      </w:r>
      <w:r w:rsidR="000665A8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вляется на момент подачи заявки.</w:t>
      </w:r>
    </w:p>
    <w:p w:rsidR="00852B37" w:rsidRPr="006D0AD6" w:rsidRDefault="00E821C3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Результаты рассмотрения предоставленных 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соискателем гранта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предусмотренных </w:t>
      </w:r>
      <w:hyperlink w:anchor="sub_1011" w:history="1">
        <w:r w:rsidR="00852B37"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="000665A8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Министерство оформляет в форме заключения, которое по окончан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 срока, указанного в пункте 12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вместе с представленными 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соискателем гранта </w:t>
      </w:r>
      <w:r w:rsidR="00852B37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документами передается в конкурсную комиссию.</w:t>
      </w:r>
    </w:p>
    <w:p w:rsidR="00222ADC" w:rsidRPr="006D0AD6" w:rsidRDefault="00E821C3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0" w:name="sub_1009"/>
      <w:bookmarkEnd w:id="9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Конкурсная комиссия рассматривает в установленном порядке заявки и документы, проводит очное собеседование с 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соискателями 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грантов в рамках которого каждый из членов комиссии вправе задать вопрос претенденту. 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Конкурсный отбор соискателей грантов проводится конкурсной комиссией в течении 5 (пяти) рабочих дней со дня поступления документов указанных в пункте 16 настоящего Порядка.</w:t>
      </w:r>
    </w:p>
    <w:p w:rsidR="004C7D31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1" w:name="sub_100901"/>
      <w:bookmarkEnd w:id="60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Конкурсная комиссия признает претендентов победителями конкурса по итогам очного собеседования</w:t>
      </w:r>
      <w:r w:rsidR="004C7D31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7D31" w:rsidRPr="006D0AD6" w:rsidRDefault="004C7D31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Критериями отбора на собеседовании являются:</w:t>
      </w:r>
    </w:p>
    <w:p w:rsidR="004C7D31" w:rsidRPr="006D0AD6" w:rsidRDefault="004C7D31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мероприятия, которые будут реализовываться согласно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представленному конкурсной комиссии бизнес-плану;</w:t>
      </w:r>
    </w:p>
    <w:p w:rsidR="004C7D31" w:rsidRPr="006D0AD6" w:rsidRDefault="004C7D31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 ведения дел по соответствующему направлению хозяйствования, указанному в бизнес-плане.</w:t>
      </w:r>
    </w:p>
    <w:p w:rsidR="004C7D31" w:rsidRPr="006D0AD6" w:rsidRDefault="004C7D31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Собеседование осуществляется в форме вопрос-ответ. Задаваемые членами конкурсной комиссии вопросы соискателю гранта могут касаться только того направления деятельности в сельском хозяйстве, которое указано в его бизнес-плане, и не должны подразумевать наличие специальных (углубленных) познаний.</w:t>
      </w:r>
    </w:p>
    <w:p w:rsidR="006D0AD6" w:rsidRPr="006D0AD6" w:rsidRDefault="004C7D31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равных результатах собеседования конкурсная комиссия учитывает количество набранных баллов согласно дополнительным критериям балльной оценки предоставления грант</w:t>
      </w:r>
      <w:r w:rsidR="006D0AD6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а, указанным в настоящем пункте.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Дополнительные критерии балльной оценки выделения гранта крестьянскому (фермерскому) хозяйству: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2" w:name="sub_10092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наличие земель сельскохозяйственного назначения: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3" w:name="sub_100921"/>
      <w:bookmarkEnd w:id="62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собственности - 15 баллов;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4" w:name="sub_100922"/>
      <w:bookmarkEnd w:id="63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аренде на срок не менее пяти лет - 10 баллов;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5" w:name="sub_100923"/>
      <w:bookmarkEnd w:id="64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аренде менее пяти лет - 0 баллов;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6" w:name="sub_10093"/>
      <w:bookmarkEnd w:id="65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наличие сельскохозяйственной техники и прицепного инвентаря в собственности заявителя на дату подачи заявки, единиц: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7" w:name="sub_100931"/>
      <w:bookmarkEnd w:id="66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тракторы и прицепной инвентарь, самоходная зерноуборочная и кормоуборочная техника - 15 баллов;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8" w:name="sub_100932"/>
      <w:bookmarkEnd w:id="67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тракторы - 10 баллов;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9" w:name="sub_100933"/>
      <w:bookmarkEnd w:id="68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прицепной инвентарь - 5 баллов;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0" w:name="sub_10095"/>
      <w:bookmarkEnd w:id="69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наличие зданий, сооружений, необходимых для реализации проекта, на момент подачи заявки: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1" w:name="sub_100951"/>
      <w:bookmarkEnd w:id="70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собственности - 20 баллов;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2" w:name="sub_100952"/>
      <w:bookmarkEnd w:id="71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аренде на срок не менее пяти лет - 10 баллов;</w:t>
      </w:r>
    </w:p>
    <w:bookmarkEnd w:id="72"/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аренде менее пяти лет - 0 баллов.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членство в сельскохозяйственном потребительском кооперативе – 15 баллов.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равенства значений среднего балла нескольких участников конкурса, победитель определяется исходя из даты подачи заявки на предоставление гранта.</w:t>
      </w:r>
    </w:p>
    <w:p w:rsidR="008874E1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Конкурсная комиссия  </w:t>
      </w:r>
      <w:r w:rsidR="004C7D31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 размер гранта для каждого претендента на основании плана расходов, лимитов бюджетных обязательств, утвержденных Министерству и необходимости достижения целевых показателей реализации государственной программы Карачаево-Черкесской Республики.</w:t>
      </w:r>
      <w:bookmarkStart w:id="73" w:name="sub_100953"/>
      <w:bookmarkEnd w:id="61"/>
    </w:p>
    <w:p w:rsidR="00222ADC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4" w:name="sub_100955"/>
      <w:bookmarkEnd w:id="73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отношении соискателей грантов, прошедших конкурсный отбор, конкурсная комиссия принимает одно из следующих решений:</w:t>
      </w:r>
    </w:p>
    <w:p w:rsidR="00222ADC" w:rsidRPr="006D0AD6" w:rsidRDefault="007A206D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соискателя гранта прошедшим </w:t>
      </w:r>
      <w:r w:rsidR="00030022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конкурсный отбор, 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участником мероприятий государственной программы Карачаево-Черкесской Республики, предоставить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соискателю гранта 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грант;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признать соискателя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гранта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прошедшим по конкурсу на получение гранта и отказать во включении в перечень участников мероприятий государственной программы Карачаево-Черкесской Республики и предоставлении соответствующих средств поддержки.</w:t>
      </w:r>
    </w:p>
    <w:p w:rsidR="00852B37" w:rsidRPr="006D0AD6" w:rsidRDefault="00852B37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 в предоставлении гранта может быть обжалован в порядке, установленном законодательством Российской Федерации.</w:t>
      </w:r>
    </w:p>
    <w:p w:rsidR="00222ADC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 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ешение конкурсной комиссии оформляется протоколом, который 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подписывается всеми членами конкурсной комиссии и утверждается председателем конкурсной комиссии в 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день принятия решения.</w:t>
      </w:r>
    </w:p>
    <w:p w:rsidR="00852B37" w:rsidRPr="006D0AD6" w:rsidRDefault="007A206D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5" w:name="sub_100956"/>
      <w:bookmarkEnd w:id="74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уведомления глав крестьянских (фермерских) хозяйств о результатах конкурсного отбора в течение 5 рабочих дней, с даты утверждения протокола, в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ыписка из протокола по результатам конкурсного отбора, размещается на официальном сайте Министерства в информационно-телекоммуникационной сети Интернет по адресу: httr://mcxkchr.ru, дополнительно в разделе – «Документы» &gt; «Развитие семейной фермы».</w:t>
      </w:r>
      <w:bookmarkStart w:id="76" w:name="sub_10134"/>
      <w:bookmarkEnd w:id="75"/>
    </w:p>
    <w:p w:rsidR="00222ADC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 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</w:t>
      </w:r>
      <w:r w:rsidR="00046B29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истечени</w:t>
      </w:r>
      <w:r w:rsidR="005B24AE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46B29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 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дней с момента принятия решения о предоставлении гранта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получателя гранта 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лицевого счета</w:t>
      </w:r>
      <w:r w:rsidR="00153EE6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участника бюджетн</w:t>
      </w:r>
      <w:r w:rsidR="009F240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240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процесса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открытого в Управлении Федерального казначейства по Карачаево-Черкесской Республике.</w:t>
      </w:r>
    </w:p>
    <w:p w:rsidR="008874E1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получения информации об отсутствии лицевого счета, открытого в Управлении Федерального казначейства по Карачаево-Черкесской Республике получатель 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гранта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признается отказавшимся от получения гранта, а возможность получения гранта предоставляется следующему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протоколом конкурсной комиссии, соискателю гранта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bookmarkStart w:id="77" w:name="sub_1017"/>
      <w:bookmarkEnd w:id="76"/>
    </w:p>
    <w:p w:rsidR="007A206D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8" w:name="sub_1020"/>
      <w:bookmarkEnd w:id="77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главой крестьянского (фермерского) хозяйства, в отношении которого конкурсной комиссией </w:t>
      </w:r>
      <w:r w:rsidR="00C507B3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принято решение 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гранта</w:t>
      </w:r>
      <w:r w:rsidR="00C507B3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течение 10 рабочих дней 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принятия решения Министерство заключает соглашение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предоставлении гранта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типовой форме, установленной Министерством финансов Карачаево-Черкесской Республики.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Соглашение, заключаемое с получателем гранта должно, в том числе предусматривать: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9" w:name="sub_10201"/>
      <w:bookmarkEnd w:id="78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цели, размер и условия предоставления гранта;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0" w:name="sub_10202"/>
      <w:bookmarkEnd w:id="79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порядок и сроки представления главами крестьянских (фермерских) хозяйств отчетности, подтверждающей выполнение условий предоставления гранта, а также 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отчетности о достижении значения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 результативности использования гранта по формам, устанавливаемым соглашением;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1" w:name="sub_10203"/>
      <w:bookmarkEnd w:id="80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сроки исполнения в полном объеме мероприятий, определенные бизнес-планом;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2" w:name="sub_10204"/>
      <w:bookmarkEnd w:id="81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главы крестьянского (фермерского) хозяйства на осуществление Министерством и органами государственного финансового контроля проверок соблюдения претендентом условий, целей и порядка предоставления гранта;</w:t>
      </w:r>
    </w:p>
    <w:p w:rsidR="00222ADC" w:rsidRPr="006D0AD6" w:rsidRDefault="007A206D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3" w:name="sub_10205"/>
      <w:bookmarkEnd w:id="82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обязательство получателя гранта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заключении договоров (соглашений) с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грантов, предусмотреть наличие в указанных договорах условия осуществления Министерством и органами государственного финансового контроля проверок соблюдения ими условий, целей и порядка предоставления грантов;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4" w:name="sub_10206"/>
      <w:bookmarkEnd w:id="83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ведения лицевого счета открытого в Управлении Федерального казначейства по Карачаево-Черкесской Республике;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5" w:name="sub_10207"/>
      <w:bookmarkEnd w:id="84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обязанность главы крестьянского (фермерского) хозяйства:</w:t>
      </w:r>
    </w:p>
    <w:p w:rsidR="007A206D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6" w:name="sub_10208"/>
      <w:bookmarkEnd w:id="85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создать в крестьянском (фермерском) хозяйстве не менее 3 новых постоянных рабочих мест на один грант не позднее срока использования гранта;</w:t>
      </w:r>
      <w:bookmarkStart w:id="87" w:name="sub_10209"/>
      <w:bookmarkEnd w:id="86"/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сохранить созданные новые постоянные рабочие места в течение не менее 5 лет после получения гранта;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8" w:name="sub_102010"/>
      <w:bookmarkEnd w:id="87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деятельность по ведению крестьянского (фермерского) хозяйства в течение не менее 5 лет после получения гранта;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9" w:name="sub_102011"/>
      <w:bookmarkEnd w:id="88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имущество, закупаемое за счет гранта, исключительно в деятельности крестьянского (фермерского) хозяйства, главой которого является глава крестьянского (фермерского) хозяйства;</w:t>
      </w:r>
    </w:p>
    <w:p w:rsidR="00222ADC" w:rsidRPr="006D0AD6" w:rsidRDefault="007A206D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0" w:name="sub_102012"/>
      <w:bookmarkEnd w:id="89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ежегодно, в установленные сроки, представлять 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отчеты о целевом расходовании гранта с приложением копий документов, подтверждающих фактические затраты на развитие семейной фермы, заверенные главой крестьянского (фермерского) хозяйства;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1" w:name="sub_102013"/>
      <w:bookmarkEnd w:id="90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24 месяцев со дня получения использовать грант на мероприятия, указанные в плане расходов;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2" w:name="sub_102014"/>
      <w:bookmarkEnd w:id="91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приобретать за счет полученных средств гранта </w:t>
      </w:r>
      <w:hyperlink r:id="rId29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иностранную валюту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 исключением операций, осуществляемых в соответствии с </w:t>
      </w:r>
      <w:hyperlink r:id="rId30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валютным законодательством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3" w:name="sub_102015"/>
      <w:bookmarkEnd w:id="92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ответственность за несоблюдение главой крестьянского (фермерского) хозяйства условий соглашения, 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том числе условие о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гранта в республиканский бюджет Карачаево-Черкесской Республики; порядок и сроки возврата в республиканский бюджет Карачаево-Черкесской Республики средств </w:t>
      </w:r>
      <w:r w:rsidR="007A206D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гранта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нарушения условий его получения, установления по результатам проверок фактов нарушения целей предоставления гранта и не достижения значений показателя результативности использования гранта;</w:t>
      </w:r>
    </w:p>
    <w:p w:rsidR="00222ADC" w:rsidRPr="006D0AD6" w:rsidRDefault="007A206D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4" w:name="sub_102017"/>
      <w:bookmarkEnd w:id="93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условие о 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прирост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объема сельскохозяйственной продукции, произведенной в крестьянском (фермерском) хозяйстве, по отношению к предыдущему году  предоставления гранта;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5" w:name="sub_102018"/>
      <w:bookmarkEnd w:id="94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результативности использования гранта.</w:t>
      </w:r>
    </w:p>
    <w:p w:rsidR="00852B37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6" w:name="sub_102019"/>
      <w:bookmarkEnd w:id="95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выполнение значений показателей результативности использования гранта,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гранта оказалось невозможным вследствие обстоятельств непреодолимой силы</w:t>
      </w:r>
      <w:bookmarkStart w:id="97" w:name="sub_102020"/>
      <w:bookmarkEnd w:id="96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52B37" w:rsidRPr="006D0AD6" w:rsidRDefault="007A206D" w:rsidP="006D0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Изменение грантополучателем плана расходов и (или) внесение изменений в бизнес-план, в том числе в пределах </w:t>
      </w:r>
      <w:r w:rsidR="00CF7941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средств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предоставленного гранта, под</w:t>
      </w:r>
      <w:r w:rsidR="00CF7941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лежит согласованию с</w:t>
      </w:r>
      <w:r w:rsidR="004C7D31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конкурсной комиссией.</w:t>
      </w:r>
    </w:p>
    <w:p w:rsidR="00222ADC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8" w:name="sub_1021"/>
      <w:bookmarkEnd w:id="97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На основании решения конкурсной комиссии Министерство формирует и утверждает сводный реестр получателей грантов и письменно уведомляет заявителей о включении или об отказе (с указанием причины отказа) о включении их в указанный реестр. Уведомление об отказе в получении гранта с указанием причин отказа направляется заявителю в течение 30 календарных дней заказным письмом с уведомлением о вручении.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9" w:name="sub_10211"/>
      <w:bookmarkEnd w:id="98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Сводный реестр получателей грантов предоставляется в Министерство финансов Карачаево-Черкесской Республики и в Управление Федерального казначейства по Карачаево-Черкесской Республике.</w:t>
      </w:r>
    </w:p>
    <w:p w:rsidR="006E3D65" w:rsidRPr="006D0AD6" w:rsidRDefault="006E3D65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в течение 10 рабочих дней со дня получения информации об открытии лицевого счета оформляет и направляет в Министерство финансов Карачаево-Черкесской Республики заявку на предоставление объемов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финансирования и реестр разассигнований   в разрезе получателей грантов для причисления на лицевой счет Министерства в установленном порядке.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0" w:name="sub_1024"/>
      <w:bookmarkEnd w:id="99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 Министерство в срок не более 5 рабочих дней со дня </w:t>
      </w:r>
      <w:r w:rsidR="006E3D65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поступления финансирования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перечисление получателям на лицевые счета</w:t>
      </w:r>
      <w:r w:rsidR="009F240B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участника бюджетного процесса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причитающиеся суммы гранта, за счет средств республиканского бюджета (в том числе за счет средств, источником финансового обеспечения которых являются субсидии из федерального бюджета).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1" w:name="sub_10241"/>
      <w:bookmarkEnd w:id="100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 операций со средствами, предоставляемыми в форме гранта, осуществляется на лицевых счетах, открываемых в Управлении Федерального казначейства по Карачаево-Черкесской Республике получателями, не являющимися участниками бюджетного процесса, в соответствии с порядком открытия и ведения лицевых счетов, установленными Федеральным казначейством.</w:t>
      </w:r>
    </w:p>
    <w:p w:rsidR="00852B37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2" w:name="sub_10242"/>
      <w:bookmarkEnd w:id="101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Операции по списанию средств, отраженных на лицевом счете неучастника бюджетного процесса, осуществляются после проведения Управлением Федерального казначейства по Карачаево-Черкесской Республике санкционирования операций в порядке, установленном Министерством финансов Российской Федерации при казначейском сопровождении договоров (соглашений) о предоставлении субсидий из федерального бюджета юридическим лицам в соответствии с планом расходов получателя.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3" w:name="sub_1025"/>
      <w:bookmarkEnd w:id="102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</w:t>
      </w:r>
      <w:r w:rsidR="00292944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за достоверность сведений, представляемых в конкурсную комиссию, и отчетов, представляемых в Министерство сельского хозяйства Карачаево-Черкесской Республики, возлагается на получателей грантов.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4" w:name="sub_10251"/>
      <w:bookmarkEnd w:id="103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случаях выявления в представленных документах недостоверных сведений Министерство в соответствии с действующим </w:t>
      </w:r>
      <w:hyperlink r:id="rId31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обращается в правоохранительные органы.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5" w:name="sub_1026"/>
      <w:bookmarkEnd w:id="104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</w:t>
      </w:r>
      <w:r w:rsidR="00292944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и органы государственного финансового контроля осуществляют финансовый контроль за соблюдением главами крестьянского (фермерского) хозяйства условий, установленных при предоставлении грантов.</w:t>
      </w:r>
    </w:p>
    <w:p w:rsidR="00222ADC" w:rsidRPr="006D0AD6" w:rsidRDefault="003B0322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6" w:name="sub_10261"/>
      <w:bookmarkEnd w:id="105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Гранты подлежат в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озврату в случаях: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7" w:name="sub_10262"/>
      <w:bookmarkEnd w:id="106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нарушения условий, целей и порядка предоставления гранта установленного настоящим Порядком и соглашением, в том числе установления факта нецелевого использования гранта;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8" w:name="sub_10263"/>
      <w:bookmarkEnd w:id="107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установления факта представления документов, содержащих недостоверные сведения в целях получения гранта.</w:t>
      </w:r>
    </w:p>
    <w:p w:rsidR="00222ADC" w:rsidRPr="006D0AD6" w:rsidRDefault="003B0322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9" w:name="sub_10264"/>
      <w:bookmarkEnd w:id="108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Возврат гранта осуществляется в следующем порядке: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0" w:name="sub_10265"/>
      <w:bookmarkEnd w:id="109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в течение 10 рабочих дней после подписания акта проверки или получения акта проверки от органа государственной власти, осуществляющего финансовый контроль и (или) Министерства сельского хозяйства Российской Федерации направляет главе крестьянского (фермерского) хозяйства требование о возврате гранта;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1" w:name="sub_10266"/>
      <w:bookmarkEnd w:id="110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обязан произвести возврат гранта в полном объеме в течение 20 рабочих дней со дня получения от уполномоченного органа требования о возврате гранта;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2" w:name="sub_10267"/>
      <w:bookmarkEnd w:id="111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нарушении получателем срока возврата гранта Министерство принимает меры по взысканию указанных средств в порядке, установленном действующим </w:t>
      </w:r>
      <w:hyperlink r:id="rId32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222ADC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3" w:name="sub_1027"/>
      <w:bookmarkEnd w:id="112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27</w:t>
      </w:r>
      <w:r w:rsidR="00222ADC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целевым использованием бюджетных средств возлагается на Министерство.</w:t>
      </w:r>
    </w:p>
    <w:p w:rsidR="00222ADC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      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М. Н. Озов                                  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113"/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Министр сельского хозяйства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="00687B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Карачаево-Черкесской Республики                                 </w:t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А.А. Боташев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2453" w:rsidRPr="006D0AD6" w:rsidRDefault="00622453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989" w:rsidRPr="006D0AD6" w:rsidRDefault="00C44989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989" w:rsidRPr="006D0AD6" w:rsidRDefault="00C44989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989" w:rsidRPr="006D0AD6" w:rsidRDefault="00C44989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989" w:rsidRPr="006D0AD6" w:rsidRDefault="00C44989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989" w:rsidRPr="006D0AD6" w:rsidRDefault="00C44989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989" w:rsidRPr="006D0AD6" w:rsidRDefault="00C44989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989" w:rsidRPr="006D0AD6" w:rsidRDefault="00C44989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2453" w:rsidRPr="006D0AD6" w:rsidRDefault="00622453" w:rsidP="006D0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2453" w:rsidRPr="006D0AD6" w:rsidRDefault="00622453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2453" w:rsidRPr="006D0AD6" w:rsidRDefault="00622453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727F" w:rsidRPr="006D0AD6" w:rsidRDefault="00CB727F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727F" w:rsidRPr="006D0AD6" w:rsidRDefault="00CB727F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4" w:name="_GoBack"/>
      <w:bookmarkEnd w:id="114"/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1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к </w:t>
      </w:r>
      <w:hyperlink w:anchor="sub_1000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</w:p>
    <w:p w:rsidR="00222ADC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5EB" w:rsidRPr="006D0AD6" w:rsidRDefault="008945EB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сельских </w:t>
      </w:r>
      <w:r w:rsidR="00CB727F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территорий на территории Карачаево-Черкесской Республики</w:t>
      </w:r>
    </w:p>
    <w:p w:rsidR="00222ADC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5EB" w:rsidRDefault="008945EB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5EB" w:rsidRPr="006D0AD6" w:rsidRDefault="008945EB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поселок городского типа Орджоникидзевский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поселок Малокурганный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поселок городского типа Эльбрусский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поселок Мара-Аягъы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рабочий поселок Медногорский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поселок городского типа Новый Карачай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поселок городского типа Правокубанский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рабочий поселок Ударный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894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B32D0" w:rsidRPr="006D0AD6" w:rsidRDefault="008B32D0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8B32D0" w:rsidRPr="006D0AD6" w:rsidRDefault="008B32D0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8B32D0" w:rsidRPr="006D0AD6" w:rsidRDefault="008B32D0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М. Н. Озов                                  </w:t>
      </w:r>
    </w:p>
    <w:p w:rsidR="008B32D0" w:rsidRPr="006D0AD6" w:rsidRDefault="008B32D0" w:rsidP="006D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32D0" w:rsidRPr="006D0AD6" w:rsidRDefault="008B32D0" w:rsidP="006D0AD6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Министр сельского хозяйства</w:t>
      </w:r>
    </w:p>
    <w:p w:rsidR="008B32D0" w:rsidRPr="006D0AD6" w:rsidRDefault="008B32D0" w:rsidP="006D0AD6">
      <w:pPr>
        <w:widowControl w:val="0"/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Карачаево-Черкесской Республики                                   </w:t>
      </w:r>
      <w:r w:rsid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</w:t>
      </w:r>
      <w:r w:rsidR="008945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</w:t>
      </w:r>
      <w:r w:rsidRPr="006D0AD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А.А. Боташев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894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2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</w:t>
      </w:r>
      <w:r w:rsidR="006D0AD6"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sub_1000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Заявка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получение гранта на развитие семейной фермы</w:t>
      </w:r>
    </w:p>
    <w:p w:rsidR="00222ADC" w:rsidRPr="006D0AD6" w:rsidRDefault="00222ADC" w:rsidP="006D0AD6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ind w:left="17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894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(наименование заявителя)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Заявляю о своем намерении участвовать в отборе крестьянских (фермерских) хозяйств для получения гранта (субсидии) на развитие семейной фермы в рамках реализации </w:t>
      </w:r>
      <w:hyperlink r:id="rId33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Карачаево-Черкесской Республики от 22.01.2019 №13 «О государственной программе «Развитие сельского хозяйства Карачаево-Черкесской Республики».</w:t>
      </w:r>
    </w:p>
    <w:p w:rsidR="00222ADC" w:rsidRPr="006D0AD6" w:rsidRDefault="00222ADC" w:rsidP="008945EB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 (_________________________________________________) рублей.</w:t>
      </w:r>
    </w:p>
    <w:p w:rsidR="00222ADC" w:rsidRPr="006D0AD6" w:rsidRDefault="00222ADC" w:rsidP="008945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 ИП главой крестьянского (фермерского) хозяйства</w:t>
      </w:r>
    </w:p>
    <w:p w:rsidR="00222ADC" w:rsidRPr="006D0AD6" w:rsidRDefault="00222ADC" w:rsidP="008945EB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222ADC" w:rsidRPr="006D0AD6" w:rsidRDefault="00222ADC" w:rsidP="008945EB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_________________________________________________________.</w:t>
      </w:r>
    </w:p>
    <w:p w:rsidR="00222ADC" w:rsidRDefault="00222ADC" w:rsidP="00894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(дата регистрации, ОГРН ИП)</w:t>
      </w:r>
    </w:p>
    <w:p w:rsidR="008945EB" w:rsidRPr="006D0AD6" w:rsidRDefault="008945EB" w:rsidP="00894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К(Ф)Х занимается следующим видом деятельности в _______________ грантов на развитие малого и среднего предпринимательства, в том числе гранта на создание и развитие К(Ф)Х (далее - грант), грантов на поддержку начинающих фермеров, выплат, полученных на содействие самозанятости безработных граждан, средств финансовой поддержки в виде субсидий, полученных в соответствии с </w:t>
      </w:r>
      <w:hyperlink r:id="rId34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24.07.2007 № 209-ФЗ «О развитии малого и среднего предпринимательства в Российской Федерации», а также единовременной помощи на бытовое обустройство не получал, а также не получали члены К(Ф)Х.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условиями предоставления грантов ознакомлен, обязуюсь соблюдать все предусмотренные Программой условия.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Даю согласие на обработку и передачу всех моих персональных данных в соответствии с </w:t>
      </w:r>
      <w:hyperlink r:id="rId35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Приложение: опись документов, прилагаемых к заявке, на ______ л. в 2 экз.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8945EB">
      <w:pPr>
        <w:widowControl w:val="0"/>
        <w:autoSpaceDE w:val="0"/>
        <w:autoSpaceDN w:val="0"/>
        <w:adjustRightInd w:val="0"/>
        <w:spacing w:after="0" w:line="240" w:lineRule="auto"/>
        <w:ind w:left="2112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</w:p>
    <w:p w:rsidR="00222ADC" w:rsidRPr="008945EB" w:rsidRDefault="00222ADC" w:rsidP="00894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45EB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(ФИО, подпись, дата)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МП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32D0" w:rsidRPr="006D0AD6" w:rsidRDefault="008B32D0" w:rsidP="006D0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8B32D0" w:rsidRPr="006D0AD6" w:rsidRDefault="008B32D0" w:rsidP="006D0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Главы и Правительства</w:t>
      </w:r>
    </w:p>
    <w:p w:rsidR="008B32D0" w:rsidRPr="006D0AD6" w:rsidRDefault="008B32D0" w:rsidP="00894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  <w:r w:rsidR="008945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 Н. Озов                                  </w:t>
      </w:r>
    </w:p>
    <w:p w:rsidR="008B32D0" w:rsidRPr="006D0AD6" w:rsidRDefault="008B32D0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32D0" w:rsidRPr="006D0AD6" w:rsidRDefault="008B32D0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32D0" w:rsidRPr="006D0AD6" w:rsidRDefault="008B32D0" w:rsidP="006D0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222ADC" w:rsidRPr="006D0AD6" w:rsidRDefault="008B32D0" w:rsidP="006D0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</w:t>
      </w:r>
      <w:r w:rsid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А.А. Боташев</w:t>
      </w: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AD6" w:rsidRPr="006D0AD6" w:rsidRDefault="006D0AD6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3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к </w:t>
      </w:r>
      <w:hyperlink w:anchor="sub_1000" w:history="1">
        <w:r w:rsidRPr="006D0AD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 (реестр) </w:t>
      </w:r>
      <w:r w:rsidRPr="006D0A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расходов предлагаемых к софинансированию за счет гранта</w:t>
      </w: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4"/>
        <w:gridCol w:w="2801"/>
        <w:gridCol w:w="1052"/>
        <w:gridCol w:w="939"/>
        <w:gridCol w:w="1125"/>
        <w:gridCol w:w="1174"/>
        <w:gridCol w:w="1239"/>
        <w:gridCol w:w="1361"/>
      </w:tblGrid>
      <w:tr w:rsidR="00222ADC" w:rsidRPr="006D0AD6" w:rsidTr="004E73AA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Количество, единиц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Цена, тыс. 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гранта всего, рублей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Собственные средства, рублей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Заемные средства,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расходов, всего, рублей</w:t>
            </w:r>
          </w:p>
        </w:tc>
      </w:tr>
      <w:tr w:rsidR="00222ADC" w:rsidRPr="006D0AD6" w:rsidTr="004E73AA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22ADC" w:rsidRPr="006D0AD6" w:rsidTr="004E73AA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ADC" w:rsidRPr="006D0AD6" w:rsidTr="004E73AA"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95"/>
        <w:gridCol w:w="5076"/>
      </w:tblGrid>
      <w:tr w:rsidR="00222ADC" w:rsidRPr="006D0AD6" w:rsidTr="004E73AA"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ФИО ________________________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222ADC" w:rsidRPr="006D0AD6" w:rsidRDefault="00222ADC" w:rsidP="006D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0A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"___" ________________ 20___ г.</w:t>
            </w:r>
          </w:p>
        </w:tc>
      </w:tr>
    </w:tbl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2ADC" w:rsidRPr="006D0AD6" w:rsidRDefault="00222ADC" w:rsidP="006D0A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32D0" w:rsidRPr="006D0AD6" w:rsidRDefault="008B32D0" w:rsidP="006D0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D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8B32D0" w:rsidRPr="006D0AD6" w:rsidRDefault="008B32D0" w:rsidP="006D0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D6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8B32D0" w:rsidRPr="006D0AD6" w:rsidRDefault="008B32D0" w:rsidP="006D0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D6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6D0AD6">
        <w:rPr>
          <w:rFonts w:ascii="Times New Roman" w:hAnsi="Times New Roman" w:cs="Times New Roman"/>
          <w:sz w:val="28"/>
          <w:szCs w:val="28"/>
        </w:rPr>
        <w:tab/>
      </w:r>
      <w:r w:rsidRPr="006D0AD6">
        <w:rPr>
          <w:rFonts w:ascii="Times New Roman" w:hAnsi="Times New Roman" w:cs="Times New Roman"/>
          <w:sz w:val="28"/>
          <w:szCs w:val="28"/>
        </w:rPr>
        <w:tab/>
      </w:r>
      <w:r w:rsidR="006D0AD6">
        <w:rPr>
          <w:rFonts w:ascii="Times New Roman" w:hAnsi="Times New Roman" w:cs="Times New Roman"/>
          <w:sz w:val="28"/>
          <w:szCs w:val="28"/>
        </w:rPr>
        <w:tab/>
      </w:r>
      <w:r w:rsidR="006D0AD6">
        <w:rPr>
          <w:rFonts w:ascii="Times New Roman" w:hAnsi="Times New Roman" w:cs="Times New Roman"/>
          <w:sz w:val="28"/>
          <w:szCs w:val="28"/>
        </w:rPr>
        <w:tab/>
      </w:r>
      <w:r w:rsidR="006D0AD6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6D0AD6">
        <w:rPr>
          <w:rFonts w:ascii="Times New Roman" w:hAnsi="Times New Roman" w:cs="Times New Roman"/>
          <w:sz w:val="28"/>
          <w:szCs w:val="28"/>
        </w:rPr>
        <w:t xml:space="preserve">М. Н. Озов                                  </w:t>
      </w:r>
    </w:p>
    <w:p w:rsidR="008B32D0" w:rsidRPr="006D0AD6" w:rsidRDefault="008B32D0" w:rsidP="006D0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2D0" w:rsidRPr="006D0AD6" w:rsidRDefault="008B32D0" w:rsidP="006D0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32D0" w:rsidRPr="006D0AD6" w:rsidRDefault="008B32D0" w:rsidP="006D0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D6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0D424F" w:rsidRPr="006D0AD6" w:rsidRDefault="008B32D0" w:rsidP="006D0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AD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</w:t>
      </w:r>
      <w:r w:rsidR="006D0A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D0AD6">
        <w:rPr>
          <w:rFonts w:ascii="Times New Roman" w:hAnsi="Times New Roman" w:cs="Times New Roman"/>
          <w:sz w:val="28"/>
          <w:szCs w:val="28"/>
        </w:rPr>
        <w:t xml:space="preserve">  А.А. Боташев</w:t>
      </w:r>
    </w:p>
    <w:sectPr w:rsidR="000D424F" w:rsidRPr="006D0AD6" w:rsidSect="003C5806">
      <w:headerReference w:type="default" r:id="rId36"/>
      <w:pgSz w:w="11900" w:h="16800"/>
      <w:pgMar w:top="-851" w:right="624" w:bottom="851" w:left="851" w:header="13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37" w:rsidRDefault="008D0037" w:rsidP="00821A1F">
      <w:pPr>
        <w:spacing w:after="0" w:line="240" w:lineRule="auto"/>
      </w:pPr>
      <w:r>
        <w:separator/>
      </w:r>
    </w:p>
  </w:endnote>
  <w:endnote w:type="continuationSeparator" w:id="1">
    <w:p w:rsidR="008D0037" w:rsidRDefault="008D0037" w:rsidP="0082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37" w:rsidRDefault="008D0037" w:rsidP="00821A1F">
      <w:pPr>
        <w:spacing w:after="0" w:line="240" w:lineRule="auto"/>
      </w:pPr>
      <w:r>
        <w:separator/>
      </w:r>
    </w:p>
  </w:footnote>
  <w:footnote w:type="continuationSeparator" w:id="1">
    <w:p w:rsidR="008D0037" w:rsidRDefault="008D0037" w:rsidP="00821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AA" w:rsidRDefault="004E73AA">
    <w:pPr>
      <w:pStyle w:val="a3"/>
      <w:jc w:val="right"/>
    </w:pPr>
  </w:p>
  <w:p w:rsidR="004E73AA" w:rsidRDefault="004E73AA">
    <w:pPr>
      <w:pStyle w:val="a3"/>
      <w:jc w:val="right"/>
    </w:pPr>
  </w:p>
  <w:p w:rsidR="004E73AA" w:rsidRDefault="004E73AA">
    <w:pPr>
      <w:pStyle w:val="a3"/>
      <w:jc w:val="right"/>
    </w:pPr>
  </w:p>
  <w:p w:rsidR="004E73AA" w:rsidRDefault="004E73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12A3"/>
    <w:multiLevelType w:val="hybridMultilevel"/>
    <w:tmpl w:val="9322ED2C"/>
    <w:lvl w:ilvl="0" w:tplc="1A28C3D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D312A"/>
    <w:rsid w:val="00030022"/>
    <w:rsid w:val="00036C2E"/>
    <w:rsid w:val="00046B29"/>
    <w:rsid w:val="000665A8"/>
    <w:rsid w:val="000A41BA"/>
    <w:rsid w:val="000D424F"/>
    <w:rsid w:val="001132DC"/>
    <w:rsid w:val="00153EE6"/>
    <w:rsid w:val="00183E0B"/>
    <w:rsid w:val="001F0A20"/>
    <w:rsid w:val="00201AA8"/>
    <w:rsid w:val="00222ADC"/>
    <w:rsid w:val="00292944"/>
    <w:rsid w:val="002A0017"/>
    <w:rsid w:val="002D7E6B"/>
    <w:rsid w:val="002E2B5A"/>
    <w:rsid w:val="00356AF9"/>
    <w:rsid w:val="0039020B"/>
    <w:rsid w:val="003B0322"/>
    <w:rsid w:val="003C5806"/>
    <w:rsid w:val="003D7838"/>
    <w:rsid w:val="00411CC9"/>
    <w:rsid w:val="00411FA4"/>
    <w:rsid w:val="004C7D31"/>
    <w:rsid w:val="004E297D"/>
    <w:rsid w:val="004E73AA"/>
    <w:rsid w:val="004F2A18"/>
    <w:rsid w:val="005B24AE"/>
    <w:rsid w:val="005E38E3"/>
    <w:rsid w:val="00622453"/>
    <w:rsid w:val="0068350B"/>
    <w:rsid w:val="00687B3F"/>
    <w:rsid w:val="006D0AD6"/>
    <w:rsid w:val="006D312A"/>
    <w:rsid w:val="006D6FD9"/>
    <w:rsid w:val="006E3D65"/>
    <w:rsid w:val="00755DEF"/>
    <w:rsid w:val="00787676"/>
    <w:rsid w:val="00792F59"/>
    <w:rsid w:val="0079701F"/>
    <w:rsid w:val="007A206D"/>
    <w:rsid w:val="007A7653"/>
    <w:rsid w:val="007E5827"/>
    <w:rsid w:val="00821A1F"/>
    <w:rsid w:val="00852B37"/>
    <w:rsid w:val="008874E1"/>
    <w:rsid w:val="008945EB"/>
    <w:rsid w:val="008B32D0"/>
    <w:rsid w:val="008D0037"/>
    <w:rsid w:val="00952E4B"/>
    <w:rsid w:val="009659B1"/>
    <w:rsid w:val="009B777B"/>
    <w:rsid w:val="009F240B"/>
    <w:rsid w:val="00A27D7E"/>
    <w:rsid w:val="00BD46A7"/>
    <w:rsid w:val="00BF5CA9"/>
    <w:rsid w:val="00BF6E2A"/>
    <w:rsid w:val="00C132EA"/>
    <w:rsid w:val="00C25604"/>
    <w:rsid w:val="00C3377C"/>
    <w:rsid w:val="00C44989"/>
    <w:rsid w:val="00C507B3"/>
    <w:rsid w:val="00C91A25"/>
    <w:rsid w:val="00CB727F"/>
    <w:rsid w:val="00CF7941"/>
    <w:rsid w:val="00D27392"/>
    <w:rsid w:val="00D7776D"/>
    <w:rsid w:val="00E63ED7"/>
    <w:rsid w:val="00E72258"/>
    <w:rsid w:val="00E821C3"/>
    <w:rsid w:val="00EC52F3"/>
    <w:rsid w:val="00ED77EE"/>
    <w:rsid w:val="00F0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A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2ADC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77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6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ED7"/>
  </w:style>
  <w:style w:type="paragraph" w:styleId="a9">
    <w:name w:val="List Paragraph"/>
    <w:basedOn w:val="a"/>
    <w:uiPriority w:val="34"/>
    <w:qFormat/>
    <w:rsid w:val="00C4498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A4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A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2ADC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07078.1000" TargetMode="External"/><Relationship Id="rId13" Type="http://schemas.openxmlformats.org/officeDocument/2006/relationships/hyperlink" Target="consultantplus://offline/ref=19C1C7012AB3428447640605C69B17EC3F0E857034B8C99B73588D89C8C4846176E93A719291CCD9970F748CB7D67398947FE2B1615E4312z2M8M" TargetMode="External"/><Relationship Id="rId18" Type="http://schemas.openxmlformats.org/officeDocument/2006/relationships/hyperlink" Target="garantF1://12048567.4" TargetMode="External"/><Relationship Id="rId26" Type="http://schemas.openxmlformats.org/officeDocument/2006/relationships/hyperlink" Target="garantF1://12053124.1000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garantF1://12033556.4" TargetMode="External"/><Relationship Id="rId34" Type="http://schemas.openxmlformats.org/officeDocument/2006/relationships/hyperlink" Target="garantF1://12054854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45315638.0" TargetMode="External"/><Relationship Id="rId17" Type="http://schemas.openxmlformats.org/officeDocument/2006/relationships/hyperlink" Target="consultantplus://offline/ref=19C1C7012AB3428447640605C69B17EC3F0E857034B8C99B73588D89C8C4846176E93A719291CCD9970F748CB7D67398947FE2B1615E4312z2M8M" TargetMode="External"/><Relationship Id="rId25" Type="http://schemas.openxmlformats.org/officeDocument/2006/relationships/hyperlink" Target="garantF1://12038258.3" TargetMode="External"/><Relationship Id="rId33" Type="http://schemas.openxmlformats.org/officeDocument/2006/relationships/hyperlink" Target="garantF1://30825465.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cxkchr.ru" TargetMode="External"/><Relationship Id="rId20" Type="http://schemas.openxmlformats.org/officeDocument/2006/relationships/hyperlink" Target="garantF1://12033556.1012" TargetMode="External"/><Relationship Id="rId29" Type="http://schemas.openxmlformats.org/officeDocument/2006/relationships/hyperlink" Target="garantF1://12033556.1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10644.0" TargetMode="External"/><Relationship Id="rId24" Type="http://schemas.openxmlformats.org/officeDocument/2006/relationships/hyperlink" Target="garantF1://12012604.785" TargetMode="External"/><Relationship Id="rId32" Type="http://schemas.openxmlformats.org/officeDocument/2006/relationships/hyperlink" Target="garantF1://12012604.2003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30821921.0" TargetMode="External"/><Relationship Id="rId23" Type="http://schemas.openxmlformats.org/officeDocument/2006/relationships/hyperlink" Target="garantF1://85181.1" TargetMode="External"/><Relationship Id="rId28" Type="http://schemas.openxmlformats.org/officeDocument/2006/relationships/hyperlink" Target="garantF1://71755478.1000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kchr.ru/stat/nakohov_ah.php" TargetMode="External"/><Relationship Id="rId19" Type="http://schemas.openxmlformats.org/officeDocument/2006/relationships/hyperlink" Target="garantF1://10064072.3" TargetMode="External"/><Relationship Id="rId31" Type="http://schemas.openxmlformats.org/officeDocument/2006/relationships/hyperlink" Target="garantF1://12025267.19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315638.0" TargetMode="External"/><Relationship Id="rId14" Type="http://schemas.openxmlformats.org/officeDocument/2006/relationships/hyperlink" Target="garantF1://71480832.0" TargetMode="External"/><Relationship Id="rId22" Type="http://schemas.openxmlformats.org/officeDocument/2006/relationships/hyperlink" Target="garantF1://10800200.1" TargetMode="External"/><Relationship Id="rId27" Type="http://schemas.openxmlformats.org/officeDocument/2006/relationships/hyperlink" Target="garantF1://10800200.1" TargetMode="External"/><Relationship Id="rId30" Type="http://schemas.openxmlformats.org/officeDocument/2006/relationships/hyperlink" Target="garantF1://12033556.4" TargetMode="External"/><Relationship Id="rId35" Type="http://schemas.openxmlformats.org/officeDocument/2006/relationships/hyperlink" Target="garantF1://12048567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597D-2B7F-4E7C-AED6-7789EC7F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18</Pages>
  <Words>6574</Words>
  <Characters>37473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gpu 4</cp:lastModifiedBy>
  <cp:revision>21</cp:revision>
  <cp:lastPrinted>2020-05-27T10:38:00Z</cp:lastPrinted>
  <dcterms:created xsi:type="dcterms:W3CDTF">2020-05-18T06:51:00Z</dcterms:created>
  <dcterms:modified xsi:type="dcterms:W3CDTF">2020-05-28T11:20:00Z</dcterms:modified>
</cp:coreProperties>
</file>