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79DB" w14:textId="77777777" w:rsidR="00B225F5" w:rsidRDefault="00B225F5" w:rsidP="00B431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E8633F7" wp14:editId="3D845AE7">
            <wp:extent cx="413385" cy="421640"/>
            <wp:effectExtent l="0" t="0" r="5715" b="0"/>
            <wp:docPr id="1" name="Рисунок 1" descr="gerb_kchr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kchr!!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1B754" w14:textId="77777777" w:rsidR="00B225F5" w:rsidRDefault="00B225F5" w:rsidP="00B43148">
      <w:pPr>
        <w:jc w:val="center"/>
        <w:rPr>
          <w:b/>
          <w:sz w:val="28"/>
          <w:szCs w:val="28"/>
        </w:rPr>
      </w:pPr>
    </w:p>
    <w:p w14:paraId="4652D327" w14:textId="77777777" w:rsidR="00B225F5" w:rsidRDefault="00B225F5" w:rsidP="00B43148">
      <w:pPr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РОССИЙСКАЯ ФЕДЕРАЦИЯ</w:t>
      </w:r>
    </w:p>
    <w:p w14:paraId="727B5D80" w14:textId="77777777" w:rsidR="00B225F5" w:rsidRDefault="00B225F5" w:rsidP="00B43148">
      <w:pPr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КАРАЧАЕВО-ЧЕРКЕССКАЯ РЕСПУБЛИКА</w:t>
      </w:r>
    </w:p>
    <w:p w14:paraId="01BEEBA5" w14:textId="77777777" w:rsidR="00B225F5" w:rsidRDefault="00B225F5" w:rsidP="00B43148">
      <w:pPr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Министерство сельского хозяйства</w:t>
      </w:r>
    </w:p>
    <w:p w14:paraId="1462BB09" w14:textId="77777777" w:rsidR="00B225F5" w:rsidRDefault="00B225F5" w:rsidP="00B43148">
      <w:pPr>
        <w:tabs>
          <w:tab w:val="left" w:pos="9356"/>
        </w:tabs>
        <w:ind w:right="425"/>
        <w:jc w:val="both"/>
        <w:rPr>
          <w:sz w:val="28"/>
          <w:szCs w:val="28"/>
        </w:rPr>
      </w:pPr>
    </w:p>
    <w:p w14:paraId="2AAE148D" w14:textId="77777777" w:rsidR="00B225F5" w:rsidRDefault="00B225F5" w:rsidP="00B431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14:paraId="73572C40" w14:textId="77777777" w:rsidR="00B225F5" w:rsidRDefault="00B225F5" w:rsidP="00B43148">
      <w:pPr>
        <w:rPr>
          <w:sz w:val="28"/>
          <w:szCs w:val="28"/>
        </w:rPr>
      </w:pPr>
    </w:p>
    <w:p w14:paraId="72499AF1" w14:textId="3CBB8629" w:rsidR="00B225F5" w:rsidRPr="000809FF" w:rsidRDefault="00B225F5" w:rsidP="00B43148">
      <w:pPr>
        <w:ind w:firstLine="709"/>
        <w:jc w:val="both"/>
      </w:pPr>
      <w:r>
        <w:rPr>
          <w:sz w:val="28"/>
          <w:szCs w:val="28"/>
        </w:rPr>
        <w:t>«</w:t>
      </w:r>
      <w:r w:rsidR="000809FF" w:rsidRPr="000809FF">
        <w:rPr>
          <w:sz w:val="28"/>
          <w:szCs w:val="28"/>
        </w:rPr>
        <w:t>28</w:t>
      </w:r>
      <w:r>
        <w:rPr>
          <w:sz w:val="28"/>
          <w:szCs w:val="28"/>
        </w:rPr>
        <w:t xml:space="preserve">»  октября 2025 г.             г. Черкесск                                      № </w:t>
      </w:r>
      <w:r w:rsidR="000809FF">
        <w:rPr>
          <w:sz w:val="28"/>
          <w:szCs w:val="28"/>
          <w:lang w:val="en-US"/>
        </w:rPr>
        <w:t>63-</w:t>
      </w:r>
      <w:r w:rsidR="000809FF">
        <w:rPr>
          <w:sz w:val="28"/>
          <w:szCs w:val="28"/>
        </w:rPr>
        <w:t>ОД</w:t>
      </w:r>
    </w:p>
    <w:p w14:paraId="0CCA0DF5" w14:textId="77777777" w:rsidR="00B225F5" w:rsidRPr="00EE54A3" w:rsidRDefault="00B225F5" w:rsidP="00B225F5">
      <w:pPr>
        <w:rPr>
          <w:sz w:val="28"/>
          <w:szCs w:val="28"/>
        </w:rPr>
      </w:pPr>
    </w:p>
    <w:p w14:paraId="204F8641" w14:textId="30444841" w:rsidR="00290E54" w:rsidRPr="00B225F5" w:rsidRDefault="006250F8" w:rsidP="00B225F5">
      <w:pPr>
        <w:jc w:val="both"/>
        <w:rPr>
          <w:b/>
          <w:i/>
          <w:iCs/>
          <w:sz w:val="28"/>
          <w:szCs w:val="28"/>
        </w:rPr>
      </w:pPr>
      <w:r w:rsidRPr="00B225F5">
        <w:rPr>
          <w:b/>
          <w:i/>
          <w:iCs/>
          <w:color w:val="000000"/>
          <w:sz w:val="28"/>
          <w:szCs w:val="28"/>
        </w:rPr>
        <w:t xml:space="preserve">«Об утверждении Положения о комиссии Министерства </w:t>
      </w:r>
      <w:r w:rsidR="00B225F5" w:rsidRPr="00B225F5">
        <w:rPr>
          <w:b/>
          <w:i/>
          <w:iCs/>
          <w:color w:val="000000"/>
          <w:sz w:val="28"/>
          <w:szCs w:val="28"/>
        </w:rPr>
        <w:t>сельского хозяйства</w:t>
      </w:r>
      <w:r w:rsidRPr="00B225F5">
        <w:rPr>
          <w:b/>
          <w:i/>
          <w:iCs/>
          <w:color w:val="000000"/>
          <w:sz w:val="28"/>
          <w:szCs w:val="28"/>
        </w:rPr>
        <w:t xml:space="preserve"> Карачаево-Черкесской Республики по соблюдению требований к служебному поведению государственных гражданских служащих и урегулированию конфликта интересов»</w:t>
      </w:r>
    </w:p>
    <w:p w14:paraId="25DE3665" w14:textId="77777777" w:rsidR="00FE7A64" w:rsidRDefault="00FE7A64" w:rsidP="00FE7A64">
      <w:pPr>
        <w:spacing w:line="360" w:lineRule="auto"/>
        <w:jc w:val="center"/>
        <w:rPr>
          <w:b/>
          <w:sz w:val="28"/>
          <w:szCs w:val="28"/>
        </w:rPr>
      </w:pPr>
    </w:p>
    <w:p w14:paraId="0AFB571D" w14:textId="2E5BE2CA" w:rsidR="00B225F5" w:rsidRDefault="006250F8" w:rsidP="00B225F5">
      <w:pPr>
        <w:spacing w:line="276" w:lineRule="auto"/>
        <w:ind w:firstLine="709"/>
        <w:jc w:val="both"/>
        <w:rPr>
          <w:sz w:val="28"/>
          <w:szCs w:val="28"/>
        </w:rPr>
      </w:pPr>
      <w:r w:rsidRPr="006250F8">
        <w:rPr>
          <w:sz w:val="28"/>
          <w:szCs w:val="28"/>
        </w:rPr>
        <w:t>В соответствии с Федеральными законами от</w:t>
      </w:r>
      <w:r w:rsidR="00AD3815">
        <w:rPr>
          <w:sz w:val="28"/>
          <w:szCs w:val="28"/>
        </w:rPr>
        <w:t xml:space="preserve"> 27</w:t>
      </w:r>
      <w:r w:rsidR="00622662">
        <w:rPr>
          <w:sz w:val="28"/>
          <w:szCs w:val="28"/>
        </w:rPr>
        <w:t>.07.</w:t>
      </w:r>
      <w:r w:rsidR="00AD3815">
        <w:rPr>
          <w:sz w:val="28"/>
          <w:szCs w:val="28"/>
        </w:rPr>
        <w:t>2004 г.</w:t>
      </w:r>
      <w:r w:rsidRPr="006250F8">
        <w:rPr>
          <w:sz w:val="28"/>
          <w:szCs w:val="28"/>
        </w:rPr>
        <w:t xml:space="preserve"> </w:t>
      </w:r>
      <w:hyperlink r:id="rId9" w:history="1">
        <w:r w:rsidRPr="006250F8">
          <w:rPr>
            <w:sz w:val="28"/>
            <w:szCs w:val="28"/>
          </w:rPr>
          <w:t>№ 79-ФЗ</w:t>
        </w:r>
      </w:hyperlink>
      <w:r w:rsidRPr="006250F8">
        <w:rPr>
          <w:sz w:val="28"/>
          <w:szCs w:val="28"/>
        </w:rPr>
        <w:t xml:space="preserve">                  «О государственной гражданской службе Российской Федерации», </w:t>
      </w:r>
      <w:r w:rsidR="00AD3815">
        <w:rPr>
          <w:sz w:val="28"/>
          <w:szCs w:val="28"/>
        </w:rPr>
        <w:t xml:space="preserve">                          </w:t>
      </w:r>
      <w:r w:rsidRPr="006250F8">
        <w:rPr>
          <w:sz w:val="28"/>
          <w:szCs w:val="28"/>
        </w:rPr>
        <w:t>от</w:t>
      </w:r>
      <w:r w:rsidR="00AD3815">
        <w:rPr>
          <w:sz w:val="28"/>
          <w:szCs w:val="28"/>
        </w:rPr>
        <w:t xml:space="preserve"> 25</w:t>
      </w:r>
      <w:r w:rsidR="00622662">
        <w:rPr>
          <w:sz w:val="28"/>
          <w:szCs w:val="28"/>
        </w:rPr>
        <w:t>.12.</w:t>
      </w:r>
      <w:r w:rsidR="00AD3815">
        <w:rPr>
          <w:sz w:val="28"/>
          <w:szCs w:val="28"/>
        </w:rPr>
        <w:t>2008 г.</w:t>
      </w:r>
      <w:r w:rsidRPr="006250F8">
        <w:rPr>
          <w:sz w:val="28"/>
          <w:szCs w:val="28"/>
        </w:rPr>
        <w:t xml:space="preserve"> </w:t>
      </w:r>
      <w:hyperlink r:id="rId10" w:history="1">
        <w:r w:rsidRPr="006250F8">
          <w:rPr>
            <w:sz w:val="28"/>
            <w:szCs w:val="28"/>
          </w:rPr>
          <w:t>№ 273-ФЗ</w:t>
        </w:r>
      </w:hyperlink>
      <w:r w:rsidRPr="006250F8">
        <w:rPr>
          <w:sz w:val="28"/>
          <w:szCs w:val="28"/>
        </w:rPr>
        <w:t xml:space="preserve"> «О противодействии коррупции», </w:t>
      </w:r>
      <w:hyperlink r:id="rId11" w:history="1">
        <w:r w:rsidRPr="006250F8">
          <w:rPr>
            <w:sz w:val="28"/>
            <w:szCs w:val="28"/>
          </w:rPr>
          <w:t>Указом</w:t>
        </w:r>
      </w:hyperlink>
      <w:r w:rsidRPr="006250F8">
        <w:rPr>
          <w:sz w:val="28"/>
          <w:szCs w:val="28"/>
        </w:rPr>
        <w:t xml:space="preserve"> Президента Российской Федерации от</w:t>
      </w:r>
      <w:r w:rsidR="00AD3815">
        <w:rPr>
          <w:sz w:val="28"/>
          <w:szCs w:val="28"/>
        </w:rPr>
        <w:t xml:space="preserve"> </w:t>
      </w:r>
      <w:r w:rsidR="00622662">
        <w:rPr>
          <w:sz w:val="28"/>
          <w:szCs w:val="28"/>
        </w:rPr>
        <w:t>01.07.</w:t>
      </w:r>
      <w:r w:rsidR="00AD3815">
        <w:rPr>
          <w:sz w:val="28"/>
          <w:szCs w:val="28"/>
        </w:rPr>
        <w:t xml:space="preserve">2010 г. </w:t>
      </w:r>
      <w:r w:rsidRPr="006250F8">
        <w:rPr>
          <w:sz w:val="28"/>
          <w:szCs w:val="28"/>
        </w:rPr>
        <w:t xml:space="preserve">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AD3815">
        <w:rPr>
          <w:sz w:val="28"/>
          <w:szCs w:val="28"/>
        </w:rPr>
        <w:t>З</w:t>
      </w:r>
      <w:r w:rsidRPr="006250F8">
        <w:rPr>
          <w:sz w:val="28"/>
          <w:szCs w:val="28"/>
        </w:rPr>
        <w:t>аконом Карачаево-Черкесской Республики от</w:t>
      </w:r>
      <w:r w:rsidR="00AD3815">
        <w:rPr>
          <w:sz w:val="28"/>
          <w:szCs w:val="28"/>
        </w:rPr>
        <w:t xml:space="preserve"> </w:t>
      </w:r>
      <w:r w:rsidR="00622662">
        <w:rPr>
          <w:sz w:val="28"/>
          <w:szCs w:val="28"/>
        </w:rPr>
        <w:t>05.07.</w:t>
      </w:r>
      <w:r w:rsidR="00AD3815">
        <w:rPr>
          <w:sz w:val="28"/>
          <w:szCs w:val="28"/>
        </w:rPr>
        <w:t xml:space="preserve">2005 г. </w:t>
      </w:r>
      <w:r w:rsidRPr="006250F8">
        <w:rPr>
          <w:sz w:val="28"/>
          <w:szCs w:val="28"/>
        </w:rPr>
        <w:t>№ 49-РЗ «О государственной гражданской службе Карачаево-Черкесской Республики»</w:t>
      </w:r>
      <w:r>
        <w:rPr>
          <w:sz w:val="28"/>
          <w:szCs w:val="28"/>
        </w:rPr>
        <w:t xml:space="preserve"> </w:t>
      </w:r>
    </w:p>
    <w:p w14:paraId="58D97ECE" w14:textId="5AB7B242" w:rsidR="008F6E76" w:rsidRPr="00F95C42" w:rsidRDefault="00B225F5" w:rsidP="00B225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2AE294EE" w14:textId="581BD582" w:rsidR="00F95C42" w:rsidRDefault="006250F8" w:rsidP="00F451B4">
      <w:pPr>
        <w:pStyle w:val="aa"/>
        <w:numPr>
          <w:ilvl w:val="0"/>
          <w:numId w:val="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Положение</w:t>
      </w:r>
      <w:r w:rsidRPr="006D1450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>комиссии</w:t>
      </w:r>
      <w:r w:rsidRPr="006D14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Министерства </w:t>
      </w:r>
      <w:r w:rsidR="00B225F5">
        <w:rPr>
          <w:color w:val="000000"/>
          <w:sz w:val="28"/>
          <w:szCs w:val="28"/>
        </w:rPr>
        <w:t>сельского хозяйства</w:t>
      </w:r>
      <w:r w:rsidRPr="006D1450">
        <w:rPr>
          <w:color w:val="000000"/>
          <w:sz w:val="28"/>
          <w:szCs w:val="28"/>
        </w:rPr>
        <w:t xml:space="preserve"> Карачаево-Черкесской Республики</w:t>
      </w:r>
      <w:r>
        <w:rPr>
          <w:color w:val="000000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F95C42" w:rsidRPr="00F95C42">
        <w:rPr>
          <w:sz w:val="28"/>
          <w:szCs w:val="28"/>
        </w:rPr>
        <w:t xml:space="preserve"> согласно приложению</w:t>
      </w:r>
      <w:r w:rsidR="00F451B4">
        <w:rPr>
          <w:sz w:val="28"/>
          <w:szCs w:val="28"/>
        </w:rPr>
        <w:t xml:space="preserve"> № 1.</w:t>
      </w:r>
    </w:p>
    <w:p w14:paraId="229375C0" w14:textId="7C2FFD78" w:rsidR="00F451B4" w:rsidRPr="00F95C42" w:rsidRDefault="00F451B4" w:rsidP="00F451B4">
      <w:pPr>
        <w:pStyle w:val="aa"/>
        <w:numPr>
          <w:ilvl w:val="0"/>
          <w:numId w:val="9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комиссии </w:t>
      </w:r>
      <w:r>
        <w:rPr>
          <w:color w:val="000000"/>
          <w:sz w:val="28"/>
          <w:szCs w:val="28"/>
        </w:rPr>
        <w:t>Министерства сельского хозяйства</w:t>
      </w:r>
      <w:r w:rsidRPr="006D1450">
        <w:rPr>
          <w:color w:val="000000"/>
          <w:sz w:val="28"/>
          <w:szCs w:val="28"/>
        </w:rPr>
        <w:t xml:space="preserve"> Карачаево-Черкесской Республики</w:t>
      </w:r>
      <w:r>
        <w:rPr>
          <w:color w:val="000000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согласно приложению № 2.</w:t>
      </w:r>
    </w:p>
    <w:p w14:paraId="51783E1C" w14:textId="77777777" w:rsidR="00290E54" w:rsidRDefault="00F95C42" w:rsidP="00B225F5">
      <w:pPr>
        <w:spacing w:line="276" w:lineRule="auto"/>
        <w:ind w:firstLine="709"/>
        <w:jc w:val="both"/>
        <w:rPr>
          <w:sz w:val="28"/>
          <w:szCs w:val="28"/>
        </w:rPr>
      </w:pPr>
      <w:r w:rsidRPr="00F95C42">
        <w:rPr>
          <w:sz w:val="28"/>
          <w:szCs w:val="28"/>
        </w:rPr>
        <w:t>2</w:t>
      </w:r>
      <w:r w:rsidR="00290E54" w:rsidRPr="00F95C42">
        <w:rPr>
          <w:sz w:val="28"/>
          <w:szCs w:val="28"/>
        </w:rPr>
        <w:t>. Контроль за исполнением настоящего приказа оставляю за собой.</w:t>
      </w:r>
    </w:p>
    <w:p w14:paraId="0CF3953C" w14:textId="77777777" w:rsidR="00F95C42" w:rsidRPr="00F95C42" w:rsidRDefault="00F95C42" w:rsidP="00F95C42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072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2537"/>
      </w:tblGrid>
      <w:tr w:rsidR="00867A90" w:rsidRPr="00356500" w14:paraId="59D1E503" w14:textId="77777777" w:rsidTr="004479B6">
        <w:trPr>
          <w:trHeight w:val="1460"/>
        </w:trPr>
        <w:tc>
          <w:tcPr>
            <w:tcW w:w="2694" w:type="dxa"/>
            <w:vAlign w:val="bottom"/>
          </w:tcPr>
          <w:p w14:paraId="77B0E933" w14:textId="77777777" w:rsidR="00867A90" w:rsidRPr="00356500" w:rsidRDefault="00867A90" w:rsidP="00F451B4">
            <w:pPr>
              <w:ind w:firstLine="142"/>
              <w:rPr>
                <w:szCs w:val="28"/>
              </w:rPr>
            </w:pPr>
            <w:r w:rsidRPr="00867A90">
              <w:rPr>
                <w:sz w:val="28"/>
                <w:szCs w:val="28"/>
              </w:rPr>
              <w:t>Министр</w:t>
            </w:r>
          </w:p>
        </w:tc>
        <w:tc>
          <w:tcPr>
            <w:tcW w:w="3841" w:type="dxa"/>
          </w:tcPr>
          <w:p w14:paraId="58EF3187" w14:textId="77777777" w:rsidR="00867A90" w:rsidRPr="00356500" w:rsidRDefault="00867A90" w:rsidP="00F72720">
            <w:pPr>
              <w:rPr>
                <w:szCs w:val="28"/>
              </w:rPr>
            </w:pPr>
          </w:p>
        </w:tc>
        <w:tc>
          <w:tcPr>
            <w:tcW w:w="2537" w:type="dxa"/>
            <w:vAlign w:val="bottom"/>
          </w:tcPr>
          <w:p w14:paraId="6B4BE660" w14:textId="380DE319" w:rsidR="00867A90" w:rsidRPr="00F72720" w:rsidRDefault="00F451B4" w:rsidP="00096BB6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У.Х. Биджиев</w:t>
            </w:r>
          </w:p>
        </w:tc>
      </w:tr>
    </w:tbl>
    <w:p w14:paraId="644B92E8" w14:textId="77777777" w:rsidR="002C5B05" w:rsidRDefault="002C5B05" w:rsidP="007B74C5">
      <w:pPr>
        <w:widowControl w:val="0"/>
        <w:suppressAutoHyphens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24FC0EC" w14:textId="77777777" w:rsidR="006250F8" w:rsidRDefault="006250F8" w:rsidP="007B74C5">
      <w:pPr>
        <w:widowControl w:val="0"/>
        <w:suppressAutoHyphens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20674D3" w14:textId="77777777" w:rsidR="005E1488" w:rsidRDefault="005E1488" w:rsidP="007B74C5">
      <w:pPr>
        <w:widowControl w:val="0"/>
        <w:suppressAutoHyphens/>
        <w:autoSpaceDE w:val="0"/>
        <w:autoSpaceDN w:val="0"/>
        <w:adjustRightInd w:val="0"/>
        <w:outlineLvl w:val="0"/>
        <w:rPr>
          <w:i/>
          <w:iCs/>
          <w:sz w:val="20"/>
          <w:szCs w:val="20"/>
        </w:rPr>
      </w:pPr>
    </w:p>
    <w:p w14:paraId="6BC04B38" w14:textId="1B4BB25E" w:rsidR="00F451B4" w:rsidRPr="00F451B4" w:rsidRDefault="00F451B4" w:rsidP="007B74C5">
      <w:pPr>
        <w:widowControl w:val="0"/>
        <w:suppressAutoHyphens/>
        <w:autoSpaceDE w:val="0"/>
        <w:autoSpaceDN w:val="0"/>
        <w:adjustRightInd w:val="0"/>
        <w:outlineLvl w:val="0"/>
        <w:rPr>
          <w:i/>
          <w:iCs/>
          <w:sz w:val="20"/>
          <w:szCs w:val="20"/>
        </w:rPr>
      </w:pPr>
      <w:r w:rsidRPr="00F451B4">
        <w:rPr>
          <w:i/>
          <w:iCs/>
          <w:sz w:val="20"/>
          <w:szCs w:val="20"/>
        </w:rPr>
        <w:t>Исп. Айбазова С.М.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846"/>
      </w:tblGrid>
      <w:tr w:rsidR="006250F8" w14:paraId="00DBDFBD" w14:textId="77777777" w:rsidTr="00ED4F1B">
        <w:tc>
          <w:tcPr>
            <w:tcW w:w="4786" w:type="dxa"/>
          </w:tcPr>
          <w:p w14:paraId="08A8F421" w14:textId="77777777" w:rsidR="006250F8" w:rsidRDefault="006250F8" w:rsidP="00ED4F1B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070" w:type="dxa"/>
          </w:tcPr>
          <w:p w14:paraId="365E7F29" w14:textId="77777777" w:rsidR="00622662" w:rsidRDefault="00622662" w:rsidP="00ED4F1B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77CEF9EE" w14:textId="77777777" w:rsidR="00622662" w:rsidRDefault="00622662" w:rsidP="00ED4F1B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54AA5A06" w14:textId="663AC92F" w:rsidR="006250F8" w:rsidRPr="00C9345A" w:rsidRDefault="006250F8" w:rsidP="00ED4F1B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</w:t>
            </w:r>
            <w:r w:rsidRPr="00C9345A">
              <w:rPr>
                <w:sz w:val="28"/>
                <w:szCs w:val="28"/>
              </w:rPr>
              <w:t xml:space="preserve">к приказу Министерства </w:t>
            </w:r>
            <w:r w:rsidR="00622662">
              <w:rPr>
                <w:sz w:val="28"/>
                <w:szCs w:val="28"/>
              </w:rPr>
              <w:t>сельского хозяйства</w:t>
            </w:r>
          </w:p>
          <w:p w14:paraId="264C6F53" w14:textId="77777777" w:rsidR="006250F8" w:rsidRPr="00C9345A" w:rsidRDefault="006250F8" w:rsidP="00ED4F1B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9345A">
              <w:rPr>
                <w:sz w:val="28"/>
                <w:szCs w:val="28"/>
              </w:rPr>
              <w:t xml:space="preserve">Карачаево-Черкесской Республики </w:t>
            </w:r>
          </w:p>
          <w:p w14:paraId="5D578024" w14:textId="68885AF3" w:rsidR="006250F8" w:rsidRDefault="006250F8" w:rsidP="00F72720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9345A">
              <w:rPr>
                <w:sz w:val="28"/>
                <w:szCs w:val="28"/>
              </w:rPr>
              <w:t xml:space="preserve">от </w:t>
            </w:r>
            <w:r w:rsidR="00622662">
              <w:rPr>
                <w:sz w:val="28"/>
                <w:szCs w:val="28"/>
              </w:rPr>
              <w:t>«</w:t>
            </w:r>
            <w:r w:rsidR="000809FF">
              <w:rPr>
                <w:sz w:val="28"/>
                <w:szCs w:val="28"/>
              </w:rPr>
              <w:t>28</w:t>
            </w:r>
            <w:r w:rsidR="00622662">
              <w:rPr>
                <w:sz w:val="28"/>
                <w:szCs w:val="28"/>
              </w:rPr>
              <w:t>» октября 2025</w:t>
            </w:r>
            <w:r w:rsidRPr="00C9345A">
              <w:rPr>
                <w:sz w:val="28"/>
                <w:szCs w:val="28"/>
              </w:rPr>
              <w:t xml:space="preserve"> </w:t>
            </w:r>
            <w:r w:rsidR="005E1488">
              <w:rPr>
                <w:sz w:val="28"/>
                <w:szCs w:val="28"/>
              </w:rPr>
              <w:t xml:space="preserve">г. </w:t>
            </w:r>
            <w:r w:rsidRPr="00C9345A">
              <w:rPr>
                <w:sz w:val="28"/>
                <w:szCs w:val="28"/>
              </w:rPr>
              <w:t xml:space="preserve">№ </w:t>
            </w:r>
            <w:r w:rsidR="000809FF">
              <w:rPr>
                <w:sz w:val="28"/>
                <w:szCs w:val="28"/>
              </w:rPr>
              <w:t>63-ОД</w:t>
            </w:r>
          </w:p>
        </w:tc>
      </w:tr>
      <w:tr w:rsidR="006250F8" w14:paraId="0BE1D282" w14:textId="77777777" w:rsidTr="00ED4F1B">
        <w:tc>
          <w:tcPr>
            <w:tcW w:w="4786" w:type="dxa"/>
          </w:tcPr>
          <w:p w14:paraId="0E231667" w14:textId="77777777" w:rsidR="006250F8" w:rsidRDefault="006250F8" w:rsidP="00ED4F1B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070" w:type="dxa"/>
          </w:tcPr>
          <w:p w14:paraId="731F1E7F" w14:textId="77777777" w:rsidR="006250F8" w:rsidRDefault="006250F8" w:rsidP="00ED4F1B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14:paraId="7155715B" w14:textId="77777777" w:rsidR="00F95C42" w:rsidRPr="00F95C42" w:rsidRDefault="00F95C42" w:rsidP="00F95C42">
      <w:pPr>
        <w:jc w:val="center"/>
        <w:rPr>
          <w:rFonts w:eastAsia="Calibri"/>
          <w:sz w:val="28"/>
          <w:szCs w:val="28"/>
          <w:lang w:eastAsia="en-US"/>
        </w:rPr>
      </w:pPr>
    </w:p>
    <w:p w14:paraId="75EAAFBC" w14:textId="77777777" w:rsidR="004B4A01" w:rsidRDefault="004B4A01" w:rsidP="005826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14:paraId="4764ACEB" w14:textId="794D77F3" w:rsidR="0058262D" w:rsidRPr="006250F8" w:rsidRDefault="0058262D" w:rsidP="0058262D">
      <w:pPr>
        <w:jc w:val="center"/>
        <w:rPr>
          <w:b/>
          <w:color w:val="000000"/>
          <w:sz w:val="28"/>
          <w:szCs w:val="28"/>
        </w:rPr>
      </w:pPr>
      <w:r w:rsidRPr="006250F8">
        <w:rPr>
          <w:b/>
          <w:color w:val="000000"/>
          <w:sz w:val="28"/>
          <w:szCs w:val="28"/>
        </w:rPr>
        <w:t xml:space="preserve">о комиссии Министерства </w:t>
      </w:r>
      <w:r w:rsidR="00622662">
        <w:rPr>
          <w:b/>
          <w:color w:val="000000"/>
          <w:sz w:val="28"/>
          <w:szCs w:val="28"/>
        </w:rPr>
        <w:t>сельского хозяйства</w:t>
      </w:r>
      <w:r w:rsidRPr="006250F8">
        <w:rPr>
          <w:b/>
          <w:color w:val="000000"/>
          <w:sz w:val="28"/>
          <w:szCs w:val="28"/>
        </w:rPr>
        <w:t xml:space="preserve"> Карачаево-Черкесской Республики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7C4A8351" w14:textId="77777777" w:rsidR="0058262D" w:rsidRPr="00F95C42" w:rsidRDefault="0058262D" w:rsidP="0058262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19CB35C" w14:textId="549E0588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616E5">
        <w:rPr>
          <w:sz w:val="28"/>
          <w:szCs w:val="28"/>
        </w:rPr>
        <w:t xml:space="preserve">1. Положением о комиссии Министерства </w:t>
      </w:r>
      <w:r w:rsidR="00622662">
        <w:rPr>
          <w:sz w:val="28"/>
          <w:szCs w:val="28"/>
        </w:rPr>
        <w:t>сельского хозяйства</w:t>
      </w:r>
      <w:r w:rsidR="00622662" w:rsidRPr="000616E5">
        <w:rPr>
          <w:sz w:val="28"/>
          <w:szCs w:val="28"/>
        </w:rPr>
        <w:t xml:space="preserve"> </w:t>
      </w:r>
      <w:r w:rsidRPr="000616E5">
        <w:rPr>
          <w:sz w:val="28"/>
          <w:szCs w:val="28"/>
        </w:rPr>
        <w:t xml:space="preserve">Карачаево-Черкесской Республики по соблюдению требований к служебному поведению государственных гражданских служащих и урегулированию конфликта интересов (далее – Положение) определяется порядок формирования и деятельности комиссии Министерства </w:t>
      </w:r>
      <w:r w:rsidR="00622662">
        <w:rPr>
          <w:sz w:val="28"/>
          <w:szCs w:val="28"/>
        </w:rPr>
        <w:t>сельского хозяйства</w:t>
      </w:r>
      <w:r w:rsidRPr="000616E5">
        <w:rPr>
          <w:sz w:val="28"/>
          <w:szCs w:val="28"/>
        </w:rPr>
        <w:t xml:space="preserve"> Карачаево-Черкесской Республики по соблюдению требований к служебному поведению государственных гражданских служащих и урегулированию конфликта интересов (далее -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омиссия), образуемой в соответствии с Федеральным законом</w:t>
      </w:r>
      <w:r w:rsidR="00622662">
        <w:rPr>
          <w:sz w:val="28"/>
          <w:szCs w:val="28"/>
        </w:rPr>
        <w:t xml:space="preserve"> </w:t>
      </w:r>
      <w:r w:rsidRPr="000616E5">
        <w:rPr>
          <w:sz w:val="28"/>
          <w:szCs w:val="28"/>
        </w:rPr>
        <w:t>от 25</w:t>
      </w:r>
      <w:r w:rsidR="00622662">
        <w:rPr>
          <w:sz w:val="28"/>
          <w:szCs w:val="28"/>
        </w:rPr>
        <w:t>.12.</w:t>
      </w:r>
      <w:r w:rsidRPr="000616E5">
        <w:rPr>
          <w:sz w:val="28"/>
          <w:szCs w:val="28"/>
        </w:rPr>
        <w:t>2008 г. № 273-ФЗ «О противодействии коррупции».</w:t>
      </w:r>
    </w:p>
    <w:p w14:paraId="0399B0DC" w14:textId="63FEEAF4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002"/>
      <w:r w:rsidRPr="000616E5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актами федеральных органов исполнительной власти, Конституцией Карачаево-Черкесской Республики, республиканскими законами, актами Главы Карачаево-Черкесской Республики и Правительства Карачаево-Черкесской Республики, настоящим Положением, а также актами республиканских органов исполнительной власти, локальными актами Министерства </w:t>
      </w:r>
      <w:r w:rsidR="00622662">
        <w:rPr>
          <w:sz w:val="28"/>
          <w:szCs w:val="28"/>
        </w:rPr>
        <w:t>сельского хозяйства</w:t>
      </w:r>
      <w:r w:rsidR="00622662" w:rsidRPr="000616E5">
        <w:rPr>
          <w:sz w:val="28"/>
          <w:szCs w:val="28"/>
        </w:rPr>
        <w:t xml:space="preserve"> </w:t>
      </w:r>
      <w:r w:rsidRPr="000616E5">
        <w:rPr>
          <w:sz w:val="28"/>
          <w:szCs w:val="28"/>
        </w:rPr>
        <w:t>Карачаево-Черкесской Республики.</w:t>
      </w:r>
    </w:p>
    <w:p w14:paraId="3A2292A2" w14:textId="4E2B8A3A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003"/>
      <w:bookmarkEnd w:id="0"/>
      <w:r w:rsidRPr="000616E5">
        <w:rPr>
          <w:sz w:val="28"/>
          <w:szCs w:val="28"/>
        </w:rPr>
        <w:t xml:space="preserve">3. Основной задачей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 является содействие Министерству </w:t>
      </w:r>
      <w:r w:rsidR="00622662">
        <w:rPr>
          <w:sz w:val="28"/>
          <w:szCs w:val="28"/>
        </w:rPr>
        <w:t>сельского хозяйства</w:t>
      </w:r>
      <w:r w:rsidR="00622662" w:rsidRPr="000616E5">
        <w:rPr>
          <w:sz w:val="28"/>
          <w:szCs w:val="28"/>
        </w:rPr>
        <w:t xml:space="preserve"> </w:t>
      </w:r>
      <w:r w:rsidRPr="000616E5">
        <w:rPr>
          <w:sz w:val="28"/>
          <w:szCs w:val="28"/>
        </w:rPr>
        <w:t>Карачаево-Черкесской Республики (далее-  Министерство):</w:t>
      </w:r>
    </w:p>
    <w:p w14:paraId="5B6018DB" w14:textId="114F65BC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031"/>
      <w:bookmarkEnd w:id="1"/>
      <w:r w:rsidRPr="000616E5">
        <w:rPr>
          <w:sz w:val="28"/>
          <w:szCs w:val="28"/>
        </w:rPr>
        <w:t xml:space="preserve">а) в обеспечении соблюдения государственными гражданскими служащими Министерства (далее - государственные служащие) ограничений и запретов, требований о предотвращении или </w:t>
      </w:r>
      <w:r w:rsidR="00F47ED3" w:rsidRPr="000616E5">
        <w:rPr>
          <w:sz w:val="28"/>
          <w:szCs w:val="28"/>
        </w:rPr>
        <w:t xml:space="preserve">об </w:t>
      </w:r>
      <w:r w:rsidRPr="000616E5">
        <w:rPr>
          <w:sz w:val="28"/>
          <w:szCs w:val="28"/>
        </w:rPr>
        <w:t>урегулировании конфликта интересов,</w:t>
      </w:r>
      <w:r w:rsidR="00F47ED3" w:rsidRPr="000616E5">
        <w:rPr>
          <w:sz w:val="28"/>
          <w:szCs w:val="28"/>
        </w:rPr>
        <w:t xml:space="preserve"> исполнения обязанностей, </w:t>
      </w:r>
      <w:r w:rsidRPr="000616E5">
        <w:rPr>
          <w:sz w:val="28"/>
          <w:szCs w:val="28"/>
        </w:rPr>
        <w:t xml:space="preserve">установленных Федеральным законом от </w:t>
      </w:r>
      <w:r w:rsidR="00F47ED3" w:rsidRPr="000616E5">
        <w:rPr>
          <w:sz w:val="28"/>
          <w:szCs w:val="28"/>
        </w:rPr>
        <w:t xml:space="preserve"> </w:t>
      </w:r>
      <w:r w:rsidRPr="000616E5">
        <w:rPr>
          <w:sz w:val="28"/>
          <w:szCs w:val="28"/>
        </w:rPr>
        <w:t>25</w:t>
      </w:r>
      <w:r w:rsidR="00622662">
        <w:rPr>
          <w:sz w:val="28"/>
          <w:szCs w:val="28"/>
        </w:rPr>
        <w:t>.12.</w:t>
      </w:r>
      <w:r w:rsidRPr="000616E5">
        <w:rPr>
          <w:sz w:val="28"/>
          <w:szCs w:val="28"/>
        </w:rPr>
        <w:t>2008 г. № 273-ФЗ «О противодействии коррупции», Законом Карачаево-Черкесской Республики от 05</w:t>
      </w:r>
      <w:r w:rsidR="00622662">
        <w:rPr>
          <w:sz w:val="28"/>
          <w:szCs w:val="28"/>
        </w:rPr>
        <w:t>.07.</w:t>
      </w:r>
      <w:r w:rsidRPr="000616E5">
        <w:rPr>
          <w:sz w:val="28"/>
          <w:szCs w:val="28"/>
        </w:rPr>
        <w:t xml:space="preserve">2005 г. № 49-РЗ </w:t>
      </w:r>
      <w:r w:rsidR="005E1488">
        <w:rPr>
          <w:sz w:val="28"/>
          <w:szCs w:val="28"/>
        </w:rPr>
        <w:t xml:space="preserve">                                    </w:t>
      </w:r>
      <w:r w:rsidRPr="000616E5">
        <w:rPr>
          <w:sz w:val="28"/>
          <w:szCs w:val="28"/>
        </w:rPr>
        <w:t>«О государственной гражданской службе Карачаево-Черкесской Республики», другими федеральными и республиканскими законами</w:t>
      </w:r>
      <w:r w:rsidR="00F47ED3" w:rsidRPr="000616E5">
        <w:rPr>
          <w:sz w:val="28"/>
          <w:szCs w:val="28"/>
        </w:rPr>
        <w:t xml:space="preserve"> в целях противодействия коррупции</w:t>
      </w:r>
      <w:r w:rsidRPr="000616E5">
        <w:rPr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14:paraId="10A678C1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032"/>
      <w:bookmarkEnd w:id="2"/>
      <w:r w:rsidRPr="000616E5">
        <w:rPr>
          <w:sz w:val="28"/>
          <w:szCs w:val="28"/>
        </w:rPr>
        <w:t>б) в осуществлении в Министерстве мер по предупреждению коррупции.</w:t>
      </w:r>
    </w:p>
    <w:p w14:paraId="5D734CD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04"/>
      <w:bookmarkEnd w:id="3"/>
      <w:r w:rsidRPr="000616E5">
        <w:rPr>
          <w:sz w:val="28"/>
          <w:szCs w:val="28"/>
        </w:rPr>
        <w:lastRenderedPageBreak/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Карачаево-Черкесской Республики (далее - должности государственной службы) в </w:t>
      </w:r>
      <w:bookmarkStart w:id="5" w:name="sub_1006"/>
      <w:bookmarkEnd w:id="4"/>
      <w:r w:rsidRPr="000616E5">
        <w:rPr>
          <w:sz w:val="28"/>
          <w:szCs w:val="28"/>
        </w:rPr>
        <w:t>Министерстве</w:t>
      </w:r>
      <w:bookmarkStart w:id="6" w:name="sub_1007"/>
      <w:bookmarkEnd w:id="5"/>
      <w:r w:rsidRPr="000616E5">
        <w:rPr>
          <w:sz w:val="28"/>
          <w:szCs w:val="28"/>
        </w:rPr>
        <w:t>.</w:t>
      </w:r>
    </w:p>
    <w:p w14:paraId="2B58C8CD" w14:textId="2F2116F3" w:rsidR="00F47ED3" w:rsidRPr="000616E5" w:rsidRDefault="0058262D" w:rsidP="00F47ED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616E5">
        <w:rPr>
          <w:sz w:val="28"/>
          <w:szCs w:val="28"/>
        </w:rPr>
        <w:t xml:space="preserve">5. Комиссия </w:t>
      </w:r>
      <w:r w:rsidR="005E1488">
        <w:rPr>
          <w:sz w:val="28"/>
          <w:szCs w:val="28"/>
        </w:rPr>
        <w:t>утверждается</w:t>
      </w:r>
      <w:r w:rsidRPr="000616E5">
        <w:rPr>
          <w:sz w:val="28"/>
          <w:szCs w:val="28"/>
        </w:rPr>
        <w:t xml:space="preserve"> приказом </w:t>
      </w:r>
      <w:bookmarkStart w:id="7" w:name="sub_1008"/>
      <w:bookmarkEnd w:id="6"/>
      <w:r w:rsidRPr="000616E5">
        <w:rPr>
          <w:sz w:val="28"/>
          <w:szCs w:val="28"/>
        </w:rPr>
        <w:t>Министерства</w:t>
      </w:r>
      <w:r w:rsidRPr="000616E5">
        <w:rPr>
          <w:bCs/>
          <w:sz w:val="28"/>
          <w:szCs w:val="28"/>
        </w:rPr>
        <w:t>.</w:t>
      </w:r>
      <w:r w:rsidR="00F47ED3" w:rsidRPr="000616E5">
        <w:rPr>
          <w:bCs/>
          <w:sz w:val="28"/>
          <w:szCs w:val="28"/>
        </w:rPr>
        <w:t xml:space="preserve"> </w:t>
      </w:r>
    </w:p>
    <w:p w14:paraId="081C2662" w14:textId="05BBFE46" w:rsidR="00F47ED3" w:rsidRPr="000616E5" w:rsidRDefault="00F47ED3" w:rsidP="00F47E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bCs/>
          <w:sz w:val="28"/>
          <w:szCs w:val="28"/>
        </w:rPr>
        <w:t xml:space="preserve">В состав комиссии входят председатель комиссии, его заместитель, назначаемый Министром </w:t>
      </w:r>
      <w:r w:rsidR="005E1488">
        <w:rPr>
          <w:bCs/>
          <w:sz w:val="28"/>
          <w:szCs w:val="28"/>
        </w:rPr>
        <w:t>сельского хозяйства</w:t>
      </w:r>
      <w:r w:rsidRPr="000616E5">
        <w:rPr>
          <w:bCs/>
          <w:sz w:val="28"/>
          <w:szCs w:val="28"/>
        </w:rPr>
        <w:t xml:space="preserve"> Карачаево-Черкесской Республики (далее – Министр) из числа членов комиссии, замещающих должности государственной службы в Министерстве, секретарь и члены комиссии.</w:t>
      </w:r>
      <w:r w:rsidRPr="000616E5">
        <w:rPr>
          <w:sz w:val="28"/>
          <w:szCs w:val="28"/>
        </w:rPr>
        <w:t xml:space="preserve"> </w:t>
      </w:r>
      <w:r w:rsidR="004B4A01">
        <w:rPr>
          <w:sz w:val="28"/>
          <w:szCs w:val="28"/>
        </w:rPr>
        <w:t>Все члены к</w:t>
      </w:r>
      <w:r w:rsidRPr="000616E5">
        <w:rPr>
          <w:sz w:val="28"/>
          <w:szCs w:val="28"/>
        </w:rPr>
        <w:t>омиссии при принятии решений обладают равными правами. В отсутствие п</w:t>
      </w:r>
      <w:r w:rsidR="004B4A01">
        <w:rPr>
          <w:sz w:val="28"/>
          <w:szCs w:val="28"/>
        </w:rPr>
        <w:t>редседателя к</w:t>
      </w:r>
      <w:r w:rsidRPr="000616E5">
        <w:rPr>
          <w:sz w:val="28"/>
          <w:szCs w:val="28"/>
        </w:rPr>
        <w:t xml:space="preserve">омиссии его обязанности исполняет заместитель председателя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омиссии.</w:t>
      </w:r>
    </w:p>
    <w:p w14:paraId="3AF94323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6. В состав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 входят: </w:t>
      </w:r>
      <w:bookmarkStart w:id="8" w:name="sub_10081"/>
      <w:bookmarkEnd w:id="7"/>
    </w:p>
    <w:p w14:paraId="07915EC6" w14:textId="2AB5B81C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а) </w:t>
      </w:r>
      <w:r w:rsidR="005E1488">
        <w:rPr>
          <w:sz w:val="28"/>
          <w:szCs w:val="28"/>
        </w:rPr>
        <w:t>Первый заместитель</w:t>
      </w:r>
      <w:r w:rsidRPr="000616E5">
        <w:rPr>
          <w:sz w:val="28"/>
          <w:szCs w:val="28"/>
        </w:rPr>
        <w:t xml:space="preserve"> Министра </w:t>
      </w:r>
      <w:r w:rsidR="005E1488">
        <w:rPr>
          <w:sz w:val="28"/>
          <w:szCs w:val="28"/>
        </w:rPr>
        <w:t>сельского хозяйства</w:t>
      </w:r>
      <w:r w:rsidRPr="000616E5">
        <w:rPr>
          <w:sz w:val="28"/>
          <w:szCs w:val="28"/>
        </w:rPr>
        <w:t xml:space="preserve"> Ка</w:t>
      </w:r>
      <w:r w:rsidR="00557065" w:rsidRPr="000616E5">
        <w:rPr>
          <w:sz w:val="28"/>
          <w:szCs w:val="28"/>
        </w:rPr>
        <w:t>рачаево-Черкесской Республики (п</w:t>
      </w:r>
      <w:r w:rsidRPr="000616E5">
        <w:rPr>
          <w:sz w:val="28"/>
          <w:szCs w:val="28"/>
        </w:rPr>
        <w:t xml:space="preserve">редседатель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омиссии), представитель кадровой службы</w:t>
      </w:r>
      <w:r w:rsidR="00557065" w:rsidRPr="000616E5">
        <w:rPr>
          <w:sz w:val="28"/>
          <w:szCs w:val="28"/>
        </w:rPr>
        <w:t xml:space="preserve"> Министерства</w:t>
      </w:r>
      <w:r w:rsidRPr="000616E5">
        <w:rPr>
          <w:sz w:val="28"/>
          <w:szCs w:val="28"/>
        </w:rPr>
        <w:t xml:space="preserve">, ответственный за работу по профилактике коррупционных и иных правонарушений (секретарь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омиссии)</w:t>
      </w:r>
      <w:r w:rsidR="00557065" w:rsidRPr="000616E5">
        <w:rPr>
          <w:sz w:val="28"/>
          <w:szCs w:val="28"/>
        </w:rPr>
        <w:t>, государственные служащие из юридического (</w:t>
      </w:r>
      <w:r w:rsidR="005E1488">
        <w:rPr>
          <w:sz w:val="28"/>
          <w:szCs w:val="28"/>
        </w:rPr>
        <w:t>кадрового</w:t>
      </w:r>
      <w:r w:rsidR="00557065" w:rsidRPr="000616E5">
        <w:rPr>
          <w:sz w:val="28"/>
          <w:szCs w:val="28"/>
        </w:rPr>
        <w:t>) подразделения, других подразделений Министерства, определяемые его руководителем</w:t>
      </w:r>
      <w:r w:rsidRPr="000616E5">
        <w:rPr>
          <w:sz w:val="28"/>
          <w:szCs w:val="28"/>
        </w:rPr>
        <w:t>;</w:t>
      </w:r>
    </w:p>
    <w:p w14:paraId="6EED8939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б) представитель Администрации Главы и Правительства Карачаево-Черкесской Республики;</w:t>
      </w:r>
    </w:p>
    <w:p w14:paraId="29B651DC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в) </w:t>
      </w:r>
      <w:r w:rsidR="00557065" w:rsidRPr="000616E5">
        <w:rPr>
          <w:sz w:val="28"/>
          <w:szCs w:val="28"/>
        </w:rPr>
        <w:t>представитель (</w:t>
      </w:r>
      <w:r w:rsidRPr="000616E5">
        <w:rPr>
          <w:sz w:val="28"/>
          <w:szCs w:val="28"/>
        </w:rPr>
        <w:t>представители</w:t>
      </w:r>
      <w:r w:rsidR="00557065" w:rsidRPr="000616E5">
        <w:rPr>
          <w:sz w:val="28"/>
          <w:szCs w:val="28"/>
        </w:rPr>
        <w:t>)</w:t>
      </w:r>
      <w:r w:rsidRPr="000616E5">
        <w:rPr>
          <w:sz w:val="28"/>
          <w:szCs w:val="28"/>
        </w:rPr>
        <w:t xml:space="preserve"> научных организаций и образовательных учреждений среднего, высшего и дополнительного профессионального образования,  деятельность которых связана с государственной службой.</w:t>
      </w:r>
    </w:p>
    <w:p w14:paraId="526F2C07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083"/>
      <w:bookmarkEnd w:id="8"/>
      <w:r w:rsidRPr="000616E5">
        <w:rPr>
          <w:sz w:val="28"/>
          <w:szCs w:val="28"/>
        </w:rPr>
        <w:t>7. Министр может принят</w:t>
      </w:r>
      <w:r w:rsidR="004B4A01">
        <w:rPr>
          <w:sz w:val="28"/>
          <w:szCs w:val="28"/>
        </w:rPr>
        <w:t>ь решение о включении в состав к</w:t>
      </w:r>
      <w:r w:rsidRPr="000616E5">
        <w:rPr>
          <w:sz w:val="28"/>
          <w:szCs w:val="28"/>
        </w:rPr>
        <w:t>омиссии:</w:t>
      </w:r>
    </w:p>
    <w:p w14:paraId="0DF8F0D9" w14:textId="52757751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а) представителя Общественного совета, образованного при Министерстве в соответствии со статьей 20.1. Закона Карачаево-Черкесской Республики </w:t>
      </w:r>
      <w:r w:rsidR="00557065" w:rsidRPr="000616E5">
        <w:rPr>
          <w:sz w:val="28"/>
          <w:szCs w:val="28"/>
        </w:rPr>
        <w:t xml:space="preserve"> </w:t>
      </w:r>
      <w:r w:rsidRPr="000616E5">
        <w:rPr>
          <w:sz w:val="28"/>
          <w:szCs w:val="28"/>
        </w:rPr>
        <w:t xml:space="preserve">от </w:t>
      </w:r>
      <w:r w:rsidR="00BA399D">
        <w:rPr>
          <w:sz w:val="28"/>
          <w:szCs w:val="28"/>
        </w:rPr>
        <w:t>07.05.</w:t>
      </w:r>
      <w:r w:rsidRPr="000616E5">
        <w:rPr>
          <w:sz w:val="28"/>
          <w:szCs w:val="28"/>
        </w:rPr>
        <w:t>2011 г. № 27-РЗ «Об общественной палате Карачаево-Черкесской Республики»;</w:t>
      </w:r>
    </w:p>
    <w:p w14:paraId="223C6251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б) представителя профсоюзной организации, действующей в установленном порядке в Министерстве.</w:t>
      </w:r>
    </w:p>
    <w:p w14:paraId="01947AB9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8. Лица, указанные в подпунктах «б» и «в» пункта 6 и в пункте 7 настоящего </w:t>
      </w:r>
      <w:r w:rsidR="004B4A01">
        <w:rPr>
          <w:sz w:val="28"/>
          <w:szCs w:val="28"/>
        </w:rPr>
        <w:t>Положения, включаются в состав к</w:t>
      </w:r>
      <w:r w:rsidRPr="000616E5">
        <w:rPr>
          <w:sz w:val="28"/>
          <w:szCs w:val="28"/>
        </w:rPr>
        <w:t>омиссии в установленном порядке по согласованию с Администрацией Главы и Правительства Карачаево-Черкесской Республики,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образованном при Министерстве, с профсоюзной организацией</w:t>
      </w:r>
      <w:r w:rsidR="00557065" w:rsidRPr="000616E5">
        <w:rPr>
          <w:sz w:val="28"/>
          <w:szCs w:val="28"/>
        </w:rPr>
        <w:t>, действующей в установленном порядке в Министерстве,</w:t>
      </w:r>
      <w:r w:rsidRPr="000616E5">
        <w:rPr>
          <w:sz w:val="28"/>
          <w:szCs w:val="28"/>
        </w:rPr>
        <w:t xml:space="preserve"> на основании запроса Министра. Согласование осуществляется в 10-дневный срок со дня получения запроса.  </w:t>
      </w:r>
    </w:p>
    <w:p w14:paraId="3834AEA6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11"/>
      <w:bookmarkEnd w:id="9"/>
      <w:r w:rsidRPr="000616E5">
        <w:rPr>
          <w:sz w:val="28"/>
          <w:szCs w:val="28"/>
        </w:rPr>
        <w:t>9</w:t>
      </w:r>
      <w:r w:rsidR="004B4A01">
        <w:rPr>
          <w:sz w:val="28"/>
          <w:szCs w:val="28"/>
        </w:rPr>
        <w:t>. Число членов к</w:t>
      </w:r>
      <w:r w:rsidRPr="000616E5">
        <w:rPr>
          <w:sz w:val="28"/>
          <w:szCs w:val="28"/>
        </w:rPr>
        <w:t xml:space="preserve">омиссии, не замещающих должности государственной службы в Министерстве, должно составлять не менее одной четверти от общего числа членов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омиссии.</w:t>
      </w:r>
    </w:p>
    <w:p w14:paraId="581CECEC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12"/>
      <w:bookmarkEnd w:id="10"/>
      <w:r w:rsidRPr="000616E5">
        <w:rPr>
          <w:sz w:val="28"/>
          <w:szCs w:val="28"/>
        </w:rPr>
        <w:t xml:space="preserve">10. Состав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 утверждается приказом Министерства и формируется таким образом, чтобы исключить возможность возникновения </w:t>
      </w:r>
      <w:r w:rsidRPr="000616E5">
        <w:rPr>
          <w:sz w:val="28"/>
          <w:szCs w:val="28"/>
        </w:rPr>
        <w:lastRenderedPageBreak/>
        <w:t xml:space="preserve">конфликта интересов, который мог бы повлиять на принимаемые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омиссией решения.</w:t>
      </w:r>
    </w:p>
    <w:p w14:paraId="68B9FE23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13"/>
      <w:bookmarkEnd w:id="11"/>
      <w:r w:rsidRPr="000616E5">
        <w:rPr>
          <w:sz w:val="28"/>
          <w:szCs w:val="28"/>
        </w:rPr>
        <w:t xml:space="preserve">11. В заседаниях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 с правом совещательного голоса участвуют:</w:t>
      </w:r>
    </w:p>
    <w:p w14:paraId="42576DD7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131"/>
      <w:bookmarkEnd w:id="12"/>
      <w:r w:rsidRPr="000616E5">
        <w:rPr>
          <w:sz w:val="28"/>
          <w:szCs w:val="28"/>
        </w:rPr>
        <w:t xml:space="preserve">а) непосредственный руководитель государственного служащего, в отношении которого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</w:t>
      </w:r>
      <w:r w:rsidR="004B4A01">
        <w:rPr>
          <w:sz w:val="28"/>
          <w:szCs w:val="28"/>
        </w:rPr>
        <w:t xml:space="preserve"> председателем к</w:t>
      </w:r>
      <w:r w:rsidRPr="000616E5">
        <w:rPr>
          <w:sz w:val="28"/>
          <w:szCs w:val="28"/>
        </w:rPr>
        <w:t xml:space="preserve">омиссии два государственных служащих, замещающих в Министерстве должности государственной службы, аналогичные должности, замещаемой государственным </w:t>
      </w:r>
      <w:r w:rsidR="004B4A01">
        <w:rPr>
          <w:sz w:val="28"/>
          <w:szCs w:val="28"/>
        </w:rPr>
        <w:t>служащим, в отношении которого к</w:t>
      </w:r>
      <w:r w:rsidRPr="000616E5">
        <w:rPr>
          <w:sz w:val="28"/>
          <w:szCs w:val="28"/>
        </w:rPr>
        <w:t>омиссией рассматривается этот вопрос;</w:t>
      </w:r>
    </w:p>
    <w:p w14:paraId="2F1DA4E0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0132"/>
      <w:bookmarkEnd w:id="13"/>
      <w:r w:rsidRPr="000616E5">
        <w:rPr>
          <w:sz w:val="28"/>
          <w:szCs w:val="28"/>
        </w:rPr>
        <w:t xml:space="preserve"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омиссии, принимаемому в каждом конкретном случае отдельно не менее ч</w:t>
      </w:r>
      <w:r w:rsidR="004B4A01">
        <w:rPr>
          <w:sz w:val="28"/>
          <w:szCs w:val="28"/>
        </w:rPr>
        <w:t>ем за три дня до дня заседания к</w:t>
      </w:r>
      <w:r w:rsidRPr="000616E5">
        <w:rPr>
          <w:sz w:val="28"/>
          <w:szCs w:val="28"/>
        </w:rPr>
        <w:t>омиссии на основании ходатайства государственного с</w:t>
      </w:r>
      <w:r w:rsidR="004B4A01">
        <w:rPr>
          <w:sz w:val="28"/>
          <w:szCs w:val="28"/>
        </w:rPr>
        <w:t>лужащего, в отношении которого к</w:t>
      </w:r>
      <w:r w:rsidRPr="000616E5">
        <w:rPr>
          <w:sz w:val="28"/>
          <w:szCs w:val="28"/>
        </w:rPr>
        <w:t>омиссией рассматривается этот вопрос, или</w:t>
      </w:r>
      <w:r w:rsidR="004B4A01">
        <w:rPr>
          <w:sz w:val="28"/>
          <w:szCs w:val="28"/>
        </w:rPr>
        <w:t xml:space="preserve"> любого члена к</w:t>
      </w:r>
      <w:r w:rsidRPr="000616E5">
        <w:rPr>
          <w:sz w:val="28"/>
          <w:szCs w:val="28"/>
        </w:rPr>
        <w:t>омиссии.</w:t>
      </w:r>
    </w:p>
    <w:p w14:paraId="1F4B0210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14"/>
      <w:bookmarkEnd w:id="14"/>
      <w:r w:rsidRPr="000616E5">
        <w:rPr>
          <w:sz w:val="28"/>
          <w:szCs w:val="28"/>
        </w:rPr>
        <w:t>12</w:t>
      </w:r>
      <w:r w:rsidR="004B4A01">
        <w:rPr>
          <w:sz w:val="28"/>
          <w:szCs w:val="28"/>
        </w:rPr>
        <w:t>. Заседание к</w:t>
      </w:r>
      <w:r w:rsidRPr="000616E5">
        <w:rPr>
          <w:sz w:val="28"/>
          <w:szCs w:val="28"/>
        </w:rPr>
        <w:t xml:space="preserve">омиссии считается правомочным, если на нем присутствует не менее двух третей от общего числа членов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омиссии. Проведение заседаний с участием только членов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омиссии, замещающих должности государственной службы в Министерстве, недопустимо.</w:t>
      </w:r>
    </w:p>
    <w:p w14:paraId="1B9AEDB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15"/>
      <w:bookmarkEnd w:id="15"/>
      <w:r w:rsidRPr="000616E5">
        <w:rPr>
          <w:sz w:val="28"/>
          <w:szCs w:val="28"/>
        </w:rPr>
        <w:t>13. При возникновении прямой или косвенной л</w:t>
      </w:r>
      <w:r w:rsidR="004B4A01">
        <w:rPr>
          <w:sz w:val="28"/>
          <w:szCs w:val="28"/>
        </w:rPr>
        <w:t>ичной заинтересованности члена к</w:t>
      </w:r>
      <w:r w:rsidRPr="000616E5">
        <w:rPr>
          <w:sz w:val="28"/>
          <w:szCs w:val="28"/>
        </w:rPr>
        <w:t>омиссии, которая может привести к конфликту интересов при рассмотрении вопроса, включе</w:t>
      </w:r>
      <w:r w:rsidR="004B4A01">
        <w:rPr>
          <w:sz w:val="28"/>
          <w:szCs w:val="28"/>
        </w:rPr>
        <w:t>нного в повестку дня заседания к</w:t>
      </w:r>
      <w:r w:rsidRPr="000616E5">
        <w:rPr>
          <w:sz w:val="28"/>
          <w:szCs w:val="28"/>
        </w:rPr>
        <w:t>омиссии, он обязан до начала заседания заявить об этом. В так</w:t>
      </w:r>
      <w:r w:rsidR="004B4A01">
        <w:rPr>
          <w:sz w:val="28"/>
          <w:szCs w:val="28"/>
        </w:rPr>
        <w:t>ом случае соответствующий член к</w:t>
      </w:r>
      <w:r w:rsidRPr="000616E5">
        <w:rPr>
          <w:sz w:val="28"/>
          <w:szCs w:val="28"/>
        </w:rPr>
        <w:t>омиссии не принимает участия в рассмотрении указанного вопроса.</w:t>
      </w:r>
    </w:p>
    <w:p w14:paraId="219F41E8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016"/>
      <w:bookmarkEnd w:id="16"/>
      <w:r w:rsidRPr="000616E5">
        <w:rPr>
          <w:sz w:val="28"/>
          <w:szCs w:val="28"/>
        </w:rPr>
        <w:t>14. Основа</w:t>
      </w:r>
      <w:r w:rsidR="004B4A01">
        <w:rPr>
          <w:sz w:val="28"/>
          <w:szCs w:val="28"/>
        </w:rPr>
        <w:t>ниями для проведения заседания к</w:t>
      </w:r>
      <w:r w:rsidRPr="000616E5">
        <w:rPr>
          <w:sz w:val="28"/>
          <w:szCs w:val="28"/>
        </w:rPr>
        <w:t>омиссии являются:</w:t>
      </w:r>
    </w:p>
    <w:p w14:paraId="75B01760" w14:textId="5C3C03CA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0161"/>
      <w:bookmarkEnd w:id="17"/>
      <w:r w:rsidRPr="000616E5">
        <w:rPr>
          <w:sz w:val="28"/>
          <w:szCs w:val="28"/>
        </w:rPr>
        <w:t xml:space="preserve">а) представление </w:t>
      </w:r>
      <w:r w:rsidR="00E600A1" w:rsidRPr="000616E5">
        <w:rPr>
          <w:sz w:val="28"/>
          <w:szCs w:val="28"/>
        </w:rPr>
        <w:t>Министром</w:t>
      </w:r>
      <w:r w:rsidRPr="000616E5">
        <w:rPr>
          <w:sz w:val="28"/>
          <w:szCs w:val="28"/>
        </w:rPr>
        <w:t xml:space="preserve"> в соответствии с пунктом 27 Положения о </w:t>
      </w:r>
      <w:r w:rsidRPr="000616E5">
        <w:rPr>
          <w:bCs/>
          <w:sz w:val="28"/>
          <w:szCs w:val="28"/>
        </w:rPr>
        <w:t>проверке достоверности и полноты сведений, представляемых гражданами, претендующими на замещение должностей государственной гражданской службы Карачаево-Черкесской Республики, и государственными гражданскими служащими Карачаево-Черкесской Республики, и соблюдения государственными гражданскими служащими требований к служебному поведению, у</w:t>
      </w:r>
      <w:r w:rsidRPr="000616E5">
        <w:rPr>
          <w:sz w:val="28"/>
          <w:szCs w:val="28"/>
        </w:rPr>
        <w:t>твержденного Указом Главы Карачаево-Черкесской Республики от 14</w:t>
      </w:r>
      <w:r w:rsidR="00BA399D">
        <w:rPr>
          <w:sz w:val="28"/>
          <w:szCs w:val="28"/>
        </w:rPr>
        <w:t>.02.</w:t>
      </w:r>
      <w:r w:rsidRPr="000616E5">
        <w:rPr>
          <w:sz w:val="28"/>
          <w:szCs w:val="28"/>
        </w:rPr>
        <w:t xml:space="preserve">2012 г.  № 20 (далее – Положение о </w:t>
      </w:r>
      <w:r w:rsidRPr="000616E5">
        <w:rPr>
          <w:bCs/>
          <w:sz w:val="28"/>
          <w:szCs w:val="28"/>
        </w:rPr>
        <w:t>проверке достоверности и полноты сведений)</w:t>
      </w:r>
      <w:r w:rsidRPr="000616E5">
        <w:rPr>
          <w:sz w:val="28"/>
          <w:szCs w:val="28"/>
        </w:rPr>
        <w:t>, материалов проверки, свидетельствующих:</w:t>
      </w:r>
    </w:p>
    <w:bookmarkEnd w:id="18"/>
    <w:p w14:paraId="7F7DC39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подпунктом «а» пункта 1 названного Положения о </w:t>
      </w:r>
      <w:r w:rsidRPr="000616E5">
        <w:rPr>
          <w:bCs/>
          <w:sz w:val="28"/>
          <w:szCs w:val="28"/>
        </w:rPr>
        <w:t>проверке достоверности и полноты сведений</w:t>
      </w:r>
      <w:r w:rsidRPr="000616E5">
        <w:rPr>
          <w:sz w:val="28"/>
          <w:szCs w:val="28"/>
        </w:rPr>
        <w:t>;</w:t>
      </w:r>
    </w:p>
    <w:p w14:paraId="16C68D72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lastRenderedPageBreak/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5A2D0A6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162"/>
      <w:r w:rsidRPr="000616E5">
        <w:rPr>
          <w:sz w:val="28"/>
          <w:szCs w:val="28"/>
        </w:rPr>
        <w:t xml:space="preserve">б) поступившее к должностному лицу кадровой службы Министерства, ответственному за работу по профилактике коррупционных и иных правонарушений: </w:t>
      </w:r>
      <w:bookmarkEnd w:id="19"/>
    </w:p>
    <w:p w14:paraId="0CF60AC3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обращение гражданина, замещавшего в Министерстве  должность государственной службы, включенную в перечень должностей, утвержденный нормативным правовым актом Карачаево-Черкесской Республики,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5607846D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9701C2A" w14:textId="5F8F2365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заявление государственного служащего о невозможности выполнить требования Федерального закона от </w:t>
      </w:r>
      <w:r w:rsidR="00BA399D">
        <w:rPr>
          <w:sz w:val="28"/>
          <w:szCs w:val="28"/>
        </w:rPr>
        <w:t>07.05.</w:t>
      </w:r>
      <w:r w:rsidRPr="000616E5">
        <w:rPr>
          <w:sz w:val="28"/>
          <w:szCs w:val="28"/>
        </w:rPr>
        <w:t>2013 г. № 79-ФЗ «О запрете отдельным категориям лиц открывать и иметь счета (вклады), хранить</w:t>
      </w:r>
      <w:r w:rsidR="00E600A1" w:rsidRPr="000616E5">
        <w:rPr>
          <w:sz w:val="28"/>
          <w:szCs w:val="28"/>
        </w:rPr>
        <w:t xml:space="preserve"> наличные</w:t>
      </w:r>
      <w:r w:rsidRPr="000616E5">
        <w:rPr>
          <w:sz w:val="28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«О запрете отдельным категориям лиц открывать и иметь счета (вклады), хранить</w:t>
      </w:r>
      <w:r w:rsidR="00E600A1" w:rsidRPr="000616E5">
        <w:rPr>
          <w:sz w:val="28"/>
          <w:szCs w:val="28"/>
        </w:rPr>
        <w:t xml:space="preserve"> наличные </w:t>
      </w:r>
      <w:r w:rsidRPr="000616E5">
        <w:rPr>
          <w:sz w:val="28"/>
          <w:szCs w:val="28"/>
        </w:rPr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 от его воли или воли его супруги (супруга) и несовершеннолетних детей;</w:t>
      </w:r>
    </w:p>
    <w:p w14:paraId="5CF57DE7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</w:t>
      </w:r>
      <w:r w:rsidR="0010791C" w:rsidRPr="000616E5">
        <w:rPr>
          <w:sz w:val="28"/>
          <w:szCs w:val="28"/>
        </w:rPr>
        <w:t>ти к конфликту интересов</w:t>
      </w:r>
      <w:r w:rsidRPr="000616E5">
        <w:rPr>
          <w:sz w:val="28"/>
          <w:szCs w:val="28"/>
        </w:rPr>
        <w:t>;</w:t>
      </w:r>
    </w:p>
    <w:p w14:paraId="50EBF07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0163"/>
      <w:r w:rsidRPr="000616E5">
        <w:rPr>
          <w:sz w:val="28"/>
          <w:szCs w:val="28"/>
        </w:rPr>
        <w:t xml:space="preserve">в) представление Министра или любого члена </w:t>
      </w:r>
      <w:r w:rsidR="004B4A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коррупции.</w:t>
      </w:r>
    </w:p>
    <w:p w14:paraId="0675E8FE" w14:textId="7696CFB3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г) представление Министр</w:t>
      </w:r>
      <w:r w:rsidR="0010791C" w:rsidRPr="000616E5">
        <w:rPr>
          <w:sz w:val="28"/>
          <w:szCs w:val="28"/>
        </w:rPr>
        <w:t>ом</w:t>
      </w:r>
      <w:r w:rsidRPr="000616E5">
        <w:rPr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</w:t>
      </w:r>
      <w:r w:rsidR="0010791C" w:rsidRPr="000616E5">
        <w:rPr>
          <w:sz w:val="28"/>
          <w:szCs w:val="28"/>
        </w:rPr>
        <w:t xml:space="preserve">                      </w:t>
      </w:r>
      <w:r w:rsidRPr="000616E5">
        <w:rPr>
          <w:sz w:val="28"/>
          <w:szCs w:val="28"/>
        </w:rPr>
        <w:t xml:space="preserve">от </w:t>
      </w:r>
      <w:r w:rsidR="00BA399D">
        <w:rPr>
          <w:sz w:val="28"/>
          <w:szCs w:val="28"/>
        </w:rPr>
        <w:t>03.12.</w:t>
      </w:r>
      <w:r w:rsidRPr="000616E5">
        <w:rPr>
          <w:sz w:val="28"/>
          <w:szCs w:val="28"/>
        </w:rPr>
        <w:t xml:space="preserve">2012 г. № 230-ФЗ «О контроле за соответствием расходов лиц, </w:t>
      </w:r>
      <w:r w:rsidRPr="000616E5">
        <w:rPr>
          <w:sz w:val="28"/>
          <w:szCs w:val="28"/>
        </w:rPr>
        <w:lastRenderedPageBreak/>
        <w:t>замещающих государственные должности, и иных лих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74781C3B" w14:textId="2A58141E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д) поступившее в соответствии с частью 4 статьи 12 Федерального закона от 25</w:t>
      </w:r>
      <w:r w:rsidR="00BA399D">
        <w:rPr>
          <w:sz w:val="28"/>
          <w:szCs w:val="28"/>
        </w:rPr>
        <w:t>.12.</w:t>
      </w:r>
      <w:r w:rsidRPr="000616E5">
        <w:rPr>
          <w:sz w:val="28"/>
          <w:szCs w:val="28"/>
        </w:rPr>
        <w:t>2008 г. № 273-ФЗ «О противодействии коррупции» и статьей 64.1 Трудового кодекса Российской Федерации в Министерство уведомление коммерческой или некоммерческой организации о закл</w:t>
      </w:r>
      <w:r w:rsidR="0010791C" w:rsidRPr="000616E5">
        <w:rPr>
          <w:sz w:val="28"/>
          <w:szCs w:val="28"/>
        </w:rPr>
        <w:t>ючении с гражданином, замещавшим</w:t>
      </w:r>
      <w:r w:rsidRPr="000616E5">
        <w:rPr>
          <w:sz w:val="28"/>
          <w:szCs w:val="28"/>
        </w:rPr>
        <w:t xml:space="preserve">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3EDFF9F8" w14:textId="77777777" w:rsidR="0010791C" w:rsidRPr="000616E5" w:rsidRDefault="0010791C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18586B9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017"/>
      <w:bookmarkEnd w:id="20"/>
      <w:r w:rsidRPr="000616E5">
        <w:rPr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A8E22B3" w14:textId="0393A456" w:rsidR="0058262D" w:rsidRPr="000616E5" w:rsidRDefault="0058262D" w:rsidP="00BA399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16. Обращение, указанное в абзаце втором подпункта «б» пункта 14 настоящего Положения, подается гражданином, замещавшим должность государственной службы в Министерстве, к должностному лицу, ответственному за работу по профилактике коррупционных и иных правонарушений в Министерстве.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лицо, ответственное за работу по профилактике коррупционных и иных правонарушений в Министерстве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</w:t>
      </w:r>
      <w:r w:rsidR="00BA399D">
        <w:rPr>
          <w:sz w:val="28"/>
          <w:szCs w:val="28"/>
        </w:rPr>
        <w:t>.12.</w:t>
      </w:r>
      <w:r w:rsidRPr="000616E5">
        <w:rPr>
          <w:sz w:val="28"/>
          <w:szCs w:val="28"/>
        </w:rPr>
        <w:t>2008 г. № 273-ФЗ «О противодействии коррупции».</w:t>
      </w:r>
    </w:p>
    <w:p w14:paraId="69D60F68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17. Обращение, указанное в абзаце втором подпункта «б» пункта 14 настоящего Положения, может быть подано государственным служащим, </w:t>
      </w:r>
      <w:r w:rsidRPr="000616E5">
        <w:rPr>
          <w:sz w:val="28"/>
          <w:szCs w:val="28"/>
        </w:rPr>
        <w:lastRenderedPageBreak/>
        <w:t>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5419F594" w14:textId="720DB291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18. Уведомление, указанное в подпункте «д» пункта 14 настоящего Положения, рассматривается должностным лицом, ответственным за работу по профилактике коррупционных</w:t>
      </w:r>
      <w:r w:rsidR="00705BA8" w:rsidRPr="000616E5">
        <w:rPr>
          <w:sz w:val="28"/>
          <w:szCs w:val="28"/>
        </w:rPr>
        <w:t xml:space="preserve"> и иных</w:t>
      </w:r>
      <w:r w:rsidRPr="000616E5">
        <w:rPr>
          <w:sz w:val="28"/>
          <w:szCs w:val="28"/>
        </w:rPr>
        <w:t xml:space="preserve">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статьи 12 Федерального закона от 25</w:t>
      </w:r>
      <w:r w:rsidR="00BA399D">
        <w:rPr>
          <w:sz w:val="28"/>
          <w:szCs w:val="28"/>
        </w:rPr>
        <w:t>.12.</w:t>
      </w:r>
      <w:r w:rsidRPr="000616E5">
        <w:rPr>
          <w:sz w:val="28"/>
          <w:szCs w:val="28"/>
        </w:rPr>
        <w:t>2008 г. № 273-ФЗ «О противодействии коррупции».</w:t>
      </w:r>
    </w:p>
    <w:p w14:paraId="02EEFEB8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19. Уведомление, указанное в абзаце пятом подпункта «б»</w:t>
      </w:r>
      <w:r w:rsidR="00705BA8" w:rsidRPr="000616E5">
        <w:rPr>
          <w:sz w:val="28"/>
          <w:szCs w:val="28"/>
        </w:rPr>
        <w:t xml:space="preserve"> и подпункте «е»</w:t>
      </w:r>
      <w:r w:rsidRPr="000616E5">
        <w:rPr>
          <w:sz w:val="28"/>
          <w:szCs w:val="28"/>
        </w:rPr>
        <w:t xml:space="preserve"> пункта 14 настоящего Положения, рассматривается </w:t>
      </w:r>
      <w:r w:rsidR="00705BA8" w:rsidRPr="000616E5">
        <w:rPr>
          <w:sz w:val="28"/>
          <w:szCs w:val="28"/>
        </w:rPr>
        <w:t>должностным лицом, ответственным за работу по профилактике коррупционных и иных правонарушений</w:t>
      </w:r>
      <w:r w:rsidRPr="000616E5">
        <w:rPr>
          <w:sz w:val="28"/>
          <w:szCs w:val="28"/>
        </w:rPr>
        <w:t>, которое осуще</w:t>
      </w:r>
      <w:r w:rsidR="004376C8" w:rsidRPr="000616E5">
        <w:rPr>
          <w:sz w:val="28"/>
          <w:szCs w:val="28"/>
        </w:rPr>
        <w:t>ствляет подготовку мотивированных</w:t>
      </w:r>
      <w:r w:rsidRPr="000616E5">
        <w:rPr>
          <w:sz w:val="28"/>
          <w:szCs w:val="28"/>
        </w:rPr>
        <w:t xml:space="preserve"> заключени</w:t>
      </w:r>
      <w:r w:rsidR="004376C8" w:rsidRPr="000616E5">
        <w:rPr>
          <w:sz w:val="28"/>
          <w:szCs w:val="28"/>
        </w:rPr>
        <w:t>й</w:t>
      </w:r>
      <w:r w:rsidRPr="000616E5">
        <w:rPr>
          <w:sz w:val="28"/>
          <w:szCs w:val="28"/>
        </w:rPr>
        <w:t xml:space="preserve"> по результатам рассмотрения уведомлени</w:t>
      </w:r>
      <w:r w:rsidR="004376C8" w:rsidRPr="000616E5">
        <w:rPr>
          <w:sz w:val="28"/>
          <w:szCs w:val="28"/>
        </w:rPr>
        <w:t>й</w:t>
      </w:r>
      <w:r w:rsidRPr="000616E5">
        <w:rPr>
          <w:sz w:val="28"/>
          <w:szCs w:val="28"/>
        </w:rPr>
        <w:t>.</w:t>
      </w:r>
    </w:p>
    <w:p w14:paraId="25AE850E" w14:textId="77777777" w:rsidR="004376C8" w:rsidRPr="000616E5" w:rsidRDefault="0058262D" w:rsidP="004376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20.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</w:t>
      </w:r>
      <w:r w:rsidR="004376C8" w:rsidRPr="000616E5">
        <w:rPr>
          <w:sz w:val="28"/>
          <w:szCs w:val="28"/>
        </w:rPr>
        <w:t>ах</w:t>
      </w:r>
      <w:r w:rsidRPr="000616E5">
        <w:rPr>
          <w:sz w:val="28"/>
          <w:szCs w:val="28"/>
        </w:rPr>
        <w:t xml:space="preserve"> «д» </w:t>
      </w:r>
      <w:r w:rsidR="004376C8" w:rsidRPr="000616E5">
        <w:rPr>
          <w:sz w:val="28"/>
          <w:szCs w:val="28"/>
        </w:rPr>
        <w:t xml:space="preserve">и «е» </w:t>
      </w:r>
      <w:r w:rsidRPr="000616E5">
        <w:rPr>
          <w:sz w:val="28"/>
          <w:szCs w:val="28"/>
        </w:rPr>
        <w:t xml:space="preserve">пункта 14 настоящего Положения, должностные лица кадрового подразделения </w:t>
      </w:r>
      <w:r w:rsidR="004376C8" w:rsidRPr="000616E5">
        <w:rPr>
          <w:sz w:val="28"/>
          <w:szCs w:val="28"/>
        </w:rPr>
        <w:t>Министерства</w:t>
      </w:r>
      <w:r w:rsidRPr="000616E5">
        <w:rPr>
          <w:sz w:val="28"/>
          <w:szCs w:val="28"/>
        </w:rPr>
        <w:t xml:space="preserve"> имею</w:t>
      </w:r>
      <w:r w:rsidR="004376C8" w:rsidRPr="000616E5">
        <w:rPr>
          <w:sz w:val="28"/>
          <w:szCs w:val="28"/>
        </w:rPr>
        <w:t>т</w:t>
      </w:r>
      <w:r w:rsidRPr="000616E5">
        <w:rPr>
          <w:sz w:val="28"/>
          <w:szCs w:val="28"/>
        </w:rPr>
        <w:t xml:space="preserve"> право проводить собеседование с государственным служащим, представившим обращение или уведомление, получать от него письменные пояснения, а </w:t>
      </w:r>
      <w:r w:rsidR="004376C8" w:rsidRPr="000616E5">
        <w:rPr>
          <w:sz w:val="28"/>
          <w:szCs w:val="28"/>
        </w:rPr>
        <w:t>Министр</w:t>
      </w:r>
      <w:r w:rsidRPr="000616E5">
        <w:rPr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33332402" w14:textId="77777777" w:rsidR="00EF282C" w:rsidRPr="000616E5" w:rsidRDefault="004376C8" w:rsidP="00EF28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21. </w:t>
      </w:r>
      <w:r w:rsidRPr="000616E5">
        <w:rPr>
          <w:rFonts w:eastAsiaTheme="minorHAnsi"/>
          <w:sz w:val="28"/>
          <w:szCs w:val="28"/>
          <w:lang w:eastAsia="en-US"/>
        </w:rPr>
        <w:t xml:space="preserve">Мотивированные заключения, предусмотренные </w:t>
      </w:r>
      <w:hyperlink r:id="rId12" w:history="1">
        <w:r w:rsidRPr="000616E5">
          <w:rPr>
            <w:rFonts w:eastAsiaTheme="minorHAnsi"/>
            <w:sz w:val="28"/>
            <w:szCs w:val="28"/>
            <w:lang w:eastAsia="en-US"/>
          </w:rPr>
          <w:t xml:space="preserve">пунктами </w:t>
        </w:r>
      </w:hyperlink>
      <w:r w:rsidRPr="000616E5">
        <w:rPr>
          <w:rFonts w:eastAsiaTheme="minorHAnsi"/>
          <w:sz w:val="28"/>
          <w:szCs w:val="28"/>
          <w:lang w:eastAsia="en-US"/>
        </w:rPr>
        <w:t>16, 18 и 19 настоящего Положения, должны содержать:</w:t>
      </w:r>
    </w:p>
    <w:p w14:paraId="4BF93ADD" w14:textId="77777777" w:rsidR="00EF282C" w:rsidRPr="000616E5" w:rsidRDefault="004376C8" w:rsidP="00EF28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rFonts w:eastAsiaTheme="minorHAnsi"/>
          <w:sz w:val="28"/>
          <w:szCs w:val="28"/>
          <w:lang w:eastAsia="en-US"/>
        </w:rPr>
        <w:t xml:space="preserve">а) информацию, изложенную в обращениях или уведомлениях, указанных в </w:t>
      </w:r>
      <w:hyperlink r:id="rId13" w:history="1">
        <w:r w:rsidRPr="000616E5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0616E5"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 w:rsidRPr="000616E5">
          <w:rPr>
            <w:rFonts w:eastAsiaTheme="minorHAnsi"/>
            <w:sz w:val="28"/>
            <w:szCs w:val="28"/>
            <w:lang w:eastAsia="en-US"/>
          </w:rPr>
          <w:t>пятом подпункта "б"</w:t>
        </w:r>
      </w:hyperlink>
      <w:r w:rsidRPr="000616E5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Pr="000616E5">
          <w:rPr>
            <w:rFonts w:eastAsiaTheme="minorHAnsi"/>
            <w:sz w:val="28"/>
            <w:szCs w:val="28"/>
            <w:lang w:eastAsia="en-US"/>
          </w:rPr>
          <w:t>подпунктах "д"</w:t>
        </w:r>
      </w:hyperlink>
      <w:r w:rsidRPr="000616E5">
        <w:rPr>
          <w:rFonts w:eastAsiaTheme="minorHAnsi"/>
          <w:sz w:val="28"/>
          <w:szCs w:val="28"/>
          <w:lang w:eastAsia="en-US"/>
        </w:rPr>
        <w:t xml:space="preserve"> и </w:t>
      </w:r>
      <w:hyperlink r:id="rId16" w:history="1">
        <w:r w:rsidRPr="000616E5">
          <w:rPr>
            <w:rFonts w:eastAsiaTheme="minorHAnsi"/>
            <w:sz w:val="28"/>
            <w:szCs w:val="28"/>
            <w:lang w:eastAsia="en-US"/>
          </w:rPr>
          <w:t>"е" пункта 1</w:t>
        </w:r>
      </w:hyperlink>
      <w:r w:rsidRPr="000616E5">
        <w:rPr>
          <w:rFonts w:eastAsiaTheme="minorHAnsi"/>
          <w:sz w:val="28"/>
          <w:szCs w:val="28"/>
          <w:lang w:eastAsia="en-US"/>
        </w:rPr>
        <w:t>4 настоящего Положения;</w:t>
      </w:r>
    </w:p>
    <w:p w14:paraId="33541DD5" w14:textId="77777777" w:rsidR="00EF282C" w:rsidRPr="000616E5" w:rsidRDefault="004376C8" w:rsidP="00EF28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rFonts w:eastAsiaTheme="minorHAnsi"/>
          <w:sz w:val="28"/>
          <w:szCs w:val="28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D093D49" w14:textId="77777777" w:rsidR="004376C8" w:rsidRPr="000616E5" w:rsidRDefault="004376C8" w:rsidP="00EF28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rFonts w:eastAsiaTheme="minorHAnsi"/>
          <w:sz w:val="28"/>
          <w:szCs w:val="28"/>
          <w:lang w:eastAsia="en-US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7" w:history="1">
        <w:r w:rsidRPr="000616E5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0616E5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Pr="000616E5">
          <w:rPr>
            <w:rFonts w:eastAsiaTheme="minorHAnsi"/>
            <w:sz w:val="28"/>
            <w:szCs w:val="28"/>
            <w:lang w:eastAsia="en-US"/>
          </w:rPr>
          <w:t>пятом подпункта "б"</w:t>
        </w:r>
      </w:hyperlink>
      <w:r w:rsidRPr="000616E5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 w:rsidRPr="000616E5">
          <w:rPr>
            <w:rFonts w:eastAsiaTheme="minorHAnsi"/>
            <w:sz w:val="28"/>
            <w:szCs w:val="28"/>
            <w:lang w:eastAsia="en-US"/>
          </w:rPr>
          <w:t>подпунктах "д"</w:t>
        </w:r>
      </w:hyperlink>
      <w:r w:rsidRPr="000616E5">
        <w:rPr>
          <w:rFonts w:eastAsiaTheme="minorHAnsi"/>
          <w:sz w:val="28"/>
          <w:szCs w:val="28"/>
          <w:lang w:eastAsia="en-US"/>
        </w:rPr>
        <w:t xml:space="preserve"> и </w:t>
      </w:r>
      <w:hyperlink r:id="rId20" w:history="1">
        <w:r w:rsidRPr="000616E5">
          <w:rPr>
            <w:rFonts w:eastAsiaTheme="minorHAnsi"/>
            <w:sz w:val="28"/>
            <w:szCs w:val="28"/>
            <w:lang w:eastAsia="en-US"/>
          </w:rPr>
          <w:t>"е" пункта 1</w:t>
        </w:r>
      </w:hyperlink>
      <w:r w:rsidRPr="000616E5">
        <w:rPr>
          <w:rFonts w:eastAsiaTheme="minorHAnsi"/>
          <w:sz w:val="28"/>
          <w:szCs w:val="28"/>
          <w:lang w:eastAsia="en-US"/>
        </w:rPr>
        <w:t xml:space="preserve">4 настоящего Положения, а также рекомендации для принятия одного из решений в соответствии с </w:t>
      </w:r>
      <w:hyperlink r:id="rId21" w:history="1">
        <w:r w:rsidRPr="000616E5">
          <w:rPr>
            <w:rFonts w:eastAsiaTheme="minorHAnsi"/>
            <w:sz w:val="28"/>
            <w:szCs w:val="28"/>
            <w:lang w:eastAsia="en-US"/>
          </w:rPr>
          <w:t xml:space="preserve">пунктами </w:t>
        </w:r>
        <w:r w:rsidR="001B0801">
          <w:rPr>
            <w:rFonts w:eastAsiaTheme="minorHAnsi"/>
            <w:sz w:val="28"/>
            <w:szCs w:val="28"/>
            <w:lang w:eastAsia="en-US"/>
          </w:rPr>
          <w:t xml:space="preserve">31, </w:t>
        </w:r>
        <w:r w:rsidRPr="000616E5">
          <w:rPr>
            <w:rFonts w:eastAsiaTheme="minorHAnsi"/>
            <w:sz w:val="28"/>
            <w:szCs w:val="28"/>
            <w:lang w:eastAsia="en-US"/>
          </w:rPr>
          <w:t>35, 37</w:t>
        </w:r>
      </w:hyperlink>
      <w:r w:rsidRPr="000616E5">
        <w:rPr>
          <w:rFonts w:eastAsiaTheme="minorHAnsi"/>
          <w:sz w:val="28"/>
          <w:szCs w:val="28"/>
          <w:lang w:eastAsia="en-US"/>
        </w:rPr>
        <w:t xml:space="preserve"> настоящего Положения или иного решения.</w:t>
      </w:r>
    </w:p>
    <w:p w14:paraId="2680E93F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018"/>
      <w:bookmarkEnd w:id="21"/>
      <w:r w:rsidRPr="000616E5">
        <w:rPr>
          <w:sz w:val="28"/>
          <w:szCs w:val="28"/>
        </w:rPr>
        <w:t>2</w:t>
      </w:r>
      <w:r w:rsidR="00EF282C" w:rsidRPr="000616E5">
        <w:rPr>
          <w:sz w:val="28"/>
          <w:szCs w:val="28"/>
        </w:rPr>
        <w:t>2</w:t>
      </w:r>
      <w:r w:rsidR="00AD3815">
        <w:rPr>
          <w:sz w:val="28"/>
          <w:szCs w:val="28"/>
        </w:rPr>
        <w:t>. Председатель к</w:t>
      </w:r>
      <w:r w:rsidRPr="000616E5">
        <w:rPr>
          <w:sz w:val="28"/>
          <w:szCs w:val="28"/>
        </w:rPr>
        <w:t xml:space="preserve">омиссии при поступлении к нему в порядке, предусмотренном настоящим Положением,  информации, содержащей основания для проведения заседания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омиссии:</w:t>
      </w:r>
    </w:p>
    <w:p w14:paraId="3A80D38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0181"/>
      <w:bookmarkEnd w:id="22"/>
      <w:r w:rsidRPr="000616E5">
        <w:rPr>
          <w:sz w:val="28"/>
          <w:szCs w:val="28"/>
        </w:rPr>
        <w:lastRenderedPageBreak/>
        <w:t xml:space="preserve">а) в 10-дневный срок назначает дату заседания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омиссии. При этом дата заседания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EF282C" w:rsidRPr="000616E5">
        <w:rPr>
          <w:sz w:val="28"/>
          <w:szCs w:val="28"/>
        </w:rPr>
        <w:t>3 и 24</w:t>
      </w:r>
      <w:r w:rsidRPr="000616E5">
        <w:rPr>
          <w:sz w:val="28"/>
          <w:szCs w:val="28"/>
        </w:rPr>
        <w:t xml:space="preserve"> настоящего Положения;</w:t>
      </w:r>
    </w:p>
    <w:p w14:paraId="7B40B4D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0182"/>
      <w:bookmarkEnd w:id="23"/>
      <w:r w:rsidRPr="000616E5">
        <w:rPr>
          <w:sz w:val="28"/>
          <w:szCs w:val="28"/>
        </w:rPr>
        <w:t xml:space="preserve">б) организует ознакомление государственного служащего, в отношении которого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 и других лиц, участвующих в заседании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омиссии, с информацией, поступившей к должностному лицу кадровой службы Министерства, ответственному за работу по профилактике коррупционных и иных правонарушений, и с результатами ее проверки;</w:t>
      </w:r>
    </w:p>
    <w:p w14:paraId="7C679105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10183"/>
      <w:bookmarkEnd w:id="24"/>
      <w:r w:rsidRPr="000616E5">
        <w:rPr>
          <w:sz w:val="28"/>
          <w:szCs w:val="28"/>
        </w:rPr>
        <w:t>в) рассматривает ходатайства о приглашении н</w:t>
      </w:r>
      <w:r w:rsidR="001B0801">
        <w:rPr>
          <w:sz w:val="28"/>
          <w:szCs w:val="28"/>
        </w:rPr>
        <w:t>а заседание к</w:t>
      </w:r>
      <w:r w:rsidRPr="000616E5">
        <w:rPr>
          <w:sz w:val="28"/>
          <w:szCs w:val="28"/>
        </w:rPr>
        <w:t xml:space="preserve">омиссии лиц, указанных в </w:t>
      </w:r>
      <w:hyperlink w:anchor="sub_10182" w:history="1">
        <w:r w:rsidRPr="000616E5">
          <w:rPr>
            <w:sz w:val="28"/>
            <w:szCs w:val="28"/>
          </w:rPr>
          <w:t>подпункте "б" пункта 1</w:t>
        </w:r>
      </w:hyperlink>
      <w:r w:rsidRPr="000616E5">
        <w:rPr>
          <w:sz w:val="28"/>
          <w:szCs w:val="28"/>
        </w:rPr>
        <w:t xml:space="preserve">1 настоящего Положения, принимает решение об их удовлетворении (об отказе в удовлетворении) и о рассмотрении (об отказе в </w:t>
      </w:r>
      <w:r w:rsidR="00AD3815">
        <w:rPr>
          <w:sz w:val="28"/>
          <w:szCs w:val="28"/>
        </w:rPr>
        <w:t>рассмотрении) в ходе заседания к</w:t>
      </w:r>
      <w:r w:rsidRPr="000616E5">
        <w:rPr>
          <w:sz w:val="28"/>
          <w:szCs w:val="28"/>
        </w:rPr>
        <w:t>омиссии дополнительных материалов.</w:t>
      </w:r>
    </w:p>
    <w:p w14:paraId="2C336E12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2</w:t>
      </w:r>
      <w:r w:rsidR="00EF282C" w:rsidRPr="000616E5">
        <w:rPr>
          <w:sz w:val="28"/>
          <w:szCs w:val="28"/>
        </w:rPr>
        <w:t>3</w:t>
      </w:r>
      <w:r w:rsidRPr="000616E5">
        <w:rPr>
          <w:sz w:val="28"/>
          <w:szCs w:val="28"/>
        </w:rPr>
        <w:t>. Заседание комиссии по рассмотрению заявлений, указанных в абзаце третьем и четвертом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4C1268C1" w14:textId="77777777" w:rsidR="0058262D" w:rsidRPr="000616E5" w:rsidRDefault="00EF282C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24</w:t>
      </w:r>
      <w:r w:rsidR="0058262D" w:rsidRPr="000616E5">
        <w:rPr>
          <w:sz w:val="28"/>
          <w:szCs w:val="28"/>
        </w:rPr>
        <w:t>. Уведомление, указанное в подпункте «д»</w:t>
      </w:r>
      <w:r w:rsidR="00EE2CFD" w:rsidRPr="000616E5">
        <w:rPr>
          <w:sz w:val="28"/>
          <w:szCs w:val="28"/>
        </w:rPr>
        <w:t xml:space="preserve"> и «е»</w:t>
      </w:r>
      <w:r w:rsidR="0058262D" w:rsidRPr="000616E5">
        <w:rPr>
          <w:sz w:val="28"/>
          <w:szCs w:val="28"/>
        </w:rPr>
        <w:t xml:space="preserve"> пункта 14 настоящего Положения, как правило, рассматривается на очередном (плановом) заседании комиссии.</w:t>
      </w:r>
    </w:p>
    <w:p w14:paraId="79498123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2</w:t>
      </w:r>
      <w:r w:rsidR="00EF282C" w:rsidRPr="000616E5">
        <w:rPr>
          <w:sz w:val="28"/>
          <w:szCs w:val="28"/>
        </w:rPr>
        <w:t>5</w:t>
      </w:r>
      <w:r w:rsidRPr="000616E5">
        <w:rPr>
          <w:sz w:val="28"/>
          <w:szCs w:val="28"/>
        </w:rPr>
        <w:t>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</w:t>
      </w:r>
      <w:r w:rsidR="00EE2CFD" w:rsidRPr="000616E5">
        <w:rPr>
          <w:sz w:val="28"/>
          <w:szCs w:val="28"/>
        </w:rPr>
        <w:t>тересов, или гражданина, замещавш</w:t>
      </w:r>
      <w:r w:rsidRPr="000616E5">
        <w:rPr>
          <w:sz w:val="28"/>
          <w:szCs w:val="28"/>
        </w:rPr>
        <w:t xml:space="preserve">его должность государственной службы в </w:t>
      </w:r>
      <w:r w:rsidR="00EE2CFD" w:rsidRPr="000616E5">
        <w:rPr>
          <w:sz w:val="28"/>
          <w:szCs w:val="28"/>
        </w:rPr>
        <w:t>Министерстве</w:t>
      </w:r>
      <w:r w:rsidRPr="000616E5">
        <w:rPr>
          <w:sz w:val="28"/>
          <w:szCs w:val="28"/>
        </w:rPr>
        <w:t>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«б»</w:t>
      </w:r>
      <w:r w:rsidR="00EE2CFD" w:rsidRPr="000616E5">
        <w:rPr>
          <w:sz w:val="28"/>
          <w:szCs w:val="28"/>
        </w:rPr>
        <w:t xml:space="preserve"> и «е»</w:t>
      </w:r>
      <w:r w:rsidRPr="000616E5">
        <w:rPr>
          <w:sz w:val="28"/>
          <w:szCs w:val="28"/>
        </w:rPr>
        <w:t xml:space="preserve"> пункта 14 настоящего Положения.</w:t>
      </w:r>
    </w:p>
    <w:p w14:paraId="13EC116E" w14:textId="77777777" w:rsidR="0058262D" w:rsidRPr="000616E5" w:rsidRDefault="00EF282C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26</w:t>
      </w:r>
      <w:r w:rsidR="0058262D" w:rsidRPr="000616E5">
        <w:rPr>
          <w:sz w:val="28"/>
          <w:szCs w:val="28"/>
        </w:rPr>
        <w:t xml:space="preserve">. Заседания комиссии могут проводиться в </w:t>
      </w:r>
      <w:r w:rsidR="00EE2CFD" w:rsidRPr="000616E5">
        <w:rPr>
          <w:sz w:val="28"/>
          <w:szCs w:val="28"/>
        </w:rPr>
        <w:t>отсутствие</w:t>
      </w:r>
      <w:r w:rsidR="0058262D" w:rsidRPr="000616E5">
        <w:rPr>
          <w:sz w:val="28"/>
          <w:szCs w:val="28"/>
        </w:rPr>
        <w:t xml:space="preserve"> государственного служащего или гражданина в случае:</w:t>
      </w:r>
    </w:p>
    <w:p w14:paraId="62656A39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а) если в обращении, заявлении или уведомлении, предусмотренных подпунктами «б» </w:t>
      </w:r>
      <w:r w:rsidR="00EE2CFD" w:rsidRPr="000616E5">
        <w:rPr>
          <w:sz w:val="28"/>
          <w:szCs w:val="28"/>
        </w:rPr>
        <w:t xml:space="preserve">и «е» </w:t>
      </w:r>
      <w:r w:rsidRPr="000616E5">
        <w:rPr>
          <w:sz w:val="28"/>
          <w:szCs w:val="28"/>
        </w:rPr>
        <w:t>пункта 14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14:paraId="67A8EE90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56D4ECB1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1020"/>
      <w:bookmarkEnd w:id="25"/>
      <w:r w:rsidRPr="000616E5">
        <w:rPr>
          <w:sz w:val="28"/>
          <w:szCs w:val="28"/>
        </w:rPr>
        <w:t>27</w:t>
      </w:r>
      <w:r w:rsidR="001B0801">
        <w:rPr>
          <w:sz w:val="28"/>
          <w:szCs w:val="28"/>
        </w:rPr>
        <w:t>. На заседании к</w:t>
      </w:r>
      <w:r w:rsidRPr="000616E5">
        <w:rPr>
          <w:sz w:val="28"/>
          <w:szCs w:val="28"/>
        </w:rPr>
        <w:t>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1892F19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1021"/>
      <w:bookmarkEnd w:id="26"/>
      <w:r w:rsidRPr="000616E5">
        <w:rPr>
          <w:sz w:val="28"/>
          <w:szCs w:val="28"/>
        </w:rPr>
        <w:lastRenderedPageBreak/>
        <w:t>28</w:t>
      </w:r>
      <w:r w:rsidR="001B0801">
        <w:rPr>
          <w:sz w:val="28"/>
          <w:szCs w:val="28"/>
        </w:rPr>
        <w:t>. Члены к</w:t>
      </w:r>
      <w:r w:rsidRPr="000616E5">
        <w:rPr>
          <w:sz w:val="28"/>
          <w:szCs w:val="28"/>
        </w:rPr>
        <w:t>омиссии и лица, участвовавшие в ее заседании, не вправе разглашать сведения, ставш</w:t>
      </w:r>
      <w:r w:rsidR="001B0801">
        <w:rPr>
          <w:sz w:val="28"/>
          <w:szCs w:val="28"/>
        </w:rPr>
        <w:t>ие им известными в ходе работы к</w:t>
      </w:r>
      <w:r w:rsidRPr="000616E5">
        <w:rPr>
          <w:sz w:val="28"/>
          <w:szCs w:val="28"/>
        </w:rPr>
        <w:t>омиссии.</w:t>
      </w:r>
    </w:p>
    <w:p w14:paraId="46E0A208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1022"/>
      <w:bookmarkEnd w:id="27"/>
      <w:r w:rsidRPr="000616E5">
        <w:rPr>
          <w:sz w:val="28"/>
          <w:szCs w:val="28"/>
        </w:rPr>
        <w:t xml:space="preserve">29. По итогам рассмотрения вопроса, указанного в </w:t>
      </w:r>
      <w:hyperlink w:anchor="sub_101612" w:history="1">
        <w:r w:rsidRPr="000616E5">
          <w:rPr>
            <w:sz w:val="28"/>
            <w:szCs w:val="28"/>
          </w:rPr>
          <w:t>абзаце втором подпункта "а" пункта 1</w:t>
        </w:r>
      </w:hyperlink>
      <w:r w:rsidRPr="000616E5">
        <w:rPr>
          <w:sz w:val="28"/>
          <w:szCs w:val="28"/>
        </w:rPr>
        <w:t>4 настоящего Положения, комиссия принимает одно из следующих решений:</w:t>
      </w:r>
    </w:p>
    <w:p w14:paraId="32B4DF7A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10221"/>
      <w:bookmarkEnd w:id="28"/>
      <w:r w:rsidRPr="000616E5">
        <w:rPr>
          <w:sz w:val="28"/>
          <w:szCs w:val="28"/>
        </w:rPr>
        <w:t xml:space="preserve">а) установить, что сведения, представленные государственным служащим в соответствии с подпунктом "а" пункта 1 Положения о </w:t>
      </w:r>
      <w:r w:rsidRPr="000616E5">
        <w:rPr>
          <w:bCs/>
          <w:sz w:val="28"/>
          <w:szCs w:val="28"/>
        </w:rPr>
        <w:t xml:space="preserve">проверке достоверности и полноты сведений, </w:t>
      </w:r>
      <w:r w:rsidRPr="000616E5">
        <w:rPr>
          <w:sz w:val="28"/>
          <w:szCs w:val="28"/>
        </w:rPr>
        <w:t>являются достоверными и полными;</w:t>
      </w:r>
    </w:p>
    <w:p w14:paraId="5FEE2B9A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10223"/>
      <w:bookmarkEnd w:id="29"/>
      <w:r w:rsidRPr="000616E5">
        <w:rPr>
          <w:sz w:val="28"/>
          <w:szCs w:val="28"/>
        </w:rPr>
        <w:t xml:space="preserve">б) установить, что сведения, представленные государственным служащим в соответствии с подпунктом "а" пункта 1 Положения о </w:t>
      </w:r>
      <w:r w:rsidRPr="000616E5">
        <w:rPr>
          <w:bCs/>
          <w:sz w:val="28"/>
          <w:szCs w:val="28"/>
        </w:rPr>
        <w:t>проверке достоверности и полноты сведений</w:t>
      </w:r>
      <w:r w:rsidRPr="000616E5">
        <w:rPr>
          <w:sz w:val="28"/>
          <w:szCs w:val="28"/>
        </w:rPr>
        <w:t xml:space="preserve">, названного в </w:t>
      </w:r>
      <w:hyperlink w:anchor="sub_10221" w:history="1">
        <w:r w:rsidRPr="000616E5">
          <w:rPr>
            <w:sz w:val="28"/>
            <w:szCs w:val="28"/>
          </w:rPr>
          <w:t>подпункте "а"</w:t>
        </w:r>
      </w:hyperlink>
      <w:r w:rsidRPr="000616E5">
        <w:rPr>
          <w:sz w:val="28"/>
          <w:szCs w:val="28"/>
        </w:rPr>
        <w:t xml:space="preserve"> настоящего пункта, являются недостоверными и (или) неполными. В этом случае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омиссия рекомендует Министру применить к государственному служащему конкретную меру ответственности.</w:t>
      </w:r>
    </w:p>
    <w:p w14:paraId="4F0B9C72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1" w:name="sub_1023"/>
      <w:bookmarkEnd w:id="30"/>
      <w:r w:rsidRPr="000616E5">
        <w:rPr>
          <w:sz w:val="28"/>
          <w:szCs w:val="28"/>
        </w:rPr>
        <w:t xml:space="preserve">30. По итогам рассмотрения вопроса, указанного в </w:t>
      </w:r>
      <w:hyperlink w:anchor="sub_101613" w:history="1">
        <w:r w:rsidRPr="000616E5">
          <w:rPr>
            <w:sz w:val="28"/>
            <w:szCs w:val="28"/>
          </w:rPr>
          <w:t>абзаце третьем подпункта "а" пункта 1</w:t>
        </w:r>
      </w:hyperlink>
      <w:r w:rsidR="001B0801">
        <w:rPr>
          <w:sz w:val="28"/>
          <w:szCs w:val="28"/>
        </w:rPr>
        <w:t>4 настоящего Положения, к</w:t>
      </w:r>
      <w:r w:rsidRPr="000616E5">
        <w:rPr>
          <w:sz w:val="28"/>
          <w:szCs w:val="28"/>
        </w:rPr>
        <w:t>омиссия принимает одно из следующих решений:</w:t>
      </w:r>
    </w:p>
    <w:p w14:paraId="0B7D91AA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2" w:name="sub_10231"/>
      <w:bookmarkEnd w:id="31"/>
      <w:r w:rsidRPr="000616E5">
        <w:rPr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6B49EED6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3" w:name="sub_10232"/>
      <w:bookmarkEnd w:id="32"/>
      <w:r w:rsidRPr="000616E5">
        <w:rPr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0E5C7DE8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4" w:name="sub_1024"/>
      <w:bookmarkEnd w:id="33"/>
      <w:r w:rsidRPr="000616E5">
        <w:rPr>
          <w:sz w:val="28"/>
          <w:szCs w:val="28"/>
        </w:rPr>
        <w:t xml:space="preserve">31. По итогам рассмотрения вопроса, указанного в </w:t>
      </w:r>
      <w:hyperlink w:anchor="sub_101622" w:history="1">
        <w:r w:rsidRPr="000616E5">
          <w:rPr>
            <w:sz w:val="28"/>
            <w:szCs w:val="28"/>
          </w:rPr>
          <w:t>абзаце втором подпункта "б" пункта 1</w:t>
        </w:r>
      </w:hyperlink>
      <w:r w:rsidR="001B0801">
        <w:rPr>
          <w:sz w:val="28"/>
          <w:szCs w:val="28"/>
        </w:rPr>
        <w:t>4 настоящего Положения, к</w:t>
      </w:r>
      <w:r w:rsidRPr="000616E5">
        <w:rPr>
          <w:sz w:val="28"/>
          <w:szCs w:val="28"/>
        </w:rPr>
        <w:t>омиссия принимает одно из следующих решений:</w:t>
      </w:r>
    </w:p>
    <w:p w14:paraId="0D56F1F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5" w:name="sub_10241"/>
      <w:bookmarkEnd w:id="34"/>
      <w:r w:rsidRPr="000616E5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5B8E6667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6" w:name="sub_10242"/>
      <w:bookmarkEnd w:id="35"/>
      <w:r w:rsidRPr="000616E5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00FB620D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7" w:name="sub_1025"/>
      <w:bookmarkEnd w:id="36"/>
      <w:r w:rsidRPr="000616E5">
        <w:rPr>
          <w:sz w:val="28"/>
          <w:szCs w:val="28"/>
        </w:rPr>
        <w:t xml:space="preserve">32. По итогам рассмотрения вопроса, указанного в </w:t>
      </w:r>
      <w:hyperlink w:anchor="sub_101623" w:history="1">
        <w:r w:rsidRPr="000616E5">
          <w:rPr>
            <w:sz w:val="28"/>
            <w:szCs w:val="28"/>
          </w:rPr>
          <w:t>абзаце третьем подпункта "б" пункта 1</w:t>
        </w:r>
      </w:hyperlink>
      <w:r w:rsidR="001B0801">
        <w:rPr>
          <w:sz w:val="28"/>
          <w:szCs w:val="28"/>
        </w:rPr>
        <w:t>4 настоящего Положения, к</w:t>
      </w:r>
      <w:r w:rsidRPr="000616E5">
        <w:rPr>
          <w:sz w:val="28"/>
          <w:szCs w:val="28"/>
        </w:rPr>
        <w:t>омиссия принимает одно из следующих решений:</w:t>
      </w:r>
    </w:p>
    <w:p w14:paraId="46ED3E06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8" w:name="sub_10251"/>
      <w:bookmarkEnd w:id="37"/>
      <w:r w:rsidRPr="000616E5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67159F4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9" w:name="sub_10252"/>
      <w:bookmarkEnd w:id="38"/>
      <w:r w:rsidRPr="000616E5">
        <w:rPr>
          <w:sz w:val="28"/>
          <w:szCs w:val="28"/>
        </w:rPr>
        <w:lastRenderedPageBreak/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омиссия рекомендует государственному служащему принять меры по представлению указанных сведений; </w:t>
      </w:r>
    </w:p>
    <w:p w14:paraId="1594A88E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0" w:name="sub_10253"/>
      <w:bookmarkEnd w:id="39"/>
      <w:r w:rsidRPr="000616E5">
        <w:rPr>
          <w:sz w:val="28"/>
          <w:szCs w:val="28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омиссия рекомендует Министру применить к государственному служащему конкретную меру ответственности.</w:t>
      </w:r>
    </w:p>
    <w:p w14:paraId="03130AEF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33. По итогам рассмотрения вопроса, указанного в пункте «г» пункта 14 настоящего Положения, </w:t>
      </w:r>
      <w:r w:rsidR="001B0801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омиссия принимает одно из следующих решений:</w:t>
      </w:r>
    </w:p>
    <w:p w14:paraId="0C9720E9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а)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1CD632F6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б) 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</w:t>
      </w:r>
      <w:r w:rsidR="001B0801">
        <w:rPr>
          <w:sz w:val="28"/>
          <w:szCs w:val="28"/>
        </w:rPr>
        <w:t>(или) неполными. В этом случае к</w:t>
      </w:r>
      <w:r w:rsidRPr="000616E5">
        <w:rPr>
          <w:sz w:val="28"/>
          <w:szCs w:val="28"/>
        </w:rPr>
        <w:t>омиссия рекомендует Министру применить к государственному служащему конкретную меру ответственности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06DC732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14:paraId="6E7FB0D3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а) признать, что обстоятельства, препятствующие выполнению требований </w:t>
      </w:r>
      <w:bookmarkStart w:id="41" w:name="_Hlk162993356"/>
      <w:r w:rsidRPr="000616E5">
        <w:rPr>
          <w:sz w:val="28"/>
          <w:szCs w:val="28"/>
        </w:rPr>
        <w:t>Федерального закона «О запрете отдельным категориям лиц открывать и иметь счета (вклады), хранить наличные денежные средства</w:t>
      </w:r>
      <w:r w:rsidR="00DB7978" w:rsidRPr="000616E5">
        <w:rPr>
          <w:sz w:val="28"/>
          <w:szCs w:val="28"/>
        </w:rPr>
        <w:t xml:space="preserve"> и ценности</w:t>
      </w:r>
      <w:r w:rsidRPr="000616E5">
        <w:rPr>
          <w:sz w:val="28"/>
          <w:szCs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bookmarkEnd w:id="41"/>
      <w:r w:rsidRPr="000616E5">
        <w:rPr>
          <w:sz w:val="28"/>
          <w:szCs w:val="28"/>
        </w:rPr>
        <w:t>, являются объективными и уважительными;</w:t>
      </w:r>
    </w:p>
    <w:p w14:paraId="33AF8723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</w:t>
      </w:r>
      <w:r w:rsidR="00DB7978" w:rsidRPr="000616E5">
        <w:rPr>
          <w:sz w:val="28"/>
          <w:szCs w:val="28"/>
        </w:rPr>
        <w:t xml:space="preserve"> и ценности</w:t>
      </w:r>
      <w:r w:rsidRPr="000616E5">
        <w:rPr>
          <w:sz w:val="28"/>
          <w:szCs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14:paraId="6FE0268C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35.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14:paraId="0533CB17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14:paraId="2F02D925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lastRenderedPageBreak/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</w:t>
      </w:r>
      <w:r w:rsidR="00DA196F" w:rsidRPr="000616E5">
        <w:rPr>
          <w:sz w:val="28"/>
          <w:szCs w:val="28"/>
        </w:rPr>
        <w:t>Министру</w:t>
      </w:r>
      <w:r w:rsidRPr="000616E5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14:paraId="1B51253A" w14:textId="77777777" w:rsidR="00DA196F" w:rsidRPr="000616E5" w:rsidRDefault="0058262D" w:rsidP="00DA19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</w:t>
      </w:r>
      <w:r w:rsidR="00DA196F" w:rsidRPr="000616E5">
        <w:rPr>
          <w:sz w:val="28"/>
          <w:szCs w:val="28"/>
        </w:rPr>
        <w:t>Министру</w:t>
      </w:r>
      <w:r w:rsidRPr="000616E5">
        <w:rPr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14:paraId="130DF22C" w14:textId="77777777" w:rsidR="00DA196F" w:rsidRPr="000616E5" w:rsidRDefault="00EF282C" w:rsidP="00DA19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rFonts w:eastAsiaTheme="minorHAnsi"/>
          <w:sz w:val="28"/>
          <w:szCs w:val="28"/>
          <w:lang w:eastAsia="en-US"/>
        </w:rPr>
        <w:t>36</w:t>
      </w:r>
      <w:r w:rsidR="00DA196F" w:rsidRPr="000616E5">
        <w:rPr>
          <w:rFonts w:eastAsiaTheme="minorHAnsi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22" w:history="1">
        <w:r w:rsidR="00DA196F" w:rsidRPr="000616E5">
          <w:rPr>
            <w:rFonts w:eastAsiaTheme="minorHAnsi"/>
            <w:sz w:val="28"/>
            <w:szCs w:val="28"/>
            <w:lang w:eastAsia="en-US"/>
          </w:rPr>
          <w:t>подпункте "е" пункта 14</w:t>
        </w:r>
      </w:hyperlink>
      <w:r w:rsidR="00DA196F" w:rsidRPr="000616E5">
        <w:rPr>
          <w:rFonts w:eastAsiaTheme="minorHAnsi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19103C22" w14:textId="77777777" w:rsidR="00DA196F" w:rsidRPr="000616E5" w:rsidRDefault="00DA196F" w:rsidP="00DA19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rFonts w:eastAsiaTheme="minorHAnsi"/>
          <w:sz w:val="28"/>
          <w:szCs w:val="28"/>
          <w:lang w:eastAsia="en-US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EDF9608" w14:textId="77777777" w:rsidR="00DA196F" w:rsidRPr="000616E5" w:rsidRDefault="00DA196F" w:rsidP="00DA196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616E5">
        <w:rPr>
          <w:rFonts w:eastAsiaTheme="minorHAnsi"/>
          <w:sz w:val="28"/>
          <w:szCs w:val="28"/>
          <w:lang w:eastAsia="en-US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028B74CC" w14:textId="77777777" w:rsidR="0058262D" w:rsidRPr="000616E5" w:rsidRDefault="00EF282C" w:rsidP="00DA19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2" w:name="sub_1026"/>
      <w:bookmarkEnd w:id="40"/>
      <w:r w:rsidRPr="000616E5">
        <w:rPr>
          <w:sz w:val="28"/>
          <w:szCs w:val="28"/>
        </w:rPr>
        <w:t>37</w:t>
      </w:r>
      <w:r w:rsidR="0058262D" w:rsidRPr="000616E5">
        <w:rPr>
          <w:sz w:val="28"/>
          <w:szCs w:val="28"/>
        </w:rPr>
        <w:t xml:space="preserve">. По итогам рассмотрения вопросов, </w:t>
      </w:r>
      <w:r w:rsidR="00DA196F" w:rsidRPr="000616E5">
        <w:rPr>
          <w:sz w:val="28"/>
          <w:szCs w:val="28"/>
        </w:rPr>
        <w:t>указанных в</w:t>
      </w:r>
      <w:r w:rsidR="0058262D" w:rsidRPr="000616E5">
        <w:rPr>
          <w:sz w:val="28"/>
          <w:szCs w:val="28"/>
        </w:rPr>
        <w:t xml:space="preserve"> </w:t>
      </w:r>
      <w:hyperlink w:anchor="sub_10161" w:history="1">
        <w:r w:rsidR="0058262D" w:rsidRPr="000616E5">
          <w:rPr>
            <w:sz w:val="28"/>
            <w:szCs w:val="28"/>
          </w:rPr>
          <w:t>подпункта</w:t>
        </w:r>
        <w:r w:rsidR="00DA196F" w:rsidRPr="000616E5">
          <w:rPr>
            <w:sz w:val="28"/>
            <w:szCs w:val="28"/>
          </w:rPr>
          <w:t>х</w:t>
        </w:r>
        <w:r w:rsidR="0058262D" w:rsidRPr="000616E5">
          <w:rPr>
            <w:sz w:val="28"/>
            <w:szCs w:val="28"/>
          </w:rPr>
          <w:t xml:space="preserve"> </w:t>
        </w:r>
        <w:r w:rsidR="00DA196F" w:rsidRPr="000616E5">
          <w:rPr>
            <w:sz w:val="28"/>
            <w:szCs w:val="28"/>
          </w:rPr>
          <w:t>«</w:t>
        </w:r>
        <w:r w:rsidR="0058262D" w:rsidRPr="000616E5">
          <w:rPr>
            <w:sz w:val="28"/>
            <w:szCs w:val="28"/>
          </w:rPr>
          <w:t>а</w:t>
        </w:r>
      </w:hyperlink>
      <w:r w:rsidR="00DA196F" w:rsidRPr="000616E5">
        <w:rPr>
          <w:sz w:val="28"/>
          <w:szCs w:val="28"/>
        </w:rPr>
        <w:t>»</w:t>
      </w:r>
      <w:r w:rsidR="0058262D" w:rsidRPr="000616E5">
        <w:rPr>
          <w:sz w:val="28"/>
          <w:szCs w:val="28"/>
        </w:rPr>
        <w:t xml:space="preserve">, </w:t>
      </w:r>
      <w:hyperlink w:anchor="sub_10162" w:history="1">
        <w:r w:rsidR="00DA196F" w:rsidRPr="000616E5">
          <w:rPr>
            <w:sz w:val="28"/>
            <w:szCs w:val="28"/>
          </w:rPr>
          <w:t>«б»,</w:t>
        </w:r>
      </w:hyperlink>
      <w:r w:rsidR="00DA196F" w:rsidRPr="000616E5">
        <w:rPr>
          <w:sz w:val="28"/>
          <w:szCs w:val="28"/>
        </w:rPr>
        <w:t xml:space="preserve"> «г», «д» и «е» пункта 1</w:t>
      </w:r>
      <w:r w:rsidR="0058262D" w:rsidRPr="000616E5">
        <w:rPr>
          <w:sz w:val="28"/>
          <w:szCs w:val="28"/>
        </w:rPr>
        <w:t>4 настоящего Положения, при наличии к тому оснований Комиссия может принять иное</w:t>
      </w:r>
      <w:r w:rsidR="00DA196F" w:rsidRPr="000616E5">
        <w:rPr>
          <w:sz w:val="28"/>
          <w:szCs w:val="28"/>
        </w:rPr>
        <w:t xml:space="preserve"> решение</w:t>
      </w:r>
      <w:r w:rsidR="0058262D" w:rsidRPr="000616E5">
        <w:rPr>
          <w:sz w:val="28"/>
          <w:szCs w:val="28"/>
        </w:rPr>
        <w:t>, чем</w:t>
      </w:r>
      <w:r w:rsidR="00DA196F" w:rsidRPr="000616E5">
        <w:rPr>
          <w:sz w:val="28"/>
          <w:szCs w:val="28"/>
        </w:rPr>
        <w:t xml:space="preserve"> это</w:t>
      </w:r>
      <w:r w:rsidR="0058262D" w:rsidRPr="000616E5">
        <w:rPr>
          <w:sz w:val="28"/>
          <w:szCs w:val="28"/>
        </w:rPr>
        <w:t xml:space="preserve"> предусмотрено </w:t>
      </w:r>
      <w:r w:rsidR="00DA196F" w:rsidRPr="000616E5">
        <w:rPr>
          <w:sz w:val="28"/>
          <w:szCs w:val="28"/>
        </w:rPr>
        <w:t xml:space="preserve">пунктами </w:t>
      </w:r>
      <w:r w:rsidR="000616E5" w:rsidRPr="000616E5">
        <w:rPr>
          <w:sz w:val="28"/>
          <w:szCs w:val="28"/>
        </w:rPr>
        <w:t>29-36 и</w:t>
      </w:r>
      <w:r w:rsidR="0058262D" w:rsidRPr="000616E5">
        <w:rPr>
          <w:sz w:val="28"/>
          <w:szCs w:val="28"/>
        </w:rPr>
        <w:t xml:space="preserve"> </w:t>
      </w:r>
      <w:r w:rsidR="00DA196F" w:rsidRPr="000616E5">
        <w:rPr>
          <w:sz w:val="28"/>
          <w:szCs w:val="28"/>
        </w:rPr>
        <w:t>3</w:t>
      </w:r>
      <w:r w:rsidR="000616E5" w:rsidRPr="000616E5">
        <w:rPr>
          <w:sz w:val="28"/>
          <w:szCs w:val="28"/>
        </w:rPr>
        <w:t>8</w:t>
      </w:r>
      <w:r w:rsidR="0058262D" w:rsidRPr="000616E5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4046E9">
        <w:rPr>
          <w:sz w:val="28"/>
          <w:szCs w:val="28"/>
        </w:rPr>
        <w:t>к</w:t>
      </w:r>
      <w:r w:rsidR="0058262D" w:rsidRPr="000616E5">
        <w:rPr>
          <w:sz w:val="28"/>
          <w:szCs w:val="28"/>
        </w:rPr>
        <w:t>омиссии.</w:t>
      </w:r>
    </w:p>
    <w:p w14:paraId="3B0C58F4" w14:textId="77777777" w:rsidR="0058262D" w:rsidRPr="000616E5" w:rsidRDefault="00EF282C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38</w:t>
      </w:r>
      <w:r w:rsidR="0058262D" w:rsidRPr="000616E5">
        <w:rPr>
          <w:sz w:val="28"/>
          <w:szCs w:val="28"/>
        </w:rPr>
        <w:t xml:space="preserve">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государственной службы в </w:t>
      </w:r>
      <w:r w:rsidR="00DA196F" w:rsidRPr="000616E5">
        <w:rPr>
          <w:sz w:val="28"/>
          <w:szCs w:val="28"/>
        </w:rPr>
        <w:t>Министерстве</w:t>
      </w:r>
      <w:r w:rsidR="0058262D" w:rsidRPr="000616E5">
        <w:rPr>
          <w:sz w:val="28"/>
          <w:szCs w:val="28"/>
        </w:rPr>
        <w:t>, одно из следующих решений:</w:t>
      </w:r>
    </w:p>
    <w:p w14:paraId="63BD4DE0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06174EC" w14:textId="1449AF7C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</w:t>
      </w:r>
      <w:r w:rsidR="00BA399D">
        <w:rPr>
          <w:sz w:val="28"/>
          <w:szCs w:val="28"/>
        </w:rPr>
        <w:t>.12.</w:t>
      </w:r>
      <w:r w:rsidRPr="000616E5">
        <w:rPr>
          <w:sz w:val="28"/>
          <w:szCs w:val="28"/>
        </w:rPr>
        <w:t>2008 г. № 273-ФЗ «О противодействии коррупции». В этом случае комиссия рекомендует Министру проинформировать об указанных обстоятельствах органы прокуратуры и уведомившую  организацию.</w:t>
      </w:r>
    </w:p>
    <w:p w14:paraId="65CF66D0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3" w:name="sub_1027"/>
      <w:bookmarkEnd w:id="42"/>
      <w:r w:rsidRPr="000616E5">
        <w:rPr>
          <w:sz w:val="28"/>
          <w:szCs w:val="28"/>
        </w:rPr>
        <w:t>3</w:t>
      </w:r>
      <w:r w:rsidR="00EF282C" w:rsidRPr="000616E5">
        <w:rPr>
          <w:sz w:val="28"/>
          <w:szCs w:val="28"/>
        </w:rPr>
        <w:t>9</w:t>
      </w:r>
      <w:r w:rsidRPr="000616E5">
        <w:rPr>
          <w:sz w:val="28"/>
          <w:szCs w:val="28"/>
        </w:rPr>
        <w:t xml:space="preserve">. По итогам рассмотрения вопроса, предусмотренного </w:t>
      </w:r>
      <w:hyperlink w:anchor="sub_10163" w:history="1">
        <w:r w:rsidRPr="000616E5">
          <w:rPr>
            <w:sz w:val="28"/>
            <w:szCs w:val="28"/>
          </w:rPr>
          <w:t>подпунктом "в" пункта 1</w:t>
        </w:r>
      </w:hyperlink>
      <w:r w:rsidRPr="000616E5">
        <w:rPr>
          <w:sz w:val="28"/>
          <w:szCs w:val="28"/>
        </w:rPr>
        <w:t xml:space="preserve">4 настоящего Положения,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омиссия принимает соответствующее решение.</w:t>
      </w:r>
    </w:p>
    <w:p w14:paraId="60A814C0" w14:textId="77777777" w:rsidR="0058262D" w:rsidRPr="000616E5" w:rsidRDefault="00EF282C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4" w:name="sub_1028"/>
      <w:bookmarkEnd w:id="43"/>
      <w:r w:rsidRPr="000616E5">
        <w:rPr>
          <w:sz w:val="28"/>
          <w:szCs w:val="28"/>
        </w:rPr>
        <w:t>40</w:t>
      </w:r>
      <w:r w:rsidR="004046E9">
        <w:rPr>
          <w:sz w:val="28"/>
          <w:szCs w:val="28"/>
        </w:rPr>
        <w:t>. Для исполнения решений к</w:t>
      </w:r>
      <w:r w:rsidR="0058262D" w:rsidRPr="000616E5">
        <w:rPr>
          <w:sz w:val="28"/>
          <w:szCs w:val="28"/>
        </w:rPr>
        <w:t>омиссии могут быть подготовлены проекты приказа Министерства, решений или поручений Министра, которые в установленном порядке представляются на рассмотрение</w:t>
      </w:r>
      <w:bookmarkStart w:id="45" w:name="sub_1029"/>
      <w:bookmarkEnd w:id="44"/>
      <w:r w:rsidR="00DA196F" w:rsidRPr="000616E5">
        <w:rPr>
          <w:sz w:val="28"/>
          <w:szCs w:val="28"/>
        </w:rPr>
        <w:t xml:space="preserve"> Министра</w:t>
      </w:r>
      <w:r w:rsidR="0058262D" w:rsidRPr="000616E5">
        <w:rPr>
          <w:sz w:val="28"/>
          <w:szCs w:val="28"/>
        </w:rPr>
        <w:t xml:space="preserve">. </w:t>
      </w:r>
    </w:p>
    <w:p w14:paraId="2B30E5C3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lastRenderedPageBreak/>
        <w:t>4</w:t>
      </w:r>
      <w:r w:rsidR="00EF282C" w:rsidRPr="000616E5">
        <w:rPr>
          <w:sz w:val="28"/>
          <w:szCs w:val="28"/>
        </w:rPr>
        <w:t>1</w:t>
      </w:r>
      <w:r w:rsidR="004046E9">
        <w:rPr>
          <w:sz w:val="28"/>
          <w:szCs w:val="28"/>
        </w:rPr>
        <w:t>. Решения к</w:t>
      </w:r>
      <w:r w:rsidRPr="000616E5">
        <w:rPr>
          <w:sz w:val="28"/>
          <w:szCs w:val="28"/>
        </w:rPr>
        <w:t xml:space="preserve">омиссии по вопросам, указанным в </w:t>
      </w:r>
      <w:hyperlink w:anchor="sub_1016" w:history="1">
        <w:r w:rsidRPr="000616E5">
          <w:rPr>
            <w:sz w:val="28"/>
            <w:szCs w:val="28"/>
          </w:rPr>
          <w:t>пункте 1</w:t>
        </w:r>
      </w:hyperlink>
      <w:r w:rsidRPr="000616E5">
        <w:rPr>
          <w:sz w:val="28"/>
          <w:szCs w:val="28"/>
        </w:rPr>
        <w:t>4 настоящего Положения, принима</w:t>
      </w:r>
      <w:r w:rsidR="004046E9">
        <w:rPr>
          <w:sz w:val="28"/>
          <w:szCs w:val="28"/>
        </w:rPr>
        <w:t>ются тайным голосованием (если к</w:t>
      </w:r>
      <w:r w:rsidRPr="000616E5">
        <w:rPr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омиссии.</w:t>
      </w:r>
    </w:p>
    <w:p w14:paraId="0DEB45C8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6" w:name="sub_1030"/>
      <w:bookmarkEnd w:id="45"/>
      <w:r w:rsidRPr="000616E5">
        <w:rPr>
          <w:sz w:val="28"/>
          <w:szCs w:val="28"/>
        </w:rPr>
        <w:t>4</w:t>
      </w:r>
      <w:r w:rsidR="00EF282C" w:rsidRPr="000616E5">
        <w:rPr>
          <w:sz w:val="28"/>
          <w:szCs w:val="28"/>
        </w:rPr>
        <w:t>2</w:t>
      </w:r>
      <w:r w:rsidR="004046E9">
        <w:rPr>
          <w:sz w:val="28"/>
          <w:szCs w:val="28"/>
        </w:rPr>
        <w:t>. Решения к</w:t>
      </w:r>
      <w:r w:rsidRPr="000616E5">
        <w:rPr>
          <w:sz w:val="28"/>
          <w:szCs w:val="28"/>
        </w:rPr>
        <w:t>омиссии оформляются протокол</w:t>
      </w:r>
      <w:r w:rsidR="004046E9">
        <w:rPr>
          <w:sz w:val="28"/>
          <w:szCs w:val="28"/>
        </w:rPr>
        <w:t>ами, которые подписывают члены к</w:t>
      </w:r>
      <w:r w:rsidRPr="000616E5">
        <w:rPr>
          <w:sz w:val="28"/>
          <w:szCs w:val="28"/>
        </w:rPr>
        <w:t xml:space="preserve">омиссии, принимавшие участие в ее заседании. Решения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омиссии, за исключением решения, принимаемого по итогам рассмотрения вопроса, указанного в </w:t>
      </w:r>
      <w:hyperlink w:anchor="sub_101622" w:history="1">
        <w:r w:rsidRPr="000616E5">
          <w:rPr>
            <w:sz w:val="28"/>
            <w:szCs w:val="28"/>
          </w:rPr>
          <w:t>абзаце втором подпункта "б" пункта 1</w:t>
        </w:r>
      </w:hyperlink>
      <w:r w:rsidRPr="000616E5">
        <w:rPr>
          <w:sz w:val="28"/>
          <w:szCs w:val="28"/>
        </w:rPr>
        <w:t>4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14:paraId="15E0B844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7" w:name="sub_10310"/>
      <w:bookmarkEnd w:id="46"/>
      <w:r w:rsidRPr="000616E5">
        <w:rPr>
          <w:sz w:val="28"/>
          <w:szCs w:val="28"/>
        </w:rPr>
        <w:t>4</w:t>
      </w:r>
      <w:r w:rsidR="00EF282C" w:rsidRPr="000616E5">
        <w:rPr>
          <w:sz w:val="28"/>
          <w:szCs w:val="28"/>
        </w:rPr>
        <w:t>3</w:t>
      </w:r>
      <w:r w:rsidRPr="000616E5">
        <w:rPr>
          <w:sz w:val="28"/>
          <w:szCs w:val="28"/>
        </w:rPr>
        <w:t xml:space="preserve">. В протоколе заседания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 указываются:</w:t>
      </w:r>
    </w:p>
    <w:p w14:paraId="6909BB6D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8" w:name="sub_10311"/>
      <w:bookmarkEnd w:id="47"/>
      <w:r w:rsidRPr="000616E5">
        <w:rPr>
          <w:sz w:val="28"/>
          <w:szCs w:val="28"/>
        </w:rPr>
        <w:t xml:space="preserve">а) дата заседания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омиссии, фамилии, имена, отчества членов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 и других лиц, присутствующих на заседании;</w:t>
      </w:r>
    </w:p>
    <w:p w14:paraId="356843AD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9" w:name="sub_10312"/>
      <w:bookmarkEnd w:id="48"/>
      <w:r w:rsidRPr="000616E5">
        <w:rPr>
          <w:sz w:val="28"/>
          <w:szCs w:val="28"/>
        </w:rPr>
        <w:t>б) формулировка каждого и</w:t>
      </w:r>
      <w:r w:rsidR="004046E9">
        <w:rPr>
          <w:sz w:val="28"/>
          <w:szCs w:val="28"/>
        </w:rPr>
        <w:t>з рассматриваемых на заседании к</w:t>
      </w:r>
      <w:r w:rsidRPr="000616E5">
        <w:rPr>
          <w:sz w:val="28"/>
          <w:szCs w:val="28"/>
        </w:rPr>
        <w:t>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BF92015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0" w:name="sub_10313"/>
      <w:bookmarkEnd w:id="49"/>
      <w:r w:rsidRPr="000616E5">
        <w:rPr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14:paraId="1F50B679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1" w:name="sub_10314"/>
      <w:bookmarkEnd w:id="50"/>
      <w:r w:rsidRPr="000616E5">
        <w:rPr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14:paraId="767508B6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2" w:name="sub_10315"/>
      <w:bookmarkEnd w:id="51"/>
      <w:r w:rsidRPr="000616E5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02DC1646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3" w:name="sub_10316"/>
      <w:bookmarkEnd w:id="52"/>
      <w:r w:rsidRPr="000616E5">
        <w:rPr>
          <w:sz w:val="28"/>
          <w:szCs w:val="28"/>
        </w:rPr>
        <w:t xml:space="preserve">е) источник информации, содержащей основания для проведения заседания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омиссии, дата поступления информации в Министерство;</w:t>
      </w:r>
    </w:p>
    <w:p w14:paraId="504F1B20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4" w:name="sub_10317"/>
      <w:bookmarkEnd w:id="53"/>
      <w:r w:rsidRPr="000616E5">
        <w:rPr>
          <w:sz w:val="28"/>
          <w:szCs w:val="28"/>
        </w:rPr>
        <w:t>ж) другие сведения;</w:t>
      </w:r>
    </w:p>
    <w:p w14:paraId="05D06E1A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5" w:name="sub_10318"/>
      <w:bookmarkEnd w:id="54"/>
      <w:r w:rsidRPr="000616E5">
        <w:rPr>
          <w:sz w:val="28"/>
          <w:szCs w:val="28"/>
        </w:rPr>
        <w:t>з) результаты голосования;</w:t>
      </w:r>
    </w:p>
    <w:p w14:paraId="281C8CE6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6" w:name="sub_10319"/>
      <w:bookmarkEnd w:id="55"/>
      <w:r w:rsidRPr="000616E5">
        <w:rPr>
          <w:sz w:val="28"/>
          <w:szCs w:val="28"/>
        </w:rPr>
        <w:t>и) решение и обоснование его принятия.</w:t>
      </w:r>
    </w:p>
    <w:p w14:paraId="6A5628E5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7" w:name="sub_10320"/>
      <w:bookmarkEnd w:id="56"/>
      <w:r w:rsidRPr="000616E5">
        <w:rPr>
          <w:sz w:val="28"/>
          <w:szCs w:val="28"/>
        </w:rPr>
        <w:t>4</w:t>
      </w:r>
      <w:r w:rsidR="00EF282C" w:rsidRPr="000616E5">
        <w:rPr>
          <w:sz w:val="28"/>
          <w:szCs w:val="28"/>
        </w:rPr>
        <w:t>4</w:t>
      </w:r>
      <w:r w:rsidRPr="000616E5">
        <w:rPr>
          <w:sz w:val="28"/>
          <w:szCs w:val="28"/>
        </w:rPr>
        <w:t xml:space="preserve">. Член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 и с которым должен быть ознакомлен государственный служащий.</w:t>
      </w:r>
    </w:p>
    <w:p w14:paraId="066BD520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8" w:name="sub_10330"/>
      <w:bookmarkEnd w:id="57"/>
      <w:r w:rsidRPr="000616E5">
        <w:rPr>
          <w:sz w:val="28"/>
          <w:szCs w:val="28"/>
        </w:rPr>
        <w:t>4</w:t>
      </w:r>
      <w:r w:rsidR="00EF282C" w:rsidRPr="000616E5">
        <w:rPr>
          <w:sz w:val="28"/>
          <w:szCs w:val="28"/>
        </w:rPr>
        <w:t>5</w:t>
      </w:r>
      <w:r w:rsidRPr="000616E5">
        <w:rPr>
          <w:sz w:val="28"/>
          <w:szCs w:val="28"/>
        </w:rPr>
        <w:t xml:space="preserve">. Копии протокола заседания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 в 7-дневный срок со дня заседания направляются Министру, полностью или в виде выписок из него - государственному</w:t>
      </w:r>
      <w:r w:rsidR="004046E9">
        <w:rPr>
          <w:sz w:val="28"/>
          <w:szCs w:val="28"/>
        </w:rPr>
        <w:t xml:space="preserve"> служащему, а также по решению к</w:t>
      </w:r>
      <w:r w:rsidRPr="000616E5">
        <w:rPr>
          <w:sz w:val="28"/>
          <w:szCs w:val="28"/>
        </w:rPr>
        <w:t>омиссии - иным заинтересованным лицам.</w:t>
      </w:r>
    </w:p>
    <w:p w14:paraId="71DBF0BB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9" w:name="sub_1034"/>
      <w:bookmarkEnd w:id="58"/>
      <w:r w:rsidRPr="000616E5">
        <w:rPr>
          <w:sz w:val="28"/>
          <w:szCs w:val="28"/>
        </w:rPr>
        <w:t>4</w:t>
      </w:r>
      <w:r w:rsidR="00EF282C" w:rsidRPr="000616E5">
        <w:rPr>
          <w:sz w:val="28"/>
          <w:szCs w:val="28"/>
        </w:rPr>
        <w:t>6</w:t>
      </w:r>
      <w:r w:rsidRPr="000616E5">
        <w:rPr>
          <w:sz w:val="28"/>
          <w:szCs w:val="28"/>
        </w:rPr>
        <w:t xml:space="preserve">. Министр обязан рассмотреть протокол заседания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 и принятом решении Министр  в письменной форме уведомляет </w:t>
      </w:r>
      <w:r w:rsidR="004046E9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омиссию в месячный срок со дня поступле</w:t>
      </w:r>
      <w:r w:rsidR="004046E9">
        <w:rPr>
          <w:sz w:val="28"/>
          <w:szCs w:val="28"/>
        </w:rPr>
        <w:t>ния к нему протокола заседания к</w:t>
      </w:r>
      <w:r w:rsidRPr="000616E5">
        <w:rPr>
          <w:sz w:val="28"/>
          <w:szCs w:val="28"/>
        </w:rPr>
        <w:t xml:space="preserve">омиссии. </w:t>
      </w:r>
      <w:r w:rsidRPr="000616E5">
        <w:rPr>
          <w:sz w:val="28"/>
          <w:szCs w:val="28"/>
        </w:rPr>
        <w:lastRenderedPageBreak/>
        <w:t>Решение Министра огл</w:t>
      </w:r>
      <w:r w:rsidR="004046E9">
        <w:rPr>
          <w:sz w:val="28"/>
          <w:szCs w:val="28"/>
        </w:rPr>
        <w:t>ашается на ближайшем заседании к</w:t>
      </w:r>
      <w:r w:rsidRPr="000616E5">
        <w:rPr>
          <w:sz w:val="28"/>
          <w:szCs w:val="28"/>
        </w:rPr>
        <w:t>омиссии и принимается к сведению без обсуждения.</w:t>
      </w:r>
    </w:p>
    <w:p w14:paraId="1DAF3A69" w14:textId="77777777" w:rsidR="0058262D" w:rsidRPr="000616E5" w:rsidRDefault="00EF282C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0" w:name="sub_1035"/>
      <w:bookmarkEnd w:id="59"/>
      <w:r w:rsidRPr="000616E5">
        <w:rPr>
          <w:sz w:val="28"/>
          <w:szCs w:val="28"/>
        </w:rPr>
        <w:t>47</w:t>
      </w:r>
      <w:r w:rsidR="004046E9">
        <w:rPr>
          <w:sz w:val="28"/>
          <w:szCs w:val="28"/>
        </w:rPr>
        <w:t>. В случае установления к</w:t>
      </w:r>
      <w:r w:rsidR="0058262D" w:rsidRPr="000616E5">
        <w:rPr>
          <w:sz w:val="28"/>
          <w:szCs w:val="28"/>
        </w:rPr>
        <w:t>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66608703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1" w:name="sub_1036"/>
      <w:bookmarkEnd w:id="60"/>
      <w:r w:rsidRPr="000616E5">
        <w:rPr>
          <w:sz w:val="28"/>
          <w:szCs w:val="28"/>
        </w:rPr>
        <w:t>4</w:t>
      </w:r>
      <w:r w:rsidR="00EF282C" w:rsidRPr="000616E5">
        <w:rPr>
          <w:sz w:val="28"/>
          <w:szCs w:val="28"/>
        </w:rPr>
        <w:t>8</w:t>
      </w:r>
      <w:r w:rsidR="004046E9">
        <w:rPr>
          <w:sz w:val="28"/>
          <w:szCs w:val="28"/>
        </w:rPr>
        <w:t>. В случае установления к</w:t>
      </w:r>
      <w:r w:rsidRPr="000616E5">
        <w:rPr>
          <w:sz w:val="28"/>
          <w:szCs w:val="28"/>
        </w:rPr>
        <w:t>омиссией факта совершения государственным служащим действия (факта бездействия), содержащего признаки административного правонарушения или сост</w:t>
      </w:r>
      <w:r w:rsidR="004046E9">
        <w:rPr>
          <w:sz w:val="28"/>
          <w:szCs w:val="28"/>
        </w:rPr>
        <w:t>ава преступления, председатель к</w:t>
      </w:r>
      <w:r w:rsidRPr="000616E5">
        <w:rPr>
          <w:sz w:val="28"/>
          <w:szCs w:val="28"/>
        </w:rPr>
        <w:t>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20287920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2" w:name="sub_1037"/>
      <w:bookmarkEnd w:id="61"/>
      <w:r w:rsidRPr="000616E5">
        <w:rPr>
          <w:sz w:val="28"/>
          <w:szCs w:val="28"/>
        </w:rPr>
        <w:t>4</w:t>
      </w:r>
      <w:r w:rsidR="00EF282C" w:rsidRPr="000616E5">
        <w:rPr>
          <w:sz w:val="28"/>
          <w:szCs w:val="28"/>
        </w:rPr>
        <w:t>9</w:t>
      </w:r>
      <w:r w:rsidR="004046E9">
        <w:rPr>
          <w:sz w:val="28"/>
          <w:szCs w:val="28"/>
        </w:rPr>
        <w:t>. Копия протокола заседания к</w:t>
      </w:r>
      <w:r w:rsidRPr="000616E5">
        <w:rPr>
          <w:sz w:val="28"/>
          <w:szCs w:val="28"/>
        </w:rPr>
        <w:t>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BBB7DD7" w14:textId="77777777" w:rsidR="0058262D" w:rsidRPr="000616E5" w:rsidRDefault="00EF282C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6E5">
        <w:rPr>
          <w:sz w:val="28"/>
          <w:szCs w:val="28"/>
        </w:rPr>
        <w:t>50</w:t>
      </w:r>
      <w:r w:rsidR="0058262D" w:rsidRPr="000616E5">
        <w:rPr>
          <w:sz w:val="28"/>
          <w:szCs w:val="28"/>
        </w:rPr>
        <w:t>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2D78A4D" w14:textId="77777777" w:rsidR="0058262D" w:rsidRPr="000616E5" w:rsidRDefault="0058262D" w:rsidP="005826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3" w:name="sub_1038"/>
      <w:bookmarkEnd w:id="62"/>
      <w:r w:rsidRPr="000616E5">
        <w:rPr>
          <w:sz w:val="28"/>
          <w:szCs w:val="28"/>
        </w:rPr>
        <w:t>5</w:t>
      </w:r>
      <w:r w:rsidR="00EF282C" w:rsidRPr="000616E5">
        <w:rPr>
          <w:sz w:val="28"/>
          <w:szCs w:val="28"/>
        </w:rPr>
        <w:t>1</w:t>
      </w:r>
      <w:r w:rsidRPr="000616E5">
        <w:rPr>
          <w:sz w:val="28"/>
          <w:szCs w:val="28"/>
        </w:rPr>
        <w:t xml:space="preserve">. Организационно-техническое и документационное обеспечение деятельности </w:t>
      </w:r>
      <w:r w:rsidR="001E0C26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омиссии, а также информирование членов </w:t>
      </w:r>
      <w:r w:rsidR="001E0C26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 о вопросах, включенных в повестку дня, о дате, времени и месте проведения заседания, ознакомление членов </w:t>
      </w:r>
      <w:r w:rsidR="001E0C26">
        <w:rPr>
          <w:sz w:val="28"/>
          <w:szCs w:val="28"/>
        </w:rPr>
        <w:t>к</w:t>
      </w:r>
      <w:r w:rsidRPr="000616E5">
        <w:rPr>
          <w:sz w:val="28"/>
          <w:szCs w:val="28"/>
        </w:rPr>
        <w:t xml:space="preserve">омиссии с материалами, представляемыми для обсуждения на заседании </w:t>
      </w:r>
      <w:r w:rsidR="001E0C26">
        <w:rPr>
          <w:sz w:val="28"/>
          <w:szCs w:val="28"/>
        </w:rPr>
        <w:t>к</w:t>
      </w:r>
      <w:r w:rsidRPr="000616E5">
        <w:rPr>
          <w:sz w:val="28"/>
          <w:szCs w:val="28"/>
        </w:rPr>
        <w:t>омиссии, осуществляются должностным лицом кадровой службы Министерства, ответственным  за работу по профилактике коррупционных и иных правонарушений.</w:t>
      </w:r>
    </w:p>
    <w:bookmarkEnd w:id="63"/>
    <w:p w14:paraId="51E1AD13" w14:textId="77777777" w:rsidR="0058262D" w:rsidRPr="000616E5" w:rsidRDefault="0058262D" w:rsidP="0058262D">
      <w:pPr>
        <w:rPr>
          <w:sz w:val="28"/>
          <w:szCs w:val="28"/>
        </w:rPr>
      </w:pPr>
    </w:p>
    <w:p w14:paraId="59B98A8B" w14:textId="77777777" w:rsidR="0058262D" w:rsidRPr="000616E5" w:rsidRDefault="0058262D" w:rsidP="0058262D">
      <w:pPr>
        <w:jc w:val="center"/>
        <w:rPr>
          <w:b/>
          <w:sz w:val="28"/>
          <w:szCs w:val="28"/>
        </w:rPr>
      </w:pPr>
    </w:p>
    <w:p w14:paraId="3E04CBC4" w14:textId="77777777" w:rsidR="0058262D" w:rsidRPr="000616E5" w:rsidRDefault="0058262D" w:rsidP="0058262D">
      <w:pPr>
        <w:jc w:val="center"/>
        <w:rPr>
          <w:b/>
          <w:sz w:val="28"/>
          <w:szCs w:val="28"/>
        </w:rPr>
      </w:pPr>
    </w:p>
    <w:p w14:paraId="5909ECCD" w14:textId="77777777" w:rsidR="0058262D" w:rsidRPr="000616E5" w:rsidRDefault="0058262D" w:rsidP="0058262D">
      <w:pPr>
        <w:jc w:val="center"/>
        <w:rPr>
          <w:b/>
          <w:sz w:val="28"/>
          <w:szCs w:val="28"/>
        </w:rPr>
      </w:pPr>
    </w:p>
    <w:p w14:paraId="6CCE6310" w14:textId="77777777" w:rsidR="0058262D" w:rsidRPr="000616E5" w:rsidRDefault="0058262D" w:rsidP="0058262D">
      <w:pPr>
        <w:jc w:val="center"/>
        <w:rPr>
          <w:b/>
          <w:sz w:val="28"/>
          <w:szCs w:val="28"/>
        </w:rPr>
      </w:pPr>
    </w:p>
    <w:p w14:paraId="44BB60E9" w14:textId="77777777" w:rsidR="0058262D" w:rsidRDefault="0058262D" w:rsidP="0058262D">
      <w:pPr>
        <w:jc w:val="center"/>
        <w:rPr>
          <w:b/>
          <w:sz w:val="28"/>
          <w:szCs w:val="28"/>
        </w:rPr>
      </w:pPr>
    </w:p>
    <w:p w14:paraId="111C1E19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773AF559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48E49412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2975F1B1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4063AD09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413D9190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6D9A6C5E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18A6CCB1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01B6FF56" w14:textId="77777777" w:rsidR="00F7628A" w:rsidRDefault="00F7628A" w:rsidP="0058262D">
      <w:pPr>
        <w:jc w:val="center"/>
        <w:rPr>
          <w:b/>
          <w:sz w:val="28"/>
          <w:szCs w:val="28"/>
        </w:rPr>
      </w:pPr>
    </w:p>
    <w:p w14:paraId="6B921855" w14:textId="77777777" w:rsidR="00F7628A" w:rsidRDefault="00F7628A" w:rsidP="00F7628A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EBC5336" w14:textId="77777777" w:rsidR="00F7628A" w:rsidRDefault="00F7628A" w:rsidP="00F7628A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B6D635D" w14:textId="1D501C96" w:rsidR="00F7628A" w:rsidRDefault="00F7628A" w:rsidP="00F7628A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Приложение  № 2 </w:t>
      </w:r>
      <w:r w:rsidRPr="00C9345A"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 xml:space="preserve">                 </w:t>
      </w:r>
    </w:p>
    <w:p w14:paraId="61FF832E" w14:textId="77777777" w:rsidR="00F7628A" w:rsidRDefault="00F7628A" w:rsidP="00F7628A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сельского хозяйства </w:t>
      </w:r>
      <w:r w:rsidRPr="00C9345A">
        <w:rPr>
          <w:sz w:val="28"/>
          <w:szCs w:val="28"/>
        </w:rPr>
        <w:t xml:space="preserve">Карачаево-Черкесской </w:t>
      </w:r>
      <w:r>
        <w:rPr>
          <w:sz w:val="28"/>
          <w:szCs w:val="28"/>
        </w:rPr>
        <w:t xml:space="preserve"> </w:t>
      </w:r>
    </w:p>
    <w:p w14:paraId="72198B7E" w14:textId="21926BA3" w:rsidR="00F7628A" w:rsidRPr="00F7628A" w:rsidRDefault="00F7628A" w:rsidP="00F7628A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C9345A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C9345A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 октября 2025</w:t>
      </w:r>
      <w:r w:rsidRPr="00C93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C9345A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  <w:r w:rsidRPr="00C9345A">
        <w:rPr>
          <w:sz w:val="28"/>
          <w:szCs w:val="28"/>
        </w:rPr>
        <w:t xml:space="preserve"> </w:t>
      </w:r>
    </w:p>
    <w:p w14:paraId="6381AD79" w14:textId="77777777" w:rsidR="00F95C42" w:rsidRDefault="00F95C42" w:rsidP="00290E54">
      <w:pPr>
        <w:jc w:val="center"/>
        <w:rPr>
          <w:b/>
          <w:sz w:val="28"/>
          <w:szCs w:val="28"/>
        </w:rPr>
      </w:pPr>
    </w:p>
    <w:p w14:paraId="3FEFED87" w14:textId="77777777" w:rsidR="00F7628A" w:rsidRDefault="00F7628A" w:rsidP="00F7628A">
      <w:pPr>
        <w:spacing w:line="276" w:lineRule="auto"/>
        <w:jc w:val="both"/>
        <w:rPr>
          <w:sz w:val="28"/>
          <w:szCs w:val="28"/>
        </w:rPr>
      </w:pPr>
    </w:p>
    <w:p w14:paraId="72782989" w14:textId="77777777" w:rsidR="00F7628A" w:rsidRDefault="00F7628A" w:rsidP="00F7628A">
      <w:pPr>
        <w:spacing w:line="276" w:lineRule="auto"/>
        <w:jc w:val="center"/>
      </w:pPr>
      <w:r>
        <w:rPr>
          <w:sz w:val="28"/>
          <w:szCs w:val="28"/>
        </w:rPr>
        <w:t>Состав Комиссии Министерства сельского хозяйства</w:t>
      </w:r>
    </w:p>
    <w:p w14:paraId="06DE5047" w14:textId="77777777" w:rsidR="00F7628A" w:rsidRDefault="00F7628A" w:rsidP="00F7628A">
      <w:pPr>
        <w:spacing w:line="276" w:lineRule="auto"/>
        <w:jc w:val="center"/>
      </w:pPr>
      <w:r>
        <w:rPr>
          <w:sz w:val="28"/>
          <w:szCs w:val="28"/>
        </w:rPr>
        <w:t>Карачаево-Черкесской Республики по соблюдению требований к служебному поведению и урегулированию конфликта интересов</w:t>
      </w:r>
    </w:p>
    <w:p w14:paraId="19BA6FAA" w14:textId="77777777" w:rsidR="00F7628A" w:rsidRDefault="00F7628A" w:rsidP="00F7628A">
      <w:pPr>
        <w:spacing w:line="276" w:lineRule="auto"/>
        <w:jc w:val="center"/>
        <w:rPr>
          <w:sz w:val="28"/>
          <w:szCs w:val="28"/>
        </w:rPr>
      </w:pPr>
    </w:p>
    <w:tbl>
      <w:tblPr>
        <w:tblW w:w="10147" w:type="dxa"/>
        <w:tblInd w:w="10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76"/>
        <w:gridCol w:w="4155"/>
        <w:gridCol w:w="3016"/>
      </w:tblGrid>
      <w:tr w:rsidR="00F7628A" w14:paraId="02749888" w14:textId="77777777" w:rsidTr="00B43148">
        <w:tc>
          <w:tcPr>
            <w:tcW w:w="2976" w:type="dxa"/>
          </w:tcPr>
          <w:p w14:paraId="205A8542" w14:textId="77777777" w:rsidR="00F7628A" w:rsidRDefault="00F7628A" w:rsidP="00B43148">
            <w:pPr>
              <w:pStyle w:val="af2"/>
            </w:pPr>
            <w:r>
              <w:rPr>
                <w:sz w:val="28"/>
                <w:szCs w:val="28"/>
              </w:rPr>
              <w:t>Председатель</w:t>
            </w:r>
          </w:p>
          <w:p w14:paraId="4BB6E6CE" w14:textId="77777777" w:rsidR="00F7628A" w:rsidRDefault="00F7628A" w:rsidP="00B43148">
            <w:pPr>
              <w:pStyle w:val="af2"/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4155" w:type="dxa"/>
          </w:tcPr>
          <w:p w14:paraId="42C13EA8" w14:textId="77777777" w:rsidR="00F7628A" w:rsidRDefault="00F7628A" w:rsidP="00B43148">
            <w:pPr>
              <w:pStyle w:val="af2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Министра </w:t>
            </w:r>
          </w:p>
          <w:p w14:paraId="0A8D9A5C" w14:textId="77777777" w:rsidR="00F7628A" w:rsidRDefault="00F7628A" w:rsidP="00B43148">
            <w:pPr>
              <w:pStyle w:val="af2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хозяйства Карачаево-</w:t>
            </w:r>
          </w:p>
          <w:p w14:paraId="75678167" w14:textId="77777777" w:rsidR="00F7628A" w:rsidRDefault="00F7628A" w:rsidP="00B43148">
            <w:pPr>
              <w:pStyle w:val="af2"/>
              <w:ind w:left="34" w:hanging="34"/>
            </w:pPr>
            <w:r>
              <w:rPr>
                <w:sz w:val="28"/>
                <w:szCs w:val="28"/>
              </w:rPr>
              <w:t>Черкесской Республики</w:t>
            </w:r>
          </w:p>
        </w:tc>
        <w:tc>
          <w:tcPr>
            <w:tcW w:w="3016" w:type="dxa"/>
          </w:tcPr>
          <w:p w14:paraId="1EDC3F49" w14:textId="77777777" w:rsidR="00F7628A" w:rsidRPr="007B182A" w:rsidRDefault="00F7628A" w:rsidP="00B43148">
            <w:pPr>
              <w:pStyle w:val="af2"/>
              <w:rPr>
                <w:sz w:val="28"/>
                <w:szCs w:val="28"/>
              </w:rPr>
            </w:pPr>
            <w:r w:rsidRPr="007B182A">
              <w:rPr>
                <w:sz w:val="28"/>
                <w:szCs w:val="28"/>
              </w:rPr>
              <w:t xml:space="preserve"> </w:t>
            </w:r>
          </w:p>
        </w:tc>
      </w:tr>
      <w:tr w:rsidR="00F7628A" w14:paraId="229C579F" w14:textId="77777777" w:rsidTr="00B43148">
        <w:trPr>
          <w:gridAfter w:val="1"/>
          <w:wAfter w:w="3016" w:type="dxa"/>
        </w:trPr>
        <w:tc>
          <w:tcPr>
            <w:tcW w:w="2976" w:type="dxa"/>
          </w:tcPr>
          <w:p w14:paraId="4E0C580C" w14:textId="77777777" w:rsidR="00F7628A" w:rsidRDefault="00F7628A" w:rsidP="00B43148">
            <w:pPr>
              <w:pStyle w:val="af2"/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14:paraId="4A9A9882" w14:textId="77777777" w:rsidR="00F7628A" w:rsidRDefault="00F7628A" w:rsidP="00B43148">
            <w:pPr>
              <w:pStyle w:val="af2"/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4155" w:type="dxa"/>
          </w:tcPr>
          <w:p w14:paraId="27D97D08" w14:textId="77777777" w:rsidR="00F7628A" w:rsidRDefault="00F7628A" w:rsidP="00B43148">
            <w:pPr>
              <w:pStyle w:val="af2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сельского хозяйства Карачаево-</w:t>
            </w:r>
          </w:p>
          <w:p w14:paraId="5D9E7286" w14:textId="77777777" w:rsidR="00F7628A" w:rsidRDefault="00F7628A" w:rsidP="00B43148">
            <w:pPr>
              <w:pStyle w:val="af2"/>
              <w:ind w:left="34" w:hanging="34"/>
            </w:pPr>
            <w:r>
              <w:rPr>
                <w:sz w:val="28"/>
                <w:szCs w:val="28"/>
              </w:rPr>
              <w:t>Черкесской Республики</w:t>
            </w:r>
          </w:p>
        </w:tc>
      </w:tr>
      <w:tr w:rsidR="00F7628A" w14:paraId="4923BB61" w14:textId="77777777" w:rsidTr="00B43148">
        <w:trPr>
          <w:gridAfter w:val="1"/>
          <w:wAfter w:w="3016" w:type="dxa"/>
        </w:trPr>
        <w:tc>
          <w:tcPr>
            <w:tcW w:w="2976" w:type="dxa"/>
          </w:tcPr>
          <w:p w14:paraId="62DA398A" w14:textId="77777777" w:rsidR="00F7628A" w:rsidRDefault="00F7628A" w:rsidP="00B43148">
            <w:pPr>
              <w:pStyle w:val="af2"/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155" w:type="dxa"/>
          </w:tcPr>
          <w:p w14:paraId="68DE479C" w14:textId="77777777" w:rsidR="00F7628A" w:rsidRDefault="00F7628A" w:rsidP="00B43148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Ведущий советник </w:t>
            </w:r>
            <w:r>
              <w:rPr>
                <w:sz w:val="28"/>
                <w:szCs w:val="28"/>
              </w:rPr>
              <w:t>отдела юридической и кадровой работы</w:t>
            </w:r>
          </w:p>
          <w:p w14:paraId="326E1BC4" w14:textId="77777777" w:rsidR="00F7628A" w:rsidRDefault="00F7628A" w:rsidP="00B43148">
            <w:pPr>
              <w:pStyle w:val="af2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сельского хозяйства Карачаево-</w:t>
            </w:r>
          </w:p>
          <w:p w14:paraId="452BFDDA" w14:textId="77777777" w:rsidR="00F7628A" w:rsidRDefault="00F7628A" w:rsidP="00B43148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Черкесской Республики </w:t>
            </w:r>
          </w:p>
          <w:p w14:paraId="43B67142" w14:textId="77777777" w:rsidR="00F7628A" w:rsidRDefault="00F7628A" w:rsidP="00B43148">
            <w:pPr>
              <w:pStyle w:val="af2"/>
            </w:pPr>
          </w:p>
        </w:tc>
      </w:tr>
      <w:tr w:rsidR="00F7628A" w14:paraId="737AC7A7" w14:textId="77777777" w:rsidTr="00B43148">
        <w:trPr>
          <w:gridAfter w:val="1"/>
          <w:wAfter w:w="3016" w:type="dxa"/>
        </w:trPr>
        <w:tc>
          <w:tcPr>
            <w:tcW w:w="2976" w:type="dxa"/>
          </w:tcPr>
          <w:p w14:paraId="7AD8603C" w14:textId="77777777" w:rsidR="00F7628A" w:rsidRDefault="00F7628A" w:rsidP="00B43148">
            <w:pPr>
              <w:pStyle w:val="af2"/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155" w:type="dxa"/>
          </w:tcPr>
          <w:p w14:paraId="21EEC4FD" w14:textId="77777777" w:rsidR="00F7628A" w:rsidRPr="009E40E4" w:rsidRDefault="00F7628A" w:rsidP="00F7628A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юридической и кадровой работы </w:t>
            </w:r>
            <w:r w:rsidRPr="009E40E4">
              <w:rPr>
                <w:sz w:val="28"/>
                <w:szCs w:val="28"/>
              </w:rPr>
              <w:t>Министерства сельского хозяйства Карачаево-</w:t>
            </w:r>
          </w:p>
          <w:p w14:paraId="6007DBCD" w14:textId="77777777" w:rsidR="00F7628A" w:rsidRDefault="00F7628A" w:rsidP="00F7628A">
            <w:pPr>
              <w:pStyle w:val="af2"/>
              <w:rPr>
                <w:sz w:val="28"/>
                <w:szCs w:val="28"/>
              </w:rPr>
            </w:pPr>
            <w:r w:rsidRPr="009E40E4">
              <w:rPr>
                <w:sz w:val="28"/>
                <w:szCs w:val="28"/>
              </w:rPr>
              <w:t>Черкесской Республики</w:t>
            </w:r>
          </w:p>
          <w:p w14:paraId="288822AA" w14:textId="77777777" w:rsidR="00F7628A" w:rsidRDefault="00F7628A" w:rsidP="00F7628A">
            <w:pPr>
              <w:pStyle w:val="af2"/>
              <w:rPr>
                <w:sz w:val="28"/>
                <w:szCs w:val="28"/>
              </w:rPr>
            </w:pPr>
          </w:p>
          <w:p w14:paraId="09A68969" w14:textId="77777777" w:rsidR="00F7628A" w:rsidRPr="009E40E4" w:rsidRDefault="00F7628A" w:rsidP="00F7628A">
            <w:pPr>
              <w:pStyle w:val="af2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Заместитель начальника отдела юридической и кадровой</w:t>
            </w:r>
            <w:r>
              <w:rPr>
                <w:sz w:val="28"/>
                <w:szCs w:val="28"/>
              </w:rPr>
              <w:t xml:space="preserve"> работы </w:t>
            </w:r>
            <w:r w:rsidRPr="009E40E4">
              <w:rPr>
                <w:sz w:val="28"/>
                <w:szCs w:val="28"/>
              </w:rPr>
              <w:t>Министерства сельского хозяйства Карачаево-</w:t>
            </w:r>
          </w:p>
          <w:p w14:paraId="462DD5A7" w14:textId="77777777" w:rsidR="00F7628A" w:rsidRDefault="00F7628A" w:rsidP="00F76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Черкесской Республики</w:t>
            </w:r>
          </w:p>
          <w:p w14:paraId="7237ABB5" w14:textId="77777777" w:rsidR="00F7628A" w:rsidRDefault="00F7628A" w:rsidP="00F7628A">
            <w:pPr>
              <w:rPr>
                <w:sz w:val="28"/>
                <w:szCs w:val="28"/>
              </w:rPr>
            </w:pPr>
          </w:p>
          <w:p w14:paraId="425C8C2F" w14:textId="2049D64B" w:rsidR="00F7628A" w:rsidRDefault="00F7628A" w:rsidP="00B43148"/>
        </w:tc>
      </w:tr>
      <w:tr w:rsidR="00F7628A" w14:paraId="21F5AAF3" w14:textId="77777777" w:rsidTr="00B43148">
        <w:trPr>
          <w:gridAfter w:val="2"/>
          <w:wAfter w:w="7171" w:type="dxa"/>
        </w:trPr>
        <w:tc>
          <w:tcPr>
            <w:tcW w:w="2976" w:type="dxa"/>
          </w:tcPr>
          <w:p w14:paraId="4541AB0E" w14:textId="77777777" w:rsidR="00F7628A" w:rsidRDefault="00F7628A" w:rsidP="00F76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  <w:p w14:paraId="034C21D0" w14:textId="77777777" w:rsidR="00F7628A" w:rsidRPr="0015283D" w:rsidRDefault="00F7628A" w:rsidP="00F76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Главы и Правительства</w:t>
            </w:r>
          </w:p>
          <w:p w14:paraId="484A570A" w14:textId="1AB9E75B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Карачаево-Черкесской Республики (по согласованию)                         </w:t>
            </w:r>
          </w:p>
        </w:tc>
      </w:tr>
      <w:tr w:rsidR="00F7628A" w14:paraId="251489BA" w14:textId="77777777" w:rsidTr="00F7628A">
        <w:trPr>
          <w:gridAfter w:val="1"/>
          <w:wAfter w:w="3016" w:type="dxa"/>
          <w:trHeight w:val="1158"/>
        </w:trPr>
        <w:tc>
          <w:tcPr>
            <w:tcW w:w="2976" w:type="dxa"/>
          </w:tcPr>
          <w:p w14:paraId="30899D5D" w14:textId="77777777" w:rsidR="00F7628A" w:rsidRDefault="00F7628A" w:rsidP="00F7628A">
            <w:pPr>
              <w:rPr>
                <w:sz w:val="28"/>
                <w:szCs w:val="28"/>
              </w:rPr>
            </w:pPr>
          </w:p>
          <w:p w14:paraId="1C79E89B" w14:textId="159281C8" w:rsidR="00F7628A" w:rsidRDefault="00F7628A" w:rsidP="00F76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Общественного совета </w:t>
            </w:r>
          </w:p>
          <w:p w14:paraId="68ABEB37" w14:textId="0BDD33B1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155" w:type="dxa"/>
          </w:tcPr>
          <w:p w14:paraId="5817D35D" w14:textId="595B62EB" w:rsidR="00F7628A" w:rsidRPr="00EB0259" w:rsidRDefault="00F7628A" w:rsidP="00F7628A">
            <w:pPr>
              <w:pStyle w:val="af2"/>
              <w:rPr>
                <w:sz w:val="28"/>
                <w:szCs w:val="28"/>
              </w:rPr>
            </w:pPr>
          </w:p>
        </w:tc>
      </w:tr>
      <w:tr w:rsidR="00F7628A" w14:paraId="7F3395D2" w14:textId="77777777" w:rsidTr="00B43148">
        <w:trPr>
          <w:gridAfter w:val="1"/>
          <w:wAfter w:w="3016" w:type="dxa"/>
          <w:trHeight w:val="1632"/>
        </w:trPr>
        <w:tc>
          <w:tcPr>
            <w:tcW w:w="2976" w:type="dxa"/>
          </w:tcPr>
          <w:p w14:paraId="757C97C0" w14:textId="2A66CC1B" w:rsidR="00F7628A" w:rsidRDefault="00F7628A" w:rsidP="00F7628A">
            <w:r>
              <w:rPr>
                <w:sz w:val="28"/>
                <w:szCs w:val="28"/>
              </w:rPr>
              <w:t xml:space="preserve">Представитель научной организации, образовательного учреждения среднего, высшего  </w:t>
            </w:r>
          </w:p>
          <w:p w14:paraId="2C4D62A7" w14:textId="47D68AD9" w:rsidR="00F7628A" w:rsidRDefault="00F7628A" w:rsidP="00F7628A">
            <w:r>
              <w:rPr>
                <w:sz w:val="28"/>
                <w:szCs w:val="28"/>
              </w:rPr>
              <w:t xml:space="preserve">или дополнительного образования (по согласованию) </w:t>
            </w:r>
          </w:p>
        </w:tc>
        <w:tc>
          <w:tcPr>
            <w:tcW w:w="4155" w:type="dxa"/>
          </w:tcPr>
          <w:p w14:paraId="2FCE7603" w14:textId="77777777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</w:p>
          <w:p w14:paraId="1E9226A9" w14:textId="77777777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</w:p>
          <w:p w14:paraId="67E1E581" w14:textId="77777777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</w:p>
          <w:p w14:paraId="602E63F9" w14:textId="77777777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</w:p>
          <w:p w14:paraId="6EBE26B0" w14:textId="77777777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</w:p>
          <w:p w14:paraId="0FDF28F9" w14:textId="77777777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</w:p>
        </w:tc>
      </w:tr>
      <w:tr w:rsidR="00F7628A" w14:paraId="27F9F5EB" w14:textId="77777777" w:rsidTr="00F7628A">
        <w:trPr>
          <w:trHeight w:val="126"/>
        </w:trPr>
        <w:tc>
          <w:tcPr>
            <w:tcW w:w="2976" w:type="dxa"/>
          </w:tcPr>
          <w:p w14:paraId="323C783F" w14:textId="07558AB2" w:rsidR="00F7628A" w:rsidRDefault="00F7628A" w:rsidP="00F7628A">
            <w:r>
              <w:rPr>
                <w:sz w:val="28"/>
                <w:szCs w:val="28"/>
              </w:rPr>
              <w:t>Представитель профсоюзного комитета  (по согласованию)</w:t>
            </w:r>
          </w:p>
        </w:tc>
        <w:tc>
          <w:tcPr>
            <w:tcW w:w="4155" w:type="dxa"/>
          </w:tcPr>
          <w:p w14:paraId="54DDC9D9" w14:textId="77777777" w:rsidR="00F7628A" w:rsidRDefault="00F7628A" w:rsidP="00F7628A">
            <w:pPr>
              <w:pStyle w:val="af2"/>
            </w:pPr>
          </w:p>
          <w:p w14:paraId="5B95762D" w14:textId="77777777" w:rsidR="00F7628A" w:rsidRDefault="00F7628A" w:rsidP="00F7628A">
            <w:pPr>
              <w:pStyle w:val="af2"/>
            </w:pPr>
          </w:p>
        </w:tc>
        <w:tc>
          <w:tcPr>
            <w:tcW w:w="3016" w:type="dxa"/>
          </w:tcPr>
          <w:p w14:paraId="0FE38F37" w14:textId="77777777" w:rsidR="00F7628A" w:rsidRDefault="00F7628A" w:rsidP="00F7628A">
            <w:pPr>
              <w:pStyle w:val="af2"/>
            </w:pPr>
          </w:p>
        </w:tc>
      </w:tr>
      <w:tr w:rsidR="00F7628A" w14:paraId="45134686" w14:textId="77777777" w:rsidTr="00F7628A">
        <w:trPr>
          <w:trHeight w:val="25"/>
        </w:trPr>
        <w:tc>
          <w:tcPr>
            <w:tcW w:w="2976" w:type="dxa"/>
          </w:tcPr>
          <w:p w14:paraId="5114AE43" w14:textId="62460580" w:rsidR="00F7628A" w:rsidRDefault="00F7628A" w:rsidP="00F7628A"/>
        </w:tc>
        <w:tc>
          <w:tcPr>
            <w:tcW w:w="4155" w:type="dxa"/>
          </w:tcPr>
          <w:p w14:paraId="216E1922" w14:textId="77777777" w:rsidR="00F7628A" w:rsidRDefault="00F7628A" w:rsidP="00F7628A">
            <w:pPr>
              <w:pStyle w:val="af2"/>
            </w:pPr>
          </w:p>
        </w:tc>
        <w:tc>
          <w:tcPr>
            <w:tcW w:w="3016" w:type="dxa"/>
          </w:tcPr>
          <w:p w14:paraId="17C6EA32" w14:textId="77777777" w:rsidR="00F7628A" w:rsidRDefault="00F7628A" w:rsidP="00F7628A">
            <w:pPr>
              <w:pStyle w:val="af2"/>
            </w:pPr>
          </w:p>
        </w:tc>
      </w:tr>
      <w:tr w:rsidR="00F7628A" w14:paraId="6B9C7493" w14:textId="77777777" w:rsidTr="00B43148">
        <w:tc>
          <w:tcPr>
            <w:tcW w:w="2976" w:type="dxa"/>
          </w:tcPr>
          <w:p w14:paraId="0F854BAA" w14:textId="701C437A" w:rsidR="00F7628A" w:rsidRDefault="00F7628A" w:rsidP="00F7628A"/>
        </w:tc>
        <w:tc>
          <w:tcPr>
            <w:tcW w:w="4155" w:type="dxa"/>
          </w:tcPr>
          <w:p w14:paraId="07B46917" w14:textId="77777777" w:rsidR="00F7628A" w:rsidRDefault="00F7628A" w:rsidP="00F7628A">
            <w:pPr>
              <w:pStyle w:val="af2"/>
              <w:snapToGrid w:val="0"/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14:paraId="2F3050E7" w14:textId="77777777" w:rsidR="00F7628A" w:rsidRDefault="00F7628A" w:rsidP="00F7628A">
            <w:pPr>
              <w:pStyle w:val="af2"/>
            </w:pPr>
          </w:p>
        </w:tc>
      </w:tr>
    </w:tbl>
    <w:p w14:paraId="6C311041" w14:textId="77777777" w:rsidR="00F7628A" w:rsidRDefault="00F7628A" w:rsidP="00F7628A">
      <w:pPr>
        <w:spacing w:line="276" w:lineRule="auto"/>
        <w:rPr>
          <w:sz w:val="28"/>
          <w:szCs w:val="28"/>
        </w:rPr>
      </w:pPr>
    </w:p>
    <w:p w14:paraId="31497A56" w14:textId="77777777" w:rsidR="00F7628A" w:rsidRDefault="00F7628A" w:rsidP="00F7628A">
      <w:pPr>
        <w:spacing w:line="276" w:lineRule="auto"/>
        <w:jc w:val="center"/>
        <w:rPr>
          <w:sz w:val="28"/>
          <w:szCs w:val="28"/>
        </w:rPr>
      </w:pPr>
    </w:p>
    <w:p w14:paraId="6AE6FE4C" w14:textId="77777777" w:rsidR="00F7628A" w:rsidRDefault="00F7628A" w:rsidP="00F7628A">
      <w:pPr>
        <w:spacing w:line="276" w:lineRule="auto"/>
        <w:jc w:val="center"/>
        <w:rPr>
          <w:sz w:val="28"/>
          <w:szCs w:val="28"/>
        </w:rPr>
      </w:pPr>
    </w:p>
    <w:p w14:paraId="3AB68745" w14:textId="77777777" w:rsidR="00F7628A" w:rsidRDefault="00F7628A" w:rsidP="00F7628A">
      <w:pPr>
        <w:spacing w:line="276" w:lineRule="auto"/>
        <w:rPr>
          <w:sz w:val="32"/>
          <w:szCs w:val="28"/>
        </w:rPr>
      </w:pPr>
    </w:p>
    <w:p w14:paraId="43B93CBC" w14:textId="77777777" w:rsidR="00F7628A" w:rsidRDefault="00F7628A" w:rsidP="00290E54">
      <w:pPr>
        <w:jc w:val="center"/>
        <w:rPr>
          <w:b/>
          <w:sz w:val="28"/>
          <w:szCs w:val="28"/>
        </w:rPr>
      </w:pPr>
    </w:p>
    <w:sectPr w:rsidR="00F7628A" w:rsidSect="00F451B4">
      <w:headerReference w:type="default" r:id="rId23"/>
      <w:pgSz w:w="11907" w:h="16839" w:code="9"/>
      <w:pgMar w:top="709" w:right="850" w:bottom="567" w:left="1701" w:header="142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4A4B" w14:textId="77777777" w:rsidR="00865B0F" w:rsidRDefault="00865B0F" w:rsidP="000F077A">
      <w:r>
        <w:separator/>
      </w:r>
    </w:p>
  </w:endnote>
  <w:endnote w:type="continuationSeparator" w:id="0">
    <w:p w14:paraId="6E31E270" w14:textId="77777777" w:rsidR="00865B0F" w:rsidRDefault="00865B0F" w:rsidP="000F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2896" w14:textId="77777777" w:rsidR="00865B0F" w:rsidRDefault="00865B0F" w:rsidP="000F077A">
      <w:r>
        <w:separator/>
      </w:r>
    </w:p>
  </w:footnote>
  <w:footnote w:type="continuationSeparator" w:id="0">
    <w:p w14:paraId="3D5867D1" w14:textId="77777777" w:rsidR="00865B0F" w:rsidRDefault="00865B0F" w:rsidP="000F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36425"/>
      <w:docPartObj>
        <w:docPartGallery w:val="Page Numbers (Top of Page)"/>
        <w:docPartUnique/>
      </w:docPartObj>
    </w:sdtPr>
    <w:sdtContent>
      <w:p w14:paraId="11277435" w14:textId="77777777" w:rsidR="002320D9" w:rsidRDefault="00162A1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72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1A1CBE1" w14:textId="77777777" w:rsidR="000F077A" w:rsidRDefault="000F077A" w:rsidP="002320D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0B4"/>
    <w:multiLevelType w:val="hybridMultilevel"/>
    <w:tmpl w:val="2FF2CA9C"/>
    <w:lvl w:ilvl="0" w:tplc="80F6E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D21FB"/>
    <w:multiLevelType w:val="hybridMultilevel"/>
    <w:tmpl w:val="64B4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93D2E"/>
    <w:multiLevelType w:val="hybridMultilevel"/>
    <w:tmpl w:val="8CF86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1009D"/>
    <w:multiLevelType w:val="hybridMultilevel"/>
    <w:tmpl w:val="7BF8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F24DB5"/>
    <w:multiLevelType w:val="hybridMultilevel"/>
    <w:tmpl w:val="A9B06BC8"/>
    <w:lvl w:ilvl="0" w:tplc="23DAB25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C33B99"/>
    <w:multiLevelType w:val="hybridMultilevel"/>
    <w:tmpl w:val="79AE806A"/>
    <w:lvl w:ilvl="0" w:tplc="18D86C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DF43B8"/>
    <w:multiLevelType w:val="hybridMultilevel"/>
    <w:tmpl w:val="DAEABEB4"/>
    <w:lvl w:ilvl="0" w:tplc="3DF4344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19E8"/>
    <w:multiLevelType w:val="hybridMultilevel"/>
    <w:tmpl w:val="C39CE71E"/>
    <w:lvl w:ilvl="0" w:tplc="E16EB9A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B56ABB"/>
    <w:multiLevelType w:val="multilevel"/>
    <w:tmpl w:val="1FD0B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7939868">
    <w:abstractNumId w:val="5"/>
  </w:num>
  <w:num w:numId="2" w16cid:durableId="140122038">
    <w:abstractNumId w:val="8"/>
  </w:num>
  <w:num w:numId="3" w16cid:durableId="1922985399">
    <w:abstractNumId w:val="2"/>
  </w:num>
  <w:num w:numId="4" w16cid:durableId="225994058">
    <w:abstractNumId w:val="1"/>
  </w:num>
  <w:num w:numId="5" w16cid:durableId="1224297485">
    <w:abstractNumId w:val="4"/>
  </w:num>
  <w:num w:numId="6" w16cid:durableId="1795324589">
    <w:abstractNumId w:val="7"/>
  </w:num>
  <w:num w:numId="7" w16cid:durableId="1754743672">
    <w:abstractNumId w:val="6"/>
  </w:num>
  <w:num w:numId="8" w16cid:durableId="1739325897">
    <w:abstractNumId w:val="3"/>
  </w:num>
  <w:num w:numId="9" w16cid:durableId="27610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2E"/>
    <w:rsid w:val="000017D0"/>
    <w:rsid w:val="00041DDC"/>
    <w:rsid w:val="00055F0F"/>
    <w:rsid w:val="000616E5"/>
    <w:rsid w:val="00066077"/>
    <w:rsid w:val="000809FF"/>
    <w:rsid w:val="00081895"/>
    <w:rsid w:val="00095BFB"/>
    <w:rsid w:val="000A0859"/>
    <w:rsid w:val="000D10E8"/>
    <w:rsid w:val="000D524A"/>
    <w:rsid w:val="000F077A"/>
    <w:rsid w:val="0010791C"/>
    <w:rsid w:val="00112B9B"/>
    <w:rsid w:val="001227C5"/>
    <w:rsid w:val="00136CAB"/>
    <w:rsid w:val="00162A10"/>
    <w:rsid w:val="00174AB6"/>
    <w:rsid w:val="001A1798"/>
    <w:rsid w:val="001B0801"/>
    <w:rsid w:val="001B76A8"/>
    <w:rsid w:val="001C2570"/>
    <w:rsid w:val="001E0C26"/>
    <w:rsid w:val="002320D9"/>
    <w:rsid w:val="00246142"/>
    <w:rsid w:val="00247526"/>
    <w:rsid w:val="00285F06"/>
    <w:rsid w:val="00290E54"/>
    <w:rsid w:val="002A4CB2"/>
    <w:rsid w:val="002C1905"/>
    <w:rsid w:val="002C5B05"/>
    <w:rsid w:val="002D30E6"/>
    <w:rsid w:val="00311D1B"/>
    <w:rsid w:val="003514D6"/>
    <w:rsid w:val="003832CA"/>
    <w:rsid w:val="00387CF1"/>
    <w:rsid w:val="003D35B9"/>
    <w:rsid w:val="003D67E1"/>
    <w:rsid w:val="003F0C9C"/>
    <w:rsid w:val="004003CA"/>
    <w:rsid w:val="004046E9"/>
    <w:rsid w:val="004214C2"/>
    <w:rsid w:val="00431F58"/>
    <w:rsid w:val="004376C8"/>
    <w:rsid w:val="004479B6"/>
    <w:rsid w:val="00461180"/>
    <w:rsid w:val="00476FBB"/>
    <w:rsid w:val="00493D59"/>
    <w:rsid w:val="004B4A01"/>
    <w:rsid w:val="004D21F0"/>
    <w:rsid w:val="004F0043"/>
    <w:rsid w:val="005131AA"/>
    <w:rsid w:val="00533546"/>
    <w:rsid w:val="00547042"/>
    <w:rsid w:val="00557065"/>
    <w:rsid w:val="005661A0"/>
    <w:rsid w:val="00567702"/>
    <w:rsid w:val="0058262D"/>
    <w:rsid w:val="005A4F3B"/>
    <w:rsid w:val="005B4A21"/>
    <w:rsid w:val="005C1427"/>
    <w:rsid w:val="005C31A8"/>
    <w:rsid w:val="005C5E45"/>
    <w:rsid w:val="005E1488"/>
    <w:rsid w:val="005E2450"/>
    <w:rsid w:val="006023B3"/>
    <w:rsid w:val="00615A0D"/>
    <w:rsid w:val="00622662"/>
    <w:rsid w:val="006250F8"/>
    <w:rsid w:val="0064443D"/>
    <w:rsid w:val="00644B1E"/>
    <w:rsid w:val="00663B26"/>
    <w:rsid w:val="00694F75"/>
    <w:rsid w:val="006B164D"/>
    <w:rsid w:val="006B6553"/>
    <w:rsid w:val="006D429A"/>
    <w:rsid w:val="00703BFA"/>
    <w:rsid w:val="00705BA8"/>
    <w:rsid w:val="00731250"/>
    <w:rsid w:val="00746824"/>
    <w:rsid w:val="00753719"/>
    <w:rsid w:val="007A487F"/>
    <w:rsid w:val="007A5E3B"/>
    <w:rsid w:val="007A6D2F"/>
    <w:rsid w:val="007B3D18"/>
    <w:rsid w:val="007B74C5"/>
    <w:rsid w:val="007D0D2E"/>
    <w:rsid w:val="007D57CF"/>
    <w:rsid w:val="007E17D4"/>
    <w:rsid w:val="00865B0F"/>
    <w:rsid w:val="00866C63"/>
    <w:rsid w:val="00867A90"/>
    <w:rsid w:val="0088781A"/>
    <w:rsid w:val="008B74C7"/>
    <w:rsid w:val="008D46DF"/>
    <w:rsid w:val="008E3382"/>
    <w:rsid w:val="008F6E76"/>
    <w:rsid w:val="0093322C"/>
    <w:rsid w:val="00954E6A"/>
    <w:rsid w:val="009604BD"/>
    <w:rsid w:val="009733C6"/>
    <w:rsid w:val="009C2B01"/>
    <w:rsid w:val="009E01D1"/>
    <w:rsid w:val="009E65D1"/>
    <w:rsid w:val="009F67E8"/>
    <w:rsid w:val="00A11DF5"/>
    <w:rsid w:val="00A15024"/>
    <w:rsid w:val="00A276AE"/>
    <w:rsid w:val="00A47597"/>
    <w:rsid w:val="00AB629E"/>
    <w:rsid w:val="00AC074F"/>
    <w:rsid w:val="00AC4961"/>
    <w:rsid w:val="00AD3815"/>
    <w:rsid w:val="00AE0958"/>
    <w:rsid w:val="00AF1C3F"/>
    <w:rsid w:val="00B20B0F"/>
    <w:rsid w:val="00B225F5"/>
    <w:rsid w:val="00B32C91"/>
    <w:rsid w:val="00B46A8E"/>
    <w:rsid w:val="00B46BAF"/>
    <w:rsid w:val="00B473B8"/>
    <w:rsid w:val="00B53C11"/>
    <w:rsid w:val="00B73D2C"/>
    <w:rsid w:val="00B93C56"/>
    <w:rsid w:val="00BA1DD8"/>
    <w:rsid w:val="00BA399D"/>
    <w:rsid w:val="00BE3C7A"/>
    <w:rsid w:val="00C06AA0"/>
    <w:rsid w:val="00C40CB3"/>
    <w:rsid w:val="00C502FB"/>
    <w:rsid w:val="00C56B28"/>
    <w:rsid w:val="00C63046"/>
    <w:rsid w:val="00C65C56"/>
    <w:rsid w:val="00C7576F"/>
    <w:rsid w:val="00C9345A"/>
    <w:rsid w:val="00C95301"/>
    <w:rsid w:val="00C97C5E"/>
    <w:rsid w:val="00CA1526"/>
    <w:rsid w:val="00CA5312"/>
    <w:rsid w:val="00CA5CD8"/>
    <w:rsid w:val="00CE0687"/>
    <w:rsid w:val="00CE274F"/>
    <w:rsid w:val="00CF68D6"/>
    <w:rsid w:val="00D103C4"/>
    <w:rsid w:val="00D244C2"/>
    <w:rsid w:val="00D31A9F"/>
    <w:rsid w:val="00D46F5E"/>
    <w:rsid w:val="00D5742F"/>
    <w:rsid w:val="00D64C4E"/>
    <w:rsid w:val="00D91B70"/>
    <w:rsid w:val="00D959BC"/>
    <w:rsid w:val="00DA196F"/>
    <w:rsid w:val="00DB08F4"/>
    <w:rsid w:val="00DB7978"/>
    <w:rsid w:val="00DC01DF"/>
    <w:rsid w:val="00DC5DDE"/>
    <w:rsid w:val="00E07BDF"/>
    <w:rsid w:val="00E174E5"/>
    <w:rsid w:val="00E20351"/>
    <w:rsid w:val="00E33B7E"/>
    <w:rsid w:val="00E53D33"/>
    <w:rsid w:val="00E600A1"/>
    <w:rsid w:val="00ED0CF2"/>
    <w:rsid w:val="00ED7D6A"/>
    <w:rsid w:val="00EE2CFD"/>
    <w:rsid w:val="00EF282C"/>
    <w:rsid w:val="00EF43DD"/>
    <w:rsid w:val="00EF6431"/>
    <w:rsid w:val="00F021B1"/>
    <w:rsid w:val="00F039AA"/>
    <w:rsid w:val="00F12B7D"/>
    <w:rsid w:val="00F32927"/>
    <w:rsid w:val="00F451B4"/>
    <w:rsid w:val="00F47ED3"/>
    <w:rsid w:val="00F54766"/>
    <w:rsid w:val="00F72720"/>
    <w:rsid w:val="00F7291C"/>
    <w:rsid w:val="00F74589"/>
    <w:rsid w:val="00F7628A"/>
    <w:rsid w:val="00F8360D"/>
    <w:rsid w:val="00F95C42"/>
    <w:rsid w:val="00F97E83"/>
    <w:rsid w:val="00FD65D9"/>
    <w:rsid w:val="00FE6CF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02268"/>
  <w15:docId w15:val="{B945C41D-F34F-489D-832C-69EF649B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A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67A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A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67A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rsid w:val="00867A90"/>
    <w:rPr>
      <w:color w:val="0000FF"/>
      <w:u w:val="single"/>
    </w:rPr>
  </w:style>
  <w:style w:type="paragraph" w:styleId="a4">
    <w:name w:val="Normal (Web)"/>
    <w:basedOn w:val="a"/>
    <w:rsid w:val="00867A90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867A90"/>
    <w:pPr>
      <w:spacing w:after="120" w:line="240" w:lineRule="atLeast"/>
      <w:ind w:left="-142" w:right="26" w:hanging="851"/>
      <w:jc w:val="both"/>
    </w:pPr>
    <w:rPr>
      <w:b/>
      <w:spacing w:val="4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67A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A9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6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F67E8"/>
    <w:rPr>
      <w:color w:val="808080"/>
    </w:rPr>
  </w:style>
  <w:style w:type="paragraph" w:styleId="aa">
    <w:name w:val="No Spacing"/>
    <w:uiPriority w:val="1"/>
    <w:qFormat/>
    <w:rsid w:val="000D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643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F07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0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F07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0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3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93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493D59"/>
    <w:pPr>
      <w:jc w:val="center"/>
    </w:pPr>
    <w:rPr>
      <w:b/>
      <w:color w:val="000080"/>
      <w:sz w:val="28"/>
      <w:szCs w:val="20"/>
    </w:rPr>
  </w:style>
  <w:style w:type="character" w:customStyle="1" w:styleId="af1">
    <w:name w:val="Заголовок Знак"/>
    <w:basedOn w:val="a0"/>
    <w:link w:val="af0"/>
    <w:rsid w:val="00493D59"/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paragraph" w:customStyle="1" w:styleId="af2">
    <w:name w:val="Нормальный (таблица)"/>
    <w:basedOn w:val="a"/>
    <w:rsid w:val="00F7628A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8056&amp;dst=100085" TargetMode="External"/><Relationship Id="rId18" Type="http://schemas.openxmlformats.org/officeDocument/2006/relationships/hyperlink" Target="https://login.consultant.ru/link/?req=doc&amp;base=LAW&amp;n=468056&amp;dst=1001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8056&amp;dst=1001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8056&amp;dst=100154" TargetMode="External"/><Relationship Id="rId17" Type="http://schemas.openxmlformats.org/officeDocument/2006/relationships/hyperlink" Target="https://login.consultant.ru/link/?req=doc&amp;base=LAW&amp;n=468056&amp;dst=10008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056&amp;dst=100178" TargetMode="External"/><Relationship Id="rId20" Type="http://schemas.openxmlformats.org/officeDocument/2006/relationships/hyperlink" Target="https://login.consultant.ru/link/?req=doc&amp;base=LAW&amp;n=468056&amp;dst=1001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B9F532A74884E933A2267B8F96358DADFE4652E2585E4227A1143270ECe4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056&amp;dst=100146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6EB9F532A74884E933A2267B8F96358DADFE405AE55D5E4227A1143270ECe4M" TargetMode="External"/><Relationship Id="rId19" Type="http://schemas.openxmlformats.org/officeDocument/2006/relationships/hyperlink" Target="https://login.consultant.ru/link/?req=doc&amp;base=LAW&amp;n=468056&amp;dst=1001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B9F532A74884E933A2267B8F96358DADFE4353E2535E4227A1143270ECe4M" TargetMode="External"/><Relationship Id="rId14" Type="http://schemas.openxmlformats.org/officeDocument/2006/relationships/hyperlink" Target="https://login.consultant.ru/link/?req=doc&amp;base=LAW&amp;n=468056&amp;dst=100153" TargetMode="External"/><Relationship Id="rId22" Type="http://schemas.openxmlformats.org/officeDocument/2006/relationships/hyperlink" Target="https://login.consultant.ru/link/?req=doc&amp;base=LAW&amp;n=468056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E98EA-F2F4-46DD-9863-C9A3F3ED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5647</Words>
  <Characters>32194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cp:lastPrinted>2025-10-28T12:41:00Z</cp:lastPrinted>
  <dcterms:created xsi:type="dcterms:W3CDTF">2025-10-28T12:39:00Z</dcterms:created>
  <dcterms:modified xsi:type="dcterms:W3CDTF">2025-10-29T11:03:00Z</dcterms:modified>
</cp:coreProperties>
</file>