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DB" w:rsidRPr="003D1700" w:rsidRDefault="00CF33DB" w:rsidP="006303C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sub_2000"/>
      <w:bookmarkStart w:id="1" w:name="_GoBack"/>
      <w:bookmarkEnd w:id="1"/>
      <w:r w:rsidRPr="003D1700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CF33DB" w:rsidRPr="003D1700" w:rsidRDefault="00CF33DB" w:rsidP="006303C9">
      <w:pPr>
        <w:jc w:val="center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РОССИЙСКАЯ ФЕДЕРАЦИЯ</w:t>
      </w:r>
    </w:p>
    <w:p w:rsidR="00CF33DB" w:rsidRPr="003D1700" w:rsidRDefault="00CF33DB" w:rsidP="006303C9">
      <w:pPr>
        <w:jc w:val="center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CF33DB" w:rsidRPr="003D1700" w:rsidRDefault="00CF33DB" w:rsidP="006303C9">
      <w:pPr>
        <w:jc w:val="center"/>
        <w:rPr>
          <w:rFonts w:ascii="Times New Roman" w:hAnsi="Times New Roman"/>
          <w:sz w:val="18"/>
          <w:szCs w:val="36"/>
        </w:rPr>
      </w:pPr>
    </w:p>
    <w:p w:rsidR="00CF33DB" w:rsidRPr="003D1700" w:rsidRDefault="00CF33DB" w:rsidP="006303C9">
      <w:pPr>
        <w:jc w:val="center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ПОСТАНОВЛЕНИЕ</w:t>
      </w:r>
    </w:p>
    <w:p w:rsidR="00CF33DB" w:rsidRPr="00436448" w:rsidRDefault="00CF33DB" w:rsidP="006303C9">
      <w:pPr>
        <w:rPr>
          <w:rFonts w:ascii="Times New Roman" w:hAnsi="Times New Roman"/>
          <w:sz w:val="16"/>
          <w:szCs w:val="16"/>
        </w:rPr>
      </w:pPr>
    </w:p>
    <w:p w:rsidR="00CF33DB" w:rsidRPr="003D1700" w:rsidRDefault="00CF33DB" w:rsidP="006303C9">
      <w:pPr>
        <w:ind w:firstLine="0"/>
        <w:rPr>
          <w:rFonts w:ascii="Times New Roman" w:hAnsi="Times New Roman"/>
          <w:sz w:val="28"/>
          <w:szCs w:val="28"/>
        </w:rPr>
      </w:pPr>
      <w:r w:rsidRPr="003D1700">
        <w:rPr>
          <w:rFonts w:ascii="Times New Roman" w:hAnsi="Times New Roman"/>
          <w:sz w:val="28"/>
          <w:szCs w:val="28"/>
        </w:rPr>
        <w:t>____________20</w:t>
      </w:r>
      <w:r w:rsidR="00063908" w:rsidRPr="003D1700">
        <w:rPr>
          <w:rFonts w:ascii="Times New Roman" w:hAnsi="Times New Roman"/>
          <w:sz w:val="28"/>
          <w:szCs w:val="28"/>
        </w:rPr>
        <w:t>2</w:t>
      </w:r>
      <w:r w:rsidR="00402FAF">
        <w:rPr>
          <w:rFonts w:ascii="Times New Roman" w:hAnsi="Times New Roman"/>
          <w:sz w:val="28"/>
          <w:szCs w:val="28"/>
        </w:rPr>
        <w:t>3</w:t>
      </w:r>
      <w:r w:rsidR="006303C9" w:rsidRPr="003D1700">
        <w:rPr>
          <w:rFonts w:ascii="Times New Roman" w:hAnsi="Times New Roman"/>
          <w:sz w:val="28"/>
          <w:szCs w:val="28"/>
        </w:rPr>
        <w:t xml:space="preserve">                     </w:t>
      </w:r>
      <w:r w:rsidRPr="003D1700">
        <w:rPr>
          <w:rFonts w:ascii="Times New Roman" w:hAnsi="Times New Roman"/>
          <w:sz w:val="28"/>
          <w:szCs w:val="28"/>
        </w:rPr>
        <w:t xml:space="preserve">г. Черкесск   </w:t>
      </w:r>
      <w:r w:rsidR="006303C9" w:rsidRPr="003D1700">
        <w:rPr>
          <w:rFonts w:ascii="Times New Roman" w:hAnsi="Times New Roman"/>
          <w:sz w:val="28"/>
          <w:szCs w:val="28"/>
        </w:rPr>
        <w:t xml:space="preserve">               </w:t>
      </w:r>
      <w:r w:rsidRPr="003D1700">
        <w:rPr>
          <w:rFonts w:ascii="Times New Roman" w:hAnsi="Times New Roman"/>
          <w:sz w:val="28"/>
          <w:szCs w:val="28"/>
        </w:rPr>
        <w:t xml:space="preserve"> №_</w:t>
      </w:r>
      <w:r w:rsidR="00063908" w:rsidRPr="003D1700">
        <w:rPr>
          <w:rFonts w:ascii="Times New Roman" w:hAnsi="Times New Roman"/>
          <w:sz w:val="28"/>
          <w:szCs w:val="28"/>
        </w:rPr>
        <w:t>__</w:t>
      </w:r>
      <w:r w:rsidRPr="003D1700">
        <w:rPr>
          <w:rFonts w:ascii="Times New Roman" w:hAnsi="Times New Roman"/>
          <w:sz w:val="28"/>
          <w:szCs w:val="28"/>
        </w:rPr>
        <w:t>__</w:t>
      </w:r>
    </w:p>
    <w:p w:rsidR="006303C9" w:rsidRPr="00436448" w:rsidRDefault="006303C9" w:rsidP="006303C9">
      <w:pPr>
        <w:ind w:firstLine="0"/>
        <w:rPr>
          <w:rFonts w:ascii="Times New Roman" w:hAnsi="Times New Roman"/>
          <w:sz w:val="16"/>
          <w:szCs w:val="16"/>
        </w:rPr>
      </w:pPr>
    </w:p>
    <w:p w:rsidR="00CF33DB" w:rsidRPr="003D1700" w:rsidRDefault="00CF33DB" w:rsidP="006303C9">
      <w:pPr>
        <w:rPr>
          <w:rFonts w:ascii="Times New Roman" w:hAnsi="Times New Roman"/>
          <w:sz w:val="12"/>
          <w:szCs w:val="36"/>
        </w:rPr>
      </w:pPr>
    </w:p>
    <w:p w:rsidR="006303C9" w:rsidRDefault="00FB05D7" w:rsidP="006303C9">
      <w:pPr>
        <w:rPr>
          <w:rFonts w:ascii="Times New Roman" w:hAnsi="Times New Roman" w:cs="Times New Roman"/>
          <w:sz w:val="28"/>
          <w:szCs w:val="28"/>
        </w:rPr>
      </w:pPr>
      <w:r w:rsidRPr="00FB05D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331DB" w:rsidRPr="00F331DB">
        <w:rPr>
          <w:rFonts w:ascii="Times New Roman" w:hAnsi="Times New Roman" w:cs="Times New Roman"/>
          <w:sz w:val="28"/>
          <w:szCs w:val="28"/>
        </w:rPr>
        <w:t>постановлени</w:t>
      </w:r>
      <w:r w:rsidR="00F331DB">
        <w:rPr>
          <w:rFonts w:ascii="Times New Roman" w:hAnsi="Times New Roman" w:cs="Times New Roman"/>
          <w:sz w:val="28"/>
          <w:szCs w:val="28"/>
        </w:rPr>
        <w:t>е</w:t>
      </w:r>
      <w:r w:rsidR="00F331DB" w:rsidRPr="00F331DB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</w:t>
      </w:r>
      <w:r w:rsidR="00FB6F4D">
        <w:rPr>
          <w:rFonts w:ascii="Times New Roman" w:hAnsi="Times New Roman" w:cs="Times New Roman"/>
          <w:sz w:val="28"/>
          <w:szCs w:val="28"/>
        </w:rPr>
        <w:t xml:space="preserve">й Республики от </w:t>
      </w:r>
      <w:r w:rsidR="000E2454">
        <w:rPr>
          <w:rFonts w:ascii="Times New Roman" w:hAnsi="Times New Roman" w:cs="Times New Roman"/>
          <w:sz w:val="28"/>
          <w:szCs w:val="28"/>
        </w:rPr>
        <w:t>15</w:t>
      </w:r>
      <w:r w:rsidR="00FB6F4D">
        <w:rPr>
          <w:rFonts w:ascii="Times New Roman" w:hAnsi="Times New Roman" w:cs="Times New Roman"/>
          <w:sz w:val="28"/>
          <w:szCs w:val="28"/>
        </w:rPr>
        <w:t xml:space="preserve"> </w:t>
      </w:r>
      <w:r w:rsidR="000E2454">
        <w:rPr>
          <w:rFonts w:ascii="Times New Roman" w:hAnsi="Times New Roman" w:cs="Times New Roman"/>
          <w:sz w:val="28"/>
          <w:szCs w:val="28"/>
        </w:rPr>
        <w:t>февраля</w:t>
      </w:r>
      <w:r w:rsidR="00FB6F4D">
        <w:rPr>
          <w:rFonts w:ascii="Times New Roman" w:hAnsi="Times New Roman" w:cs="Times New Roman"/>
          <w:sz w:val="28"/>
          <w:szCs w:val="28"/>
        </w:rPr>
        <w:t xml:space="preserve"> 202</w:t>
      </w:r>
      <w:r w:rsidR="000E2454">
        <w:rPr>
          <w:rFonts w:ascii="Times New Roman" w:hAnsi="Times New Roman" w:cs="Times New Roman"/>
          <w:sz w:val="28"/>
          <w:szCs w:val="28"/>
        </w:rPr>
        <w:t>3</w:t>
      </w:r>
      <w:r w:rsidR="00FB6F4D">
        <w:rPr>
          <w:rFonts w:ascii="Times New Roman" w:hAnsi="Times New Roman" w:cs="Times New Roman"/>
          <w:sz w:val="28"/>
          <w:szCs w:val="28"/>
        </w:rPr>
        <w:t xml:space="preserve"> г. №</w:t>
      </w:r>
      <w:r w:rsidR="00F331DB" w:rsidRPr="00F331DB">
        <w:rPr>
          <w:rFonts w:ascii="Times New Roman" w:hAnsi="Times New Roman" w:cs="Times New Roman"/>
          <w:sz w:val="28"/>
          <w:szCs w:val="28"/>
        </w:rPr>
        <w:t xml:space="preserve"> </w:t>
      </w:r>
      <w:r w:rsidR="000E2454">
        <w:rPr>
          <w:rFonts w:ascii="Times New Roman" w:hAnsi="Times New Roman" w:cs="Times New Roman"/>
          <w:sz w:val="28"/>
          <w:szCs w:val="28"/>
        </w:rPr>
        <w:t>26 «</w:t>
      </w:r>
      <w:r w:rsidR="000E2454" w:rsidRPr="000E2454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субсидий из республиканского бюджета Карачаево-Черкесской Республики на поддержку сельскохозяйственного производства по отдельным подотраслям животноводства и на стимулирование развития приоритетных подотраслей агропромышленного комплекса и развитие малых форм хозяйствования</w:t>
      </w:r>
      <w:r w:rsidR="00611A8B">
        <w:rPr>
          <w:rFonts w:ascii="Times New Roman" w:hAnsi="Times New Roman" w:cs="Times New Roman"/>
          <w:sz w:val="28"/>
          <w:szCs w:val="28"/>
        </w:rPr>
        <w:t>»</w:t>
      </w:r>
    </w:p>
    <w:p w:rsidR="00FB05D7" w:rsidRPr="003D1700" w:rsidRDefault="00FB05D7" w:rsidP="006303C9"/>
    <w:p w:rsidR="00063908" w:rsidRPr="003D1700" w:rsidRDefault="00EC3EA2" w:rsidP="006303C9">
      <w:pPr>
        <w:pStyle w:val="Standard"/>
        <w:spacing w:after="0"/>
        <w:ind w:firstLine="708"/>
        <w:jc w:val="both"/>
      </w:pPr>
      <w:r w:rsidRPr="00EC3EA2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Карачаево-Черкесской Республики от 22.01.2019 № 13 «О государственной программе «Развитие сельского хозяйства Карачаево-Черкесской Республики» Правительство Карачаево-Черкесской Республики</w:t>
      </w:r>
    </w:p>
    <w:p w:rsidR="00CF33DB" w:rsidRPr="003D1700" w:rsidRDefault="00CF33DB" w:rsidP="006303C9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3D1700">
        <w:rPr>
          <w:rFonts w:ascii="Times New Roman" w:hAnsi="Times New Roman" w:cs="Times New Roman"/>
          <w:sz w:val="28"/>
          <w:szCs w:val="28"/>
        </w:rPr>
        <w:tab/>
      </w:r>
    </w:p>
    <w:p w:rsidR="00CF33DB" w:rsidRPr="003D1700" w:rsidRDefault="00CF33DB" w:rsidP="006303C9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D1700">
        <w:rPr>
          <w:rFonts w:ascii="Times New Roman" w:hAnsi="Times New Roman" w:cs="Times New Roman"/>
          <w:sz w:val="28"/>
          <w:szCs w:val="28"/>
        </w:rPr>
        <w:tab/>
      </w:r>
      <w:r w:rsidRPr="003D170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F33DB" w:rsidRPr="003D1700" w:rsidRDefault="00CF33DB" w:rsidP="006303C9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3D1700">
        <w:rPr>
          <w:rFonts w:ascii="Times New Roman" w:hAnsi="Times New Roman" w:cs="Times New Roman"/>
          <w:b/>
          <w:sz w:val="28"/>
          <w:szCs w:val="28"/>
        </w:rPr>
        <w:tab/>
      </w:r>
    </w:p>
    <w:p w:rsidR="00FB05D7" w:rsidRDefault="00FB05D7" w:rsidP="00913A87">
      <w:pPr>
        <w:pStyle w:val="af3"/>
        <w:widowControl/>
        <w:numPr>
          <w:ilvl w:val="0"/>
          <w:numId w:val="5"/>
        </w:numPr>
        <w:tabs>
          <w:tab w:val="left" w:pos="567"/>
          <w:tab w:val="left" w:pos="993"/>
        </w:tabs>
        <w:autoSpaceDE/>
        <w:autoSpaceDN/>
        <w:adjustRightInd/>
        <w:ind w:left="0" w:firstLine="568"/>
        <w:rPr>
          <w:rFonts w:ascii="Times New Roman" w:hAnsi="Times New Roman" w:cs="Times New Roman"/>
          <w:bCs/>
          <w:sz w:val="28"/>
          <w:szCs w:val="28"/>
        </w:rPr>
      </w:pPr>
      <w:r w:rsidRPr="00FB05D7">
        <w:rPr>
          <w:rFonts w:ascii="Times New Roman" w:hAnsi="Times New Roman" w:cs="Times New Roman"/>
          <w:bCs/>
          <w:sz w:val="28"/>
          <w:szCs w:val="28"/>
        </w:rPr>
        <w:t>Внести в приложени</w:t>
      </w:r>
      <w:r w:rsidR="00447547">
        <w:rPr>
          <w:rFonts w:ascii="Times New Roman" w:hAnsi="Times New Roman" w:cs="Times New Roman"/>
          <w:bCs/>
          <w:sz w:val="28"/>
          <w:szCs w:val="28"/>
        </w:rPr>
        <w:t>я</w:t>
      </w:r>
      <w:r w:rsidR="00E2628C">
        <w:rPr>
          <w:rFonts w:ascii="Times New Roman" w:hAnsi="Times New Roman" w:cs="Times New Roman"/>
          <w:bCs/>
          <w:sz w:val="28"/>
          <w:szCs w:val="28"/>
        </w:rPr>
        <w:t xml:space="preserve"> 1 и 2</w:t>
      </w:r>
      <w:r w:rsidRPr="00FB05D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51950">
        <w:rPr>
          <w:rFonts w:ascii="Times New Roman" w:hAnsi="Times New Roman" w:cs="Times New Roman"/>
          <w:bCs/>
          <w:sz w:val="28"/>
          <w:szCs w:val="28"/>
        </w:rPr>
        <w:t xml:space="preserve"> постановлению Правительства </w:t>
      </w:r>
      <w:r w:rsidR="00851950" w:rsidRPr="0085195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8C" w:rsidRPr="00E2628C">
        <w:rPr>
          <w:rFonts w:ascii="Times New Roman" w:hAnsi="Times New Roman" w:cs="Times New Roman"/>
          <w:bCs/>
          <w:sz w:val="28"/>
          <w:szCs w:val="28"/>
        </w:rPr>
        <w:t>от 15 февраля 2023 г. № 26 «Об утверждении Порядков предоставления субсидий из республиканского бюджета Карачаево-Черкесской Республики на поддержку сельскохозяйственного производства по отдельным подотраслям животноводства и на стимулирование развития приоритетных подотраслей агропромышленного комплекса и развитие малых форм хозяйствования»</w:t>
      </w:r>
      <w:r w:rsidR="00E2628C">
        <w:rPr>
          <w:rFonts w:ascii="Times New Roman" w:hAnsi="Times New Roman" w:cs="Times New Roman"/>
          <w:bCs/>
          <w:sz w:val="28"/>
          <w:szCs w:val="28"/>
        </w:rPr>
        <w:t xml:space="preserve"> (далее Постановление)</w:t>
      </w:r>
      <w:r w:rsidR="001A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0CC" w:rsidRPr="001A30C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55881" w:rsidRDefault="00B41425" w:rsidP="00855881">
      <w:pPr>
        <w:pStyle w:val="af3"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8C">
        <w:rPr>
          <w:rFonts w:ascii="Times New Roman" w:hAnsi="Times New Roman" w:cs="Times New Roman"/>
          <w:bCs/>
          <w:sz w:val="28"/>
          <w:szCs w:val="28"/>
        </w:rPr>
        <w:t>В приложение 1 к указанному Постановлению</w:t>
      </w:r>
      <w:r w:rsidR="00855881">
        <w:rPr>
          <w:rFonts w:ascii="Times New Roman" w:hAnsi="Times New Roman" w:cs="Times New Roman"/>
          <w:bCs/>
          <w:sz w:val="28"/>
          <w:szCs w:val="28"/>
        </w:rPr>
        <w:t>:</w:t>
      </w:r>
    </w:p>
    <w:p w:rsidR="00855881" w:rsidRPr="00E2628C" w:rsidRDefault="00447547" w:rsidP="00E179B5">
      <w:pPr>
        <w:pStyle w:val="af3"/>
        <w:widowControl/>
        <w:numPr>
          <w:ilvl w:val="2"/>
          <w:numId w:val="6"/>
        </w:numPr>
        <w:tabs>
          <w:tab w:val="left" w:pos="142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2628C" w:rsidRPr="00E2628C">
        <w:rPr>
          <w:rFonts w:ascii="Times New Roman" w:hAnsi="Times New Roman" w:cs="Times New Roman"/>
          <w:bCs/>
          <w:sz w:val="28"/>
          <w:szCs w:val="28"/>
        </w:rPr>
        <w:t xml:space="preserve"> пункте 1.4</w:t>
      </w:r>
      <w:r w:rsidR="00C53E5A">
        <w:rPr>
          <w:rFonts w:ascii="Times New Roman" w:hAnsi="Times New Roman" w:cs="Times New Roman"/>
          <w:bCs/>
          <w:sz w:val="28"/>
          <w:szCs w:val="28"/>
        </w:rPr>
        <w:t>.</w:t>
      </w:r>
      <w:r w:rsidR="00E2628C" w:rsidRPr="00E2628C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DF5224">
        <w:rPr>
          <w:rFonts w:ascii="Times New Roman" w:hAnsi="Times New Roman" w:cs="Times New Roman"/>
          <w:bCs/>
          <w:sz w:val="28"/>
          <w:szCs w:val="28"/>
        </w:rPr>
        <w:t>о</w:t>
      </w:r>
      <w:r w:rsidR="00E179B5">
        <w:rPr>
          <w:rFonts w:ascii="Times New Roman" w:hAnsi="Times New Roman" w:cs="Times New Roman"/>
          <w:bCs/>
          <w:sz w:val="28"/>
          <w:szCs w:val="28"/>
        </w:rPr>
        <w:t xml:space="preserve"> «размещаются» заменить на «размещается»</w:t>
      </w:r>
      <w:r w:rsidR="00DF5224">
        <w:rPr>
          <w:rFonts w:ascii="Times New Roman" w:hAnsi="Times New Roman" w:cs="Times New Roman"/>
          <w:bCs/>
          <w:sz w:val="28"/>
          <w:szCs w:val="28"/>
        </w:rPr>
        <w:t>, слово</w:t>
      </w:r>
      <w:r w:rsidR="00E2628C" w:rsidRPr="00E2628C">
        <w:rPr>
          <w:rFonts w:ascii="Times New Roman" w:hAnsi="Times New Roman" w:cs="Times New Roman"/>
          <w:bCs/>
          <w:sz w:val="28"/>
          <w:szCs w:val="28"/>
        </w:rPr>
        <w:t xml:space="preserve"> «очередной» заменить на «текущий»;</w:t>
      </w:r>
    </w:p>
    <w:p w:rsidR="00447547" w:rsidRDefault="00447547" w:rsidP="00B41425">
      <w:pPr>
        <w:pStyle w:val="af3"/>
        <w:widowControl/>
        <w:numPr>
          <w:ilvl w:val="2"/>
          <w:numId w:val="6"/>
        </w:numPr>
        <w:tabs>
          <w:tab w:val="left" w:pos="142"/>
          <w:tab w:val="left" w:pos="1134"/>
        </w:tabs>
        <w:autoSpaceDE/>
        <w:autoSpaceDN/>
        <w:adjustRightInd/>
        <w:ind w:left="0" w:firstLine="5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пункта 2.4. слова «на дату подачи документов» заменить на слова «на момент рассмотрения заявлений и приложенных к ним документов»</w:t>
      </w:r>
    </w:p>
    <w:p w:rsidR="00447547" w:rsidRDefault="00447547" w:rsidP="003872C3">
      <w:pPr>
        <w:pStyle w:val="af3"/>
        <w:widowControl/>
        <w:numPr>
          <w:ilvl w:val="2"/>
          <w:numId w:val="6"/>
        </w:numPr>
        <w:tabs>
          <w:tab w:val="left" w:pos="142"/>
        </w:tabs>
        <w:autoSpaceDE/>
        <w:autoSpaceDN/>
        <w:adjustRightInd/>
        <w:ind w:left="0" w:firstLine="5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дополнить абзацем следующего содержания «</w:t>
      </w:r>
      <w:r w:rsidRPr="003872C3">
        <w:rPr>
          <w:rFonts w:ascii="Times New Roman" w:hAnsi="Times New Roman" w:cs="Times New Roman"/>
          <w:bCs/>
          <w:sz w:val="28"/>
          <w:szCs w:val="28"/>
        </w:rPr>
        <w:t xml:space="preserve">с 1 января 2025 г. по направлениям, указанным в пункте </w:t>
      </w:r>
      <w:r>
        <w:rPr>
          <w:rFonts w:ascii="Times New Roman" w:hAnsi="Times New Roman" w:cs="Times New Roman"/>
          <w:bCs/>
          <w:sz w:val="28"/>
          <w:szCs w:val="28"/>
        </w:rPr>
        <w:t>1.3 раздела 1 настоящего</w:t>
      </w:r>
      <w:r w:rsidRPr="003872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872C3">
        <w:rPr>
          <w:rFonts w:ascii="Times New Roman" w:hAnsi="Times New Roman" w:cs="Times New Roman"/>
          <w:bCs/>
          <w:sz w:val="28"/>
          <w:szCs w:val="28"/>
        </w:rPr>
        <w:t xml:space="preserve">, при условии документального подтверждения наличия у </w:t>
      </w:r>
      <w:r>
        <w:rPr>
          <w:rFonts w:ascii="Times New Roman" w:hAnsi="Times New Roman" w:cs="Times New Roman"/>
          <w:bCs/>
          <w:sz w:val="28"/>
          <w:szCs w:val="28"/>
        </w:rPr>
        <w:t>участника отбора</w:t>
      </w:r>
      <w:r w:rsidRPr="003872C3">
        <w:rPr>
          <w:rFonts w:ascii="Times New Roman" w:hAnsi="Times New Roman" w:cs="Times New Roman"/>
          <w:bCs/>
          <w:sz w:val="28"/>
          <w:szCs w:val="28"/>
        </w:rPr>
        <w:t xml:space="preserve"> прав пользования земельными участками, на которых осуществляется или планируется осуществлять сельскохозяйственное производство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9159F" w:rsidRPr="0039159F" w:rsidRDefault="0039159F" w:rsidP="0039159F">
      <w:pPr>
        <w:pStyle w:val="af3"/>
        <w:numPr>
          <w:ilvl w:val="2"/>
          <w:numId w:val="6"/>
        </w:numPr>
        <w:ind w:left="0" w:firstLine="568"/>
        <w:rPr>
          <w:rFonts w:ascii="Times New Roman" w:hAnsi="Times New Roman" w:cs="Times New Roman"/>
          <w:bCs/>
          <w:sz w:val="28"/>
          <w:szCs w:val="28"/>
        </w:rPr>
      </w:pPr>
      <w:r w:rsidRPr="0039159F">
        <w:rPr>
          <w:rFonts w:ascii="Times New Roman" w:hAnsi="Times New Roman" w:cs="Times New Roman"/>
          <w:bCs/>
          <w:sz w:val="28"/>
          <w:szCs w:val="28"/>
        </w:rPr>
        <w:t>В абзаце втором пункта 2.7. после слов «должны быть пронумерованы» дополнить словом «полистно»;</w:t>
      </w:r>
    </w:p>
    <w:p w:rsidR="00C53E5A" w:rsidRDefault="00436448" w:rsidP="003872C3">
      <w:pPr>
        <w:pStyle w:val="af3"/>
        <w:widowControl/>
        <w:numPr>
          <w:ilvl w:val="2"/>
          <w:numId w:val="6"/>
        </w:numPr>
        <w:tabs>
          <w:tab w:val="left" w:pos="142"/>
        </w:tabs>
        <w:autoSpaceDE/>
        <w:autoSpaceDN/>
        <w:adjustRightInd/>
        <w:ind w:left="0" w:firstLine="5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C53E5A">
        <w:rPr>
          <w:rFonts w:ascii="Times New Roman" w:hAnsi="Times New Roman" w:cs="Times New Roman"/>
          <w:bCs/>
          <w:sz w:val="28"/>
          <w:szCs w:val="28"/>
        </w:rPr>
        <w:t xml:space="preserve"> абзаце десятом пункта 2.21. слова «указанному в подпункте 1.3.3» заметить на слова «указанному в абзаце третьем подпункта 1.3.2»;</w:t>
      </w:r>
    </w:p>
    <w:p w:rsidR="00707429" w:rsidRDefault="008D4093" w:rsidP="008D4093">
      <w:pPr>
        <w:pStyle w:val="af3"/>
        <w:widowControl/>
        <w:numPr>
          <w:ilvl w:val="2"/>
          <w:numId w:val="6"/>
        </w:numPr>
        <w:tabs>
          <w:tab w:val="left" w:pos="142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sz w:val="28"/>
          <w:szCs w:val="28"/>
        </w:rPr>
      </w:pPr>
      <w:r w:rsidRPr="008D4093">
        <w:rPr>
          <w:rFonts w:ascii="Times New Roman" w:hAnsi="Times New Roman" w:cs="Times New Roman"/>
          <w:bCs/>
          <w:sz w:val="28"/>
          <w:szCs w:val="28"/>
        </w:rPr>
        <w:t>В приложении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D89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D4093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D4093">
        <w:rPr>
          <w:rFonts w:ascii="Times New Roman" w:hAnsi="Times New Roman" w:cs="Times New Roman"/>
          <w:bCs/>
          <w:sz w:val="28"/>
          <w:szCs w:val="28"/>
        </w:rPr>
        <w:t xml:space="preserve"> 12. слова «на дату подачи заявления о предоставлении субсидии» исключить</w:t>
      </w:r>
      <w:r w:rsidR="00C66B14" w:rsidRPr="007530F8">
        <w:rPr>
          <w:rFonts w:ascii="Times New Roman" w:hAnsi="Times New Roman" w:cs="Times New Roman"/>
          <w:bCs/>
          <w:sz w:val="28"/>
          <w:szCs w:val="28"/>
        </w:rPr>
        <w:t>;</w:t>
      </w:r>
    </w:p>
    <w:p w:rsidR="008D4093" w:rsidRPr="007530F8" w:rsidRDefault="008D4093" w:rsidP="00BE4BFA">
      <w:pPr>
        <w:pStyle w:val="af3"/>
        <w:widowControl/>
        <w:numPr>
          <w:ilvl w:val="2"/>
          <w:numId w:val="6"/>
        </w:numPr>
        <w:tabs>
          <w:tab w:val="left" w:pos="142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1</w:t>
      </w:r>
      <w:r w:rsidR="00B96D89">
        <w:rPr>
          <w:rFonts w:ascii="Times New Roman" w:hAnsi="Times New Roman" w:cs="Times New Roman"/>
          <w:bCs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пункте 12.4. слова «Участники отбора не должны являться иностранными юридическими лицами</w:t>
      </w:r>
      <w:r w:rsidR="00BE4B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4BFA" w:rsidRPr="00BE4BFA">
        <w:rPr>
          <w:rFonts w:ascii="Times New Roman" w:hAnsi="Times New Roman" w:cs="Times New Roman"/>
          <w:bCs/>
          <w:sz w:val="28"/>
          <w:szCs w:val="28"/>
        </w:rPr>
        <w:t>в том ч</w:t>
      </w:r>
      <w:r w:rsidR="00BE4BFA">
        <w:rPr>
          <w:rFonts w:ascii="Times New Roman" w:hAnsi="Times New Roman" w:cs="Times New Roman"/>
          <w:bCs/>
          <w:sz w:val="28"/>
          <w:szCs w:val="28"/>
        </w:rPr>
        <w:t>исле местом регистрации которых</w:t>
      </w:r>
      <w:r>
        <w:rPr>
          <w:rFonts w:ascii="Times New Roman" w:hAnsi="Times New Roman" w:cs="Times New Roman"/>
          <w:bCs/>
          <w:sz w:val="28"/>
          <w:szCs w:val="28"/>
        </w:rPr>
        <w:t>» заменить на слова «</w:t>
      </w:r>
      <w:r w:rsidRPr="008D4093">
        <w:rPr>
          <w:rFonts w:ascii="Times New Roman" w:hAnsi="Times New Roman" w:cs="Times New Roman"/>
          <w:bCs/>
          <w:sz w:val="28"/>
          <w:szCs w:val="28"/>
        </w:rPr>
        <w:t>Не являюсь иностранным юридическим лицом</w:t>
      </w:r>
      <w:r w:rsidR="00BE4B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4BFA" w:rsidRPr="00BE4BFA">
        <w:rPr>
          <w:rFonts w:ascii="Times New Roman" w:hAnsi="Times New Roman" w:cs="Times New Roman"/>
          <w:bCs/>
          <w:sz w:val="28"/>
          <w:szCs w:val="28"/>
        </w:rPr>
        <w:t>в том числе местом регистрации которого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66B14" w:rsidRPr="00F55583" w:rsidRDefault="00F55583" w:rsidP="00F55583">
      <w:pPr>
        <w:pStyle w:val="af3"/>
        <w:widowControl/>
        <w:numPr>
          <w:ilvl w:val="2"/>
          <w:numId w:val="6"/>
        </w:numPr>
        <w:tabs>
          <w:tab w:val="left" w:pos="142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sz w:val="28"/>
          <w:szCs w:val="28"/>
        </w:rPr>
      </w:pPr>
      <w:r w:rsidRPr="00F5558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66B14" w:rsidRPr="00F55583">
        <w:rPr>
          <w:rFonts w:ascii="Times New Roman" w:hAnsi="Times New Roman" w:cs="Times New Roman"/>
          <w:bCs/>
          <w:sz w:val="28"/>
          <w:szCs w:val="28"/>
        </w:rPr>
        <w:t>риложени</w:t>
      </w:r>
      <w:r w:rsidRPr="00F55583">
        <w:rPr>
          <w:rFonts w:ascii="Times New Roman" w:hAnsi="Times New Roman" w:cs="Times New Roman"/>
          <w:bCs/>
          <w:sz w:val="28"/>
          <w:szCs w:val="28"/>
        </w:rPr>
        <w:t>и</w:t>
      </w:r>
      <w:r w:rsidR="00C66B14" w:rsidRPr="00F55583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7530F8" w:rsidRPr="007530F8">
        <w:t xml:space="preserve"> </w:t>
      </w:r>
      <w:r w:rsidRPr="00F55583">
        <w:rPr>
          <w:rFonts w:ascii="Times New Roman" w:hAnsi="Times New Roman" w:cs="Times New Roman"/>
          <w:bCs/>
          <w:sz w:val="28"/>
          <w:szCs w:val="28"/>
        </w:rPr>
        <w:t>слова «Справка-расчет размеров субсидии на один килограмм произведенной и реализованной тонкорунной и полутонкорунной шерсти овец</w:t>
      </w:r>
      <w:r>
        <w:rPr>
          <w:rFonts w:ascii="Times New Roman" w:hAnsi="Times New Roman" w:cs="Times New Roman"/>
          <w:bCs/>
          <w:sz w:val="28"/>
          <w:szCs w:val="28"/>
        </w:rPr>
        <w:t>» заменить на слова «Справка-расчет размеров субсидии на</w:t>
      </w:r>
      <w:r w:rsidRPr="00F55583">
        <w:rPr>
          <w:rFonts w:ascii="Times New Roman" w:hAnsi="Times New Roman" w:cs="Times New Roman"/>
          <w:bCs/>
          <w:sz w:val="28"/>
          <w:szCs w:val="28"/>
        </w:rPr>
        <w:t xml:space="preserve"> 1 тонну произведенной шерсти, полученной от тонкорунных и полутонкорунных пород овец, реализованной получателями средств перерабатывающим организациям</w:t>
      </w:r>
      <w:r w:rsidR="00C8009C">
        <w:rPr>
          <w:rFonts w:ascii="Times New Roman" w:hAnsi="Times New Roman" w:cs="Times New Roman"/>
          <w:bCs/>
          <w:sz w:val="28"/>
          <w:szCs w:val="28"/>
        </w:rPr>
        <w:t>»</w:t>
      </w:r>
      <w:r w:rsidR="007530F8" w:rsidRPr="00F55583">
        <w:rPr>
          <w:rFonts w:ascii="Times New Roman" w:hAnsi="Times New Roman" w:cs="Times New Roman"/>
          <w:bCs/>
          <w:sz w:val="28"/>
          <w:szCs w:val="28"/>
        </w:rPr>
        <w:t>.</w:t>
      </w:r>
    </w:p>
    <w:p w:rsidR="00951141" w:rsidRDefault="008F556F" w:rsidP="008F556F">
      <w:pPr>
        <w:pStyle w:val="af3"/>
        <w:widowControl/>
        <w:numPr>
          <w:ilvl w:val="1"/>
          <w:numId w:val="6"/>
        </w:num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8F556F">
        <w:rPr>
          <w:rFonts w:ascii="Times New Roman" w:hAnsi="Times New Roman" w:cs="Times New Roman"/>
          <w:bCs/>
          <w:kern w:val="3"/>
          <w:sz w:val="28"/>
          <w:szCs w:val="28"/>
        </w:rPr>
        <w:t>В приложени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е </w:t>
      </w:r>
      <w:r w:rsidR="0039159F">
        <w:rPr>
          <w:rFonts w:ascii="Times New Roman" w:hAnsi="Times New Roman" w:cs="Times New Roman"/>
          <w:bCs/>
          <w:kern w:val="3"/>
          <w:sz w:val="28"/>
          <w:szCs w:val="28"/>
        </w:rPr>
        <w:t>2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 к указанному Постановлению</w:t>
      </w:r>
      <w:r w:rsidR="00951141">
        <w:rPr>
          <w:rFonts w:ascii="Times New Roman" w:hAnsi="Times New Roman" w:cs="Times New Roman"/>
          <w:bCs/>
          <w:kern w:val="3"/>
          <w:sz w:val="28"/>
          <w:szCs w:val="28"/>
        </w:rPr>
        <w:t xml:space="preserve">: </w:t>
      </w:r>
    </w:p>
    <w:p w:rsidR="008F556F" w:rsidRDefault="008F556F" w:rsidP="008F556F">
      <w:pPr>
        <w:pStyle w:val="af3"/>
        <w:widowControl/>
        <w:numPr>
          <w:ilvl w:val="2"/>
          <w:numId w:val="6"/>
        </w:num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8F556F">
        <w:rPr>
          <w:rFonts w:ascii="Times New Roman" w:hAnsi="Times New Roman" w:cs="Times New Roman"/>
          <w:bCs/>
          <w:kern w:val="3"/>
          <w:sz w:val="28"/>
          <w:szCs w:val="28"/>
        </w:rPr>
        <w:t>В пункте 1.4. слово «очередной» заменить на «текущий»;</w:t>
      </w:r>
    </w:p>
    <w:p w:rsidR="008F556F" w:rsidRDefault="008F556F" w:rsidP="00B41425">
      <w:pPr>
        <w:pStyle w:val="af3"/>
        <w:widowControl/>
        <w:numPr>
          <w:ilvl w:val="2"/>
          <w:numId w:val="6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8F556F">
        <w:rPr>
          <w:rFonts w:ascii="Times New Roman" w:hAnsi="Times New Roman" w:cs="Times New Roman"/>
          <w:bCs/>
          <w:kern w:val="3"/>
          <w:sz w:val="28"/>
          <w:szCs w:val="28"/>
        </w:rPr>
        <w:t>В абзаце первом пункта 2.4. слова «на дату подачи документов» заменить на слова «на момент рассмотрения заявлений и приложенных к ним документов»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;</w:t>
      </w:r>
    </w:p>
    <w:p w:rsidR="00907405" w:rsidRDefault="00355E3C" w:rsidP="00907405">
      <w:pPr>
        <w:pStyle w:val="af3"/>
        <w:widowControl/>
        <w:numPr>
          <w:ilvl w:val="2"/>
          <w:numId w:val="6"/>
        </w:numPr>
        <w:tabs>
          <w:tab w:val="left" w:pos="567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C36BFD">
        <w:rPr>
          <w:rFonts w:ascii="Times New Roman" w:hAnsi="Times New Roman" w:cs="Times New Roman"/>
          <w:bCs/>
          <w:kern w:val="3"/>
          <w:sz w:val="28"/>
          <w:szCs w:val="28"/>
        </w:rPr>
        <w:t>Пункт 2.4. дополнить абзацем следующего содержания «с 1 января 2025 г. по направлениям</w:t>
      </w:r>
      <w:r w:rsidRPr="00C36BFD">
        <w:rPr>
          <w:rFonts w:ascii="Times New Roman" w:hAnsi="Times New Roman" w:cs="Times New Roman"/>
          <w:bCs/>
          <w:color w:val="FF0000"/>
          <w:kern w:val="3"/>
          <w:sz w:val="28"/>
          <w:szCs w:val="28"/>
        </w:rPr>
        <w:t xml:space="preserve">, </w:t>
      </w:r>
      <w:r w:rsidRPr="0090008D">
        <w:rPr>
          <w:rFonts w:ascii="Times New Roman" w:hAnsi="Times New Roman" w:cs="Times New Roman"/>
          <w:bCs/>
          <w:kern w:val="3"/>
          <w:sz w:val="28"/>
          <w:szCs w:val="28"/>
        </w:rPr>
        <w:t>указанным в пункте 1.</w:t>
      </w:r>
      <w:r w:rsidRPr="00C36BFD">
        <w:rPr>
          <w:rFonts w:ascii="Times New Roman" w:hAnsi="Times New Roman" w:cs="Times New Roman"/>
          <w:bCs/>
          <w:kern w:val="3"/>
          <w:sz w:val="28"/>
          <w:szCs w:val="28"/>
        </w:rPr>
        <w:t xml:space="preserve">3 раздела 1 настоящего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П</w:t>
      </w:r>
      <w:r w:rsidRPr="00C36BFD">
        <w:rPr>
          <w:rFonts w:ascii="Times New Roman" w:hAnsi="Times New Roman" w:cs="Times New Roman"/>
          <w:bCs/>
          <w:kern w:val="3"/>
          <w:sz w:val="28"/>
          <w:szCs w:val="28"/>
        </w:rPr>
        <w:t>орядка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 xml:space="preserve"> (за исключением подпункта 1.3.2. пункта 1.3. раздела 1 настоящего Порядка)</w:t>
      </w:r>
      <w:r w:rsidRPr="00C36BFD">
        <w:rPr>
          <w:rFonts w:ascii="Times New Roman" w:hAnsi="Times New Roman" w:cs="Times New Roman"/>
          <w:bCs/>
          <w:kern w:val="3"/>
          <w:sz w:val="28"/>
          <w:szCs w:val="28"/>
        </w:rPr>
        <w:t>, при условии документального подтверждения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производство»;</w:t>
      </w:r>
    </w:p>
    <w:p w:rsidR="00C36BFD" w:rsidRDefault="00355E3C" w:rsidP="00355E3C">
      <w:pPr>
        <w:pStyle w:val="af3"/>
        <w:widowControl/>
        <w:numPr>
          <w:ilvl w:val="2"/>
          <w:numId w:val="6"/>
        </w:numPr>
        <w:tabs>
          <w:tab w:val="left" w:pos="567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355E3C">
        <w:rPr>
          <w:rFonts w:ascii="Times New Roman" w:hAnsi="Times New Roman" w:cs="Times New Roman"/>
          <w:bCs/>
          <w:kern w:val="3"/>
          <w:sz w:val="28"/>
          <w:szCs w:val="28"/>
        </w:rPr>
        <w:t>В абзаце втором пункта 2.7. после слов «должны быть пронумерованы» дополнить словом «полистно»;</w:t>
      </w:r>
    </w:p>
    <w:p w:rsidR="003163A0" w:rsidRDefault="003163A0" w:rsidP="00355E3C">
      <w:pPr>
        <w:pStyle w:val="af3"/>
        <w:widowControl/>
        <w:numPr>
          <w:ilvl w:val="2"/>
          <w:numId w:val="6"/>
        </w:numPr>
        <w:tabs>
          <w:tab w:val="left" w:pos="567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В абзаце втором пункта 2.15. слова «</w:t>
      </w:r>
      <w:r w:rsidR="00637BBC">
        <w:rPr>
          <w:rFonts w:ascii="Times New Roman" w:hAnsi="Times New Roman" w:cs="Times New Roman"/>
          <w:bCs/>
          <w:kern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kern w:val="3"/>
          <w:sz w:val="28"/>
          <w:szCs w:val="28"/>
        </w:rPr>
        <w:t>абзаца второго подпункта 1.3.4» исключить;</w:t>
      </w:r>
    </w:p>
    <w:p w:rsidR="003163A0" w:rsidRDefault="003163A0" w:rsidP="00355E3C">
      <w:pPr>
        <w:pStyle w:val="af3"/>
        <w:widowControl/>
        <w:numPr>
          <w:ilvl w:val="2"/>
          <w:numId w:val="6"/>
        </w:numPr>
        <w:tabs>
          <w:tab w:val="left" w:pos="567"/>
        </w:tabs>
        <w:autoSpaceDE/>
        <w:autoSpaceDN/>
        <w:adjustRightInd/>
        <w:ind w:left="142" w:firstLine="426"/>
        <w:rPr>
          <w:rFonts w:ascii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Cs/>
          <w:kern w:val="3"/>
          <w:sz w:val="28"/>
          <w:szCs w:val="28"/>
        </w:rPr>
        <w:t>В абзаце третьем пункта 2.15. слова «указанному в подпункте 1.3.1, абзаца третьего подпункта 1.3.4» заменить на слова «указанным в подпунктах 1.3.1, 1.3.4»;</w:t>
      </w:r>
    </w:p>
    <w:p w:rsidR="00C34A5A" w:rsidRDefault="00C34A5A" w:rsidP="00FB05D7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Cs/>
          <w:kern w:val="3"/>
          <w:sz w:val="28"/>
          <w:szCs w:val="28"/>
        </w:rPr>
      </w:pPr>
    </w:p>
    <w:p w:rsidR="0028479D" w:rsidRPr="003D1700" w:rsidRDefault="00BE0483" w:rsidP="00FB05D7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D1700">
        <w:rPr>
          <w:rFonts w:ascii="Times New Roman" w:hAnsi="Times New Roman" w:cs="Times New Roman"/>
          <w:bCs/>
          <w:kern w:val="3"/>
          <w:sz w:val="28"/>
          <w:szCs w:val="28"/>
        </w:rPr>
        <w:tab/>
      </w:r>
      <w:bookmarkEnd w:id="0"/>
    </w:p>
    <w:p w:rsidR="0028479D" w:rsidRPr="003D1700" w:rsidRDefault="0028479D" w:rsidP="0028479D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83743">
        <w:rPr>
          <w:rFonts w:ascii="Times New Roman" w:hAnsi="Times New Roman" w:cs="Times New Roman"/>
          <w:sz w:val="28"/>
          <w:szCs w:val="28"/>
        </w:rPr>
        <w:t xml:space="preserve">      </w:t>
      </w:r>
      <w:r w:rsidRPr="000807D2">
        <w:rPr>
          <w:rFonts w:ascii="Times New Roman" w:hAnsi="Times New Roman" w:cs="Times New Roman"/>
          <w:sz w:val="28"/>
          <w:szCs w:val="28"/>
        </w:rPr>
        <w:t xml:space="preserve"> </w:t>
      </w:r>
      <w:r w:rsidR="00436448">
        <w:rPr>
          <w:rFonts w:ascii="Times New Roman" w:hAnsi="Times New Roman" w:cs="Times New Roman"/>
          <w:sz w:val="28"/>
          <w:szCs w:val="28"/>
        </w:rPr>
        <w:t xml:space="preserve">  </w:t>
      </w:r>
      <w:r w:rsidRPr="000807D2">
        <w:rPr>
          <w:rFonts w:ascii="Times New Roman" w:hAnsi="Times New Roman" w:cs="Times New Roman"/>
          <w:sz w:val="28"/>
          <w:szCs w:val="28"/>
        </w:rPr>
        <w:t>М.О. Аргунов</w:t>
      </w: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5AC" w:rsidRPr="000807D2" w:rsidRDefault="00F205AC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36448" w:rsidRDefault="00436448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05AC" w:rsidRPr="000807D2" w:rsidRDefault="00F205AC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="00E837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448">
        <w:rPr>
          <w:rFonts w:ascii="Times New Roman" w:hAnsi="Times New Roman" w:cs="Times New Roman"/>
          <w:sz w:val="28"/>
          <w:szCs w:val="28"/>
        </w:rPr>
        <w:t xml:space="preserve"> </w:t>
      </w:r>
      <w:r w:rsidR="00B41425">
        <w:rPr>
          <w:rFonts w:ascii="Times New Roman" w:hAnsi="Times New Roman" w:cs="Times New Roman"/>
          <w:sz w:val="28"/>
          <w:szCs w:val="28"/>
        </w:rPr>
        <w:t>М</w:t>
      </w:r>
      <w:r w:rsidRPr="000807D2">
        <w:rPr>
          <w:rFonts w:ascii="Times New Roman" w:hAnsi="Times New Roman" w:cs="Times New Roman"/>
          <w:sz w:val="28"/>
          <w:szCs w:val="28"/>
        </w:rPr>
        <w:t>.Н. Озов</w:t>
      </w:r>
    </w:p>
    <w:p w:rsidR="00E83743" w:rsidRDefault="00E83743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3743" w:rsidRDefault="00E83743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36448">
        <w:rPr>
          <w:rFonts w:ascii="Times New Roman" w:hAnsi="Times New Roman" w:cs="Times New Roman"/>
          <w:sz w:val="28"/>
          <w:szCs w:val="28"/>
        </w:rPr>
        <w:t xml:space="preserve">  </w:t>
      </w:r>
      <w:r w:rsidRPr="000807D2">
        <w:rPr>
          <w:rFonts w:ascii="Times New Roman" w:hAnsi="Times New Roman" w:cs="Times New Roman"/>
          <w:sz w:val="28"/>
          <w:szCs w:val="28"/>
        </w:rPr>
        <w:t xml:space="preserve">  Х.У. Чеккуев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36448">
        <w:rPr>
          <w:rFonts w:ascii="Times New Roman" w:hAnsi="Times New Roman" w:cs="Times New Roman"/>
          <w:sz w:val="28"/>
          <w:szCs w:val="28"/>
        </w:rPr>
        <w:t xml:space="preserve">  </w:t>
      </w:r>
      <w:r w:rsidRPr="000807D2">
        <w:rPr>
          <w:rFonts w:ascii="Times New Roman" w:hAnsi="Times New Roman" w:cs="Times New Roman"/>
          <w:sz w:val="28"/>
          <w:szCs w:val="28"/>
        </w:rPr>
        <w:t xml:space="preserve"> Е.С. Поляков</w:t>
      </w: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36448">
        <w:rPr>
          <w:rFonts w:ascii="Times New Roman" w:hAnsi="Times New Roman" w:cs="Times New Roman"/>
          <w:sz w:val="28"/>
          <w:szCs w:val="28"/>
        </w:rPr>
        <w:t xml:space="preserve">  </w:t>
      </w:r>
      <w:r w:rsidRPr="000807D2">
        <w:rPr>
          <w:rFonts w:ascii="Times New Roman" w:hAnsi="Times New Roman" w:cs="Times New Roman"/>
          <w:sz w:val="28"/>
          <w:szCs w:val="28"/>
        </w:rPr>
        <w:t xml:space="preserve"> М.Х. Суюнчев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6448">
        <w:rPr>
          <w:rFonts w:ascii="Times New Roman" w:hAnsi="Times New Roman" w:cs="Times New Roman"/>
          <w:sz w:val="28"/>
          <w:szCs w:val="28"/>
        </w:rPr>
        <w:t xml:space="preserve">  </w:t>
      </w:r>
      <w:r w:rsidRPr="000807D2">
        <w:rPr>
          <w:rFonts w:ascii="Times New Roman" w:hAnsi="Times New Roman" w:cs="Times New Roman"/>
          <w:sz w:val="28"/>
          <w:szCs w:val="28"/>
        </w:rPr>
        <w:t xml:space="preserve"> Ф.Я. Астежева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6448">
        <w:rPr>
          <w:rFonts w:ascii="Times New Roman" w:hAnsi="Times New Roman" w:cs="Times New Roman"/>
          <w:sz w:val="28"/>
          <w:szCs w:val="28"/>
        </w:rPr>
        <w:t xml:space="preserve">  </w:t>
      </w:r>
      <w:r w:rsidRPr="000807D2">
        <w:rPr>
          <w:rFonts w:ascii="Times New Roman" w:hAnsi="Times New Roman" w:cs="Times New Roman"/>
          <w:sz w:val="28"/>
          <w:szCs w:val="28"/>
        </w:rPr>
        <w:t xml:space="preserve"> В.В. Камышан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13A87">
        <w:rPr>
          <w:rFonts w:ascii="Times New Roman" w:hAnsi="Times New Roman" w:cs="Times New Roman"/>
          <w:sz w:val="28"/>
          <w:szCs w:val="28"/>
        </w:rPr>
        <w:t>А.А. Езаов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</w:r>
      <w:r w:rsidRPr="000807D2">
        <w:rPr>
          <w:rFonts w:ascii="Times New Roman" w:hAnsi="Times New Roman" w:cs="Times New Roman"/>
          <w:sz w:val="28"/>
          <w:szCs w:val="28"/>
        </w:rPr>
        <w:tab/>
        <w:t xml:space="preserve">      А.А. Тлишев</w:t>
      </w: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07D2" w:rsidRPr="000807D2" w:rsidRDefault="000807D2" w:rsidP="000807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07D2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8703B" w:rsidRDefault="000807D2" w:rsidP="002847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</w:t>
      </w:r>
      <w:r w:rsidRPr="000807D2">
        <w:rPr>
          <w:rFonts w:ascii="Times New Roman" w:hAnsi="Times New Roman" w:cs="Times New Roman"/>
          <w:sz w:val="28"/>
          <w:szCs w:val="28"/>
        </w:rPr>
        <w:t>еспублики                     А. А. Боташев</w:t>
      </w:r>
    </w:p>
    <w:p w:rsidR="006C3820" w:rsidRDefault="006C3820" w:rsidP="002847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783" w:rsidRDefault="00C43783" w:rsidP="006C3820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C43783" w:rsidRDefault="00C43783" w:rsidP="006C3820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C43783" w:rsidRDefault="00C43783" w:rsidP="006C3820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884CBB" w:rsidRDefault="00884CBB" w:rsidP="006C3820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884CBB" w:rsidRDefault="00884CBB" w:rsidP="006C3820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:rsidR="006C3820" w:rsidRPr="0049262D" w:rsidRDefault="006C3820" w:rsidP="006C3820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49262D">
        <w:rPr>
          <w:rStyle w:val="a3"/>
          <w:rFonts w:ascii="Times New Roman" w:hAnsi="Times New Roman" w:cs="Times New Roman"/>
          <w:color w:val="auto"/>
          <w:sz w:val="26"/>
          <w:szCs w:val="26"/>
        </w:rPr>
        <w:t>Пояснительная записка</w:t>
      </w:r>
    </w:p>
    <w:p w:rsidR="00AD68BF" w:rsidRPr="00AD68BF" w:rsidRDefault="006C3820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49262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AD68BF" w:rsidRPr="00AD68B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К проекту постановления Карачаево-Черкесской Республики «О внесении изменений в постановление Правительства Карачаево-Черкесской Республики от 15 февраля 2023 г. № 26 «Об утверждении Порядков предоставления субсидий из республиканского бюджета Карачаево-Черкесской Республики на поддержку сельскохозяйственного производства по отдельным подотраслям животноводства и на стимулирование развития приоритетных подотраслей агропромышленного комплекса и развитие малых форм хозяйствования»».</w:t>
      </w:r>
    </w:p>
    <w:p w:rsidR="00AD68BF" w:rsidRPr="00AD68BF" w:rsidRDefault="00AD68BF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AD68B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Правовое регулирование рассматриваемого проекта в области предоставления субсидий на поддержку сельскохозяйственного производства по отдельным подотрослям животноводства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животноводства, утвержденных постановлением Правительства Российской Федерации  от 14.07.2012 № 717  и абзацем 4 пункта 7 статьи 1 Федерального закона от 14 июля 2022 г. № 263-ФЗ "О внесении изменений в части первую и вторую Налогового кодекса Российской Федерации", в соответствии с планом работ Правительства Карачаево-Черкесской Республики на апрель 2023 года.</w:t>
      </w:r>
    </w:p>
    <w:p w:rsidR="00AD68BF" w:rsidRPr="00AD68BF" w:rsidRDefault="00AD68BF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AD68B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Настоящим проектом устанавливается новое требование для участников отбора  «с 1 января 2025 г. по направлениям, указанным в пункте 1.3 раздела 1 настоящего порядка, при условии документального подтверждения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производство». Меняется дата, на которую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с «на дату подачи документов» на «момент рассмотрения заявлений и приложенных к ним документов» в соответствии с законодательством Российской Федерации о налогах и сборах.</w:t>
      </w:r>
    </w:p>
    <w:p w:rsidR="00AD68BF" w:rsidRPr="00AD68BF" w:rsidRDefault="00AD68BF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AD68B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Принятие данного  проекта постановления не требует признание утратившим силу иных нормативных правовых актов Карачаево-Черкесской Республики.</w:t>
      </w:r>
    </w:p>
    <w:p w:rsidR="00AD68BF" w:rsidRPr="00AD68BF" w:rsidRDefault="00AD68BF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AD68B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6C3820" w:rsidRDefault="00AD68BF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AD68B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Данный проект не предусматривает реализацию национальных проектов.</w:t>
      </w:r>
    </w:p>
    <w:p w:rsidR="00AD68BF" w:rsidRPr="0049262D" w:rsidRDefault="00AD68BF" w:rsidP="00AD68BF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68BF" w:rsidRPr="006C3820" w:rsidRDefault="00AD68BF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C3820" w:rsidRP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3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Министр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AD68B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6C3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А.А. Боташев</w:t>
      </w:r>
    </w:p>
    <w:p w:rsid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68BF" w:rsidRPr="006C3820" w:rsidRDefault="00AD68BF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C3820" w:rsidRP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3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животноводства</w:t>
      </w:r>
    </w:p>
    <w:p w:rsidR="006C3820" w:rsidRP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3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пле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менного дела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</w:t>
      </w:r>
      <w:r w:rsidR="00AD68B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6C3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Х.И. Хамхоев</w:t>
      </w:r>
    </w:p>
    <w:p w:rsidR="006C3820" w:rsidRP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C3820" w:rsidRDefault="006C3820" w:rsidP="006C3820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3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юридической                       Ф.М. Шобанова</w:t>
      </w:r>
    </w:p>
    <w:sectPr w:rsidR="006C3820" w:rsidSect="00884CBB">
      <w:headerReference w:type="default" r:id="rId9"/>
      <w:headerReference w:type="first" r:id="rId10"/>
      <w:pgSz w:w="11905" w:h="16837"/>
      <w:pgMar w:top="993" w:right="1132" w:bottom="567" w:left="1701" w:header="43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D7" w:rsidRDefault="00FB05D7" w:rsidP="00A852CB">
      <w:r>
        <w:separator/>
      </w:r>
    </w:p>
  </w:endnote>
  <w:endnote w:type="continuationSeparator" w:id="0">
    <w:p w:rsidR="00FB05D7" w:rsidRDefault="00FB05D7" w:rsidP="00A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D7" w:rsidRDefault="00FB05D7" w:rsidP="00A852CB">
      <w:r>
        <w:separator/>
      </w:r>
    </w:p>
  </w:footnote>
  <w:footnote w:type="continuationSeparator" w:id="0">
    <w:p w:rsidR="00FB05D7" w:rsidRDefault="00FB05D7" w:rsidP="00A8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594791"/>
      <w:docPartObj>
        <w:docPartGallery w:val="Page Numbers (Top of Page)"/>
        <w:docPartUnique/>
      </w:docPartObj>
    </w:sdtPr>
    <w:sdtEndPr/>
    <w:sdtContent>
      <w:p w:rsidR="00FB05D7" w:rsidRDefault="00FB05D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C6">
          <w:rPr>
            <w:noProof/>
          </w:rPr>
          <w:t>4</w:t>
        </w:r>
        <w:r>
          <w:fldChar w:fldCharType="end"/>
        </w:r>
      </w:p>
    </w:sdtContent>
  </w:sdt>
  <w:p w:rsidR="00FB05D7" w:rsidRDefault="00FB05D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D7" w:rsidRDefault="00FB05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9.25pt" o:bullet="t">
        <v:imagedata r:id="rId1" o:title=""/>
      </v:shape>
    </w:pict>
  </w:numPicBullet>
  <w:abstractNum w:abstractNumId="0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AA443FA"/>
    <w:multiLevelType w:val="multilevel"/>
    <w:tmpl w:val="FE86EB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222B0A47"/>
    <w:multiLevelType w:val="multilevel"/>
    <w:tmpl w:val="F21A91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580D467D"/>
    <w:multiLevelType w:val="multilevel"/>
    <w:tmpl w:val="70C6D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7DA30EA"/>
    <w:multiLevelType w:val="multilevel"/>
    <w:tmpl w:val="7F3E12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AB"/>
    <w:rsid w:val="0001509C"/>
    <w:rsid w:val="00017B12"/>
    <w:rsid w:val="00040E71"/>
    <w:rsid w:val="00041D77"/>
    <w:rsid w:val="00043FC8"/>
    <w:rsid w:val="00051989"/>
    <w:rsid w:val="00063908"/>
    <w:rsid w:val="00072DE2"/>
    <w:rsid w:val="00074213"/>
    <w:rsid w:val="00080545"/>
    <w:rsid w:val="000807D2"/>
    <w:rsid w:val="00082A98"/>
    <w:rsid w:val="0009518E"/>
    <w:rsid w:val="0009527E"/>
    <w:rsid w:val="000B4C65"/>
    <w:rsid w:val="000B4C9D"/>
    <w:rsid w:val="000B504A"/>
    <w:rsid w:val="000C19AE"/>
    <w:rsid w:val="000C3142"/>
    <w:rsid w:val="000C4E93"/>
    <w:rsid w:val="000D1924"/>
    <w:rsid w:val="000D7163"/>
    <w:rsid w:val="000D7B22"/>
    <w:rsid w:val="000E2454"/>
    <w:rsid w:val="000E646A"/>
    <w:rsid w:val="000E7FFC"/>
    <w:rsid w:val="000F0B62"/>
    <w:rsid w:val="000F2586"/>
    <w:rsid w:val="000F6744"/>
    <w:rsid w:val="001005AD"/>
    <w:rsid w:val="00102C10"/>
    <w:rsid w:val="00104549"/>
    <w:rsid w:val="00104F9D"/>
    <w:rsid w:val="00106328"/>
    <w:rsid w:val="00116B07"/>
    <w:rsid w:val="001273EE"/>
    <w:rsid w:val="001323C4"/>
    <w:rsid w:val="00132BFA"/>
    <w:rsid w:val="00136B4B"/>
    <w:rsid w:val="00140173"/>
    <w:rsid w:val="0014360C"/>
    <w:rsid w:val="0015247C"/>
    <w:rsid w:val="001530B9"/>
    <w:rsid w:val="001702E2"/>
    <w:rsid w:val="001727E9"/>
    <w:rsid w:val="00185368"/>
    <w:rsid w:val="00186751"/>
    <w:rsid w:val="001918A5"/>
    <w:rsid w:val="00193BA9"/>
    <w:rsid w:val="00196246"/>
    <w:rsid w:val="001A30CC"/>
    <w:rsid w:val="001B679D"/>
    <w:rsid w:val="001B6915"/>
    <w:rsid w:val="001B7D30"/>
    <w:rsid w:val="001C03D3"/>
    <w:rsid w:val="001D002D"/>
    <w:rsid w:val="001D2747"/>
    <w:rsid w:val="001D2F2E"/>
    <w:rsid w:val="001D3CC8"/>
    <w:rsid w:val="001E4F33"/>
    <w:rsid w:val="001E585F"/>
    <w:rsid w:val="001E6626"/>
    <w:rsid w:val="001F3055"/>
    <w:rsid w:val="001F3D1A"/>
    <w:rsid w:val="001F79CA"/>
    <w:rsid w:val="002024F0"/>
    <w:rsid w:val="002137D3"/>
    <w:rsid w:val="00221ED4"/>
    <w:rsid w:val="002239CB"/>
    <w:rsid w:val="00230A18"/>
    <w:rsid w:val="002316FA"/>
    <w:rsid w:val="00232139"/>
    <w:rsid w:val="00236C60"/>
    <w:rsid w:val="002409C5"/>
    <w:rsid w:val="0025156B"/>
    <w:rsid w:val="00251F88"/>
    <w:rsid w:val="00255B26"/>
    <w:rsid w:val="00266812"/>
    <w:rsid w:val="00270AC6"/>
    <w:rsid w:val="002808DB"/>
    <w:rsid w:val="0028479D"/>
    <w:rsid w:val="0029195F"/>
    <w:rsid w:val="00294438"/>
    <w:rsid w:val="002A2FA6"/>
    <w:rsid w:val="002B0A06"/>
    <w:rsid w:val="002B4BE7"/>
    <w:rsid w:val="002C31AE"/>
    <w:rsid w:val="002D6567"/>
    <w:rsid w:val="002D6C1B"/>
    <w:rsid w:val="002E16CB"/>
    <w:rsid w:val="002F7CE5"/>
    <w:rsid w:val="00300A85"/>
    <w:rsid w:val="00301676"/>
    <w:rsid w:val="00307CA6"/>
    <w:rsid w:val="003163A0"/>
    <w:rsid w:val="00322EBC"/>
    <w:rsid w:val="00327648"/>
    <w:rsid w:val="00340680"/>
    <w:rsid w:val="00340FEF"/>
    <w:rsid w:val="003410A6"/>
    <w:rsid w:val="00347CA9"/>
    <w:rsid w:val="00352FF1"/>
    <w:rsid w:val="00354E21"/>
    <w:rsid w:val="00355D89"/>
    <w:rsid w:val="00355E3C"/>
    <w:rsid w:val="0038026B"/>
    <w:rsid w:val="0038096E"/>
    <w:rsid w:val="003809FF"/>
    <w:rsid w:val="00381421"/>
    <w:rsid w:val="003843C5"/>
    <w:rsid w:val="00386C6F"/>
    <w:rsid w:val="003872C3"/>
    <w:rsid w:val="0039159F"/>
    <w:rsid w:val="00394332"/>
    <w:rsid w:val="003A1E69"/>
    <w:rsid w:val="003A6048"/>
    <w:rsid w:val="003B35B5"/>
    <w:rsid w:val="003C456C"/>
    <w:rsid w:val="003D1700"/>
    <w:rsid w:val="003D5493"/>
    <w:rsid w:val="003D57D0"/>
    <w:rsid w:val="003E3B39"/>
    <w:rsid w:val="003E4F72"/>
    <w:rsid w:val="003E5286"/>
    <w:rsid w:val="003F188A"/>
    <w:rsid w:val="003F464B"/>
    <w:rsid w:val="00402FAF"/>
    <w:rsid w:val="004062B1"/>
    <w:rsid w:val="004101C5"/>
    <w:rsid w:val="00420C60"/>
    <w:rsid w:val="00427120"/>
    <w:rsid w:val="004305C2"/>
    <w:rsid w:val="00436448"/>
    <w:rsid w:val="00447547"/>
    <w:rsid w:val="00464E80"/>
    <w:rsid w:val="004658EF"/>
    <w:rsid w:val="004739C6"/>
    <w:rsid w:val="00482955"/>
    <w:rsid w:val="0048355A"/>
    <w:rsid w:val="004903CE"/>
    <w:rsid w:val="0049069D"/>
    <w:rsid w:val="0049262D"/>
    <w:rsid w:val="00497786"/>
    <w:rsid w:val="004A6A99"/>
    <w:rsid w:val="004A7555"/>
    <w:rsid w:val="004B05FA"/>
    <w:rsid w:val="004B2A5D"/>
    <w:rsid w:val="004B385B"/>
    <w:rsid w:val="004C0D8F"/>
    <w:rsid w:val="004C0FE2"/>
    <w:rsid w:val="004C1740"/>
    <w:rsid w:val="004D5F5C"/>
    <w:rsid w:val="004D6F76"/>
    <w:rsid w:val="004E603A"/>
    <w:rsid w:val="004E7324"/>
    <w:rsid w:val="004F692D"/>
    <w:rsid w:val="005043A4"/>
    <w:rsid w:val="00506324"/>
    <w:rsid w:val="00510B4F"/>
    <w:rsid w:val="00515320"/>
    <w:rsid w:val="00522E7D"/>
    <w:rsid w:val="0052731D"/>
    <w:rsid w:val="00543C2A"/>
    <w:rsid w:val="00545DC5"/>
    <w:rsid w:val="005522FA"/>
    <w:rsid w:val="005529DD"/>
    <w:rsid w:val="00553C3D"/>
    <w:rsid w:val="00556804"/>
    <w:rsid w:val="005628F4"/>
    <w:rsid w:val="00565BDB"/>
    <w:rsid w:val="005661BD"/>
    <w:rsid w:val="005665BE"/>
    <w:rsid w:val="0056797A"/>
    <w:rsid w:val="005732D2"/>
    <w:rsid w:val="0058183E"/>
    <w:rsid w:val="00586173"/>
    <w:rsid w:val="00591093"/>
    <w:rsid w:val="005A1F95"/>
    <w:rsid w:val="005A7343"/>
    <w:rsid w:val="005B22A9"/>
    <w:rsid w:val="005B7A41"/>
    <w:rsid w:val="005C11D8"/>
    <w:rsid w:val="005C266C"/>
    <w:rsid w:val="005C4241"/>
    <w:rsid w:val="005E1BBD"/>
    <w:rsid w:val="005E3FDF"/>
    <w:rsid w:val="005E512C"/>
    <w:rsid w:val="005E598C"/>
    <w:rsid w:val="005F0D88"/>
    <w:rsid w:val="005F683E"/>
    <w:rsid w:val="00601AC0"/>
    <w:rsid w:val="006051A5"/>
    <w:rsid w:val="00607C82"/>
    <w:rsid w:val="00611A8B"/>
    <w:rsid w:val="00616181"/>
    <w:rsid w:val="006303C9"/>
    <w:rsid w:val="006304A6"/>
    <w:rsid w:val="006356A5"/>
    <w:rsid w:val="00637BBC"/>
    <w:rsid w:val="00640E25"/>
    <w:rsid w:val="00646704"/>
    <w:rsid w:val="0065114B"/>
    <w:rsid w:val="00652BC8"/>
    <w:rsid w:val="00654B13"/>
    <w:rsid w:val="006749FE"/>
    <w:rsid w:val="00677180"/>
    <w:rsid w:val="00677670"/>
    <w:rsid w:val="00677B03"/>
    <w:rsid w:val="00685374"/>
    <w:rsid w:val="006877C9"/>
    <w:rsid w:val="006877CA"/>
    <w:rsid w:val="00691719"/>
    <w:rsid w:val="006944F6"/>
    <w:rsid w:val="00694B76"/>
    <w:rsid w:val="00695E6C"/>
    <w:rsid w:val="00697362"/>
    <w:rsid w:val="006A2E33"/>
    <w:rsid w:val="006A5320"/>
    <w:rsid w:val="006A5C1A"/>
    <w:rsid w:val="006B06CB"/>
    <w:rsid w:val="006B1643"/>
    <w:rsid w:val="006B4476"/>
    <w:rsid w:val="006B517D"/>
    <w:rsid w:val="006B7478"/>
    <w:rsid w:val="006B778B"/>
    <w:rsid w:val="006C3820"/>
    <w:rsid w:val="006D08A7"/>
    <w:rsid w:val="006D24B4"/>
    <w:rsid w:val="006E4DB4"/>
    <w:rsid w:val="006F4C39"/>
    <w:rsid w:val="007004FA"/>
    <w:rsid w:val="007028D0"/>
    <w:rsid w:val="007053FE"/>
    <w:rsid w:val="00706916"/>
    <w:rsid w:val="00707429"/>
    <w:rsid w:val="007076D2"/>
    <w:rsid w:val="00710D28"/>
    <w:rsid w:val="00722D33"/>
    <w:rsid w:val="00744914"/>
    <w:rsid w:val="00746581"/>
    <w:rsid w:val="00750530"/>
    <w:rsid w:val="00751CCB"/>
    <w:rsid w:val="007530F8"/>
    <w:rsid w:val="0076110B"/>
    <w:rsid w:val="00765356"/>
    <w:rsid w:val="0077061C"/>
    <w:rsid w:val="00770EFC"/>
    <w:rsid w:val="007748A3"/>
    <w:rsid w:val="00782C34"/>
    <w:rsid w:val="0078424A"/>
    <w:rsid w:val="007937C4"/>
    <w:rsid w:val="0079784B"/>
    <w:rsid w:val="007B1DA7"/>
    <w:rsid w:val="007B489F"/>
    <w:rsid w:val="007C4421"/>
    <w:rsid w:val="007D335E"/>
    <w:rsid w:val="007D5380"/>
    <w:rsid w:val="007D74AB"/>
    <w:rsid w:val="007E64A8"/>
    <w:rsid w:val="007F585A"/>
    <w:rsid w:val="00802652"/>
    <w:rsid w:val="0081213A"/>
    <w:rsid w:val="008137F9"/>
    <w:rsid w:val="00814493"/>
    <w:rsid w:val="00822D5A"/>
    <w:rsid w:val="00826FF8"/>
    <w:rsid w:val="008270ED"/>
    <w:rsid w:val="0084039E"/>
    <w:rsid w:val="00851950"/>
    <w:rsid w:val="00852C3B"/>
    <w:rsid w:val="008556EA"/>
    <w:rsid w:val="00855881"/>
    <w:rsid w:val="008570B8"/>
    <w:rsid w:val="0087299F"/>
    <w:rsid w:val="00874910"/>
    <w:rsid w:val="00884CBB"/>
    <w:rsid w:val="008879FD"/>
    <w:rsid w:val="00891C26"/>
    <w:rsid w:val="00894AB0"/>
    <w:rsid w:val="008A3380"/>
    <w:rsid w:val="008B17AC"/>
    <w:rsid w:val="008B3377"/>
    <w:rsid w:val="008C1235"/>
    <w:rsid w:val="008C6029"/>
    <w:rsid w:val="008D4093"/>
    <w:rsid w:val="008D5E08"/>
    <w:rsid w:val="008D7A3E"/>
    <w:rsid w:val="008E1D71"/>
    <w:rsid w:val="008F1D3C"/>
    <w:rsid w:val="008F2B05"/>
    <w:rsid w:val="008F556F"/>
    <w:rsid w:val="0090008D"/>
    <w:rsid w:val="00901212"/>
    <w:rsid w:val="00902E3B"/>
    <w:rsid w:val="00907405"/>
    <w:rsid w:val="00911738"/>
    <w:rsid w:val="00913A87"/>
    <w:rsid w:val="00930CE7"/>
    <w:rsid w:val="009376E8"/>
    <w:rsid w:val="009434AC"/>
    <w:rsid w:val="00946FB2"/>
    <w:rsid w:val="00950A07"/>
    <w:rsid w:val="00951141"/>
    <w:rsid w:val="009624DC"/>
    <w:rsid w:val="00964440"/>
    <w:rsid w:val="00965E02"/>
    <w:rsid w:val="00972185"/>
    <w:rsid w:val="00977717"/>
    <w:rsid w:val="00977CB8"/>
    <w:rsid w:val="0098071E"/>
    <w:rsid w:val="009820A2"/>
    <w:rsid w:val="009924B5"/>
    <w:rsid w:val="009946AE"/>
    <w:rsid w:val="00997136"/>
    <w:rsid w:val="009A3F69"/>
    <w:rsid w:val="009A74B1"/>
    <w:rsid w:val="009B1E00"/>
    <w:rsid w:val="009C162E"/>
    <w:rsid w:val="009D11CF"/>
    <w:rsid w:val="009D56B1"/>
    <w:rsid w:val="009E5C0A"/>
    <w:rsid w:val="00A03DC1"/>
    <w:rsid w:val="00A136AB"/>
    <w:rsid w:val="00A1418E"/>
    <w:rsid w:val="00A15B4B"/>
    <w:rsid w:val="00A15EAF"/>
    <w:rsid w:val="00A161D2"/>
    <w:rsid w:val="00A3727B"/>
    <w:rsid w:val="00A410EA"/>
    <w:rsid w:val="00A4259C"/>
    <w:rsid w:val="00A52DB7"/>
    <w:rsid w:val="00A553C5"/>
    <w:rsid w:val="00A564A3"/>
    <w:rsid w:val="00A6159B"/>
    <w:rsid w:val="00A648DC"/>
    <w:rsid w:val="00A74191"/>
    <w:rsid w:val="00A75375"/>
    <w:rsid w:val="00A848FD"/>
    <w:rsid w:val="00A852CB"/>
    <w:rsid w:val="00A8703B"/>
    <w:rsid w:val="00A939F1"/>
    <w:rsid w:val="00AA587A"/>
    <w:rsid w:val="00AB47F3"/>
    <w:rsid w:val="00AB5DAB"/>
    <w:rsid w:val="00AD68BF"/>
    <w:rsid w:val="00AE10B7"/>
    <w:rsid w:val="00AE55CA"/>
    <w:rsid w:val="00AF01E3"/>
    <w:rsid w:val="00AF719F"/>
    <w:rsid w:val="00B11E24"/>
    <w:rsid w:val="00B22CEF"/>
    <w:rsid w:val="00B370F3"/>
    <w:rsid w:val="00B41425"/>
    <w:rsid w:val="00B4152E"/>
    <w:rsid w:val="00B441D5"/>
    <w:rsid w:val="00B44505"/>
    <w:rsid w:val="00B621B6"/>
    <w:rsid w:val="00B641D2"/>
    <w:rsid w:val="00B67BE8"/>
    <w:rsid w:val="00B71F42"/>
    <w:rsid w:val="00B944E4"/>
    <w:rsid w:val="00B947E0"/>
    <w:rsid w:val="00B964C4"/>
    <w:rsid w:val="00B96D89"/>
    <w:rsid w:val="00BA6868"/>
    <w:rsid w:val="00BB22DE"/>
    <w:rsid w:val="00BB251F"/>
    <w:rsid w:val="00BC1101"/>
    <w:rsid w:val="00BC46F7"/>
    <w:rsid w:val="00BC49EC"/>
    <w:rsid w:val="00BC5744"/>
    <w:rsid w:val="00BC583E"/>
    <w:rsid w:val="00BC58C6"/>
    <w:rsid w:val="00BD5493"/>
    <w:rsid w:val="00BE0483"/>
    <w:rsid w:val="00BE4BFA"/>
    <w:rsid w:val="00BE5B16"/>
    <w:rsid w:val="00BE633F"/>
    <w:rsid w:val="00BF585C"/>
    <w:rsid w:val="00BF751C"/>
    <w:rsid w:val="00C025A9"/>
    <w:rsid w:val="00C0458E"/>
    <w:rsid w:val="00C0466A"/>
    <w:rsid w:val="00C063F2"/>
    <w:rsid w:val="00C128D4"/>
    <w:rsid w:val="00C15983"/>
    <w:rsid w:val="00C16677"/>
    <w:rsid w:val="00C22748"/>
    <w:rsid w:val="00C31D80"/>
    <w:rsid w:val="00C33F34"/>
    <w:rsid w:val="00C33F68"/>
    <w:rsid w:val="00C34A5A"/>
    <w:rsid w:val="00C36BFD"/>
    <w:rsid w:val="00C37FD5"/>
    <w:rsid w:val="00C43783"/>
    <w:rsid w:val="00C44FBF"/>
    <w:rsid w:val="00C474AD"/>
    <w:rsid w:val="00C500F5"/>
    <w:rsid w:val="00C50BDE"/>
    <w:rsid w:val="00C51BD9"/>
    <w:rsid w:val="00C52243"/>
    <w:rsid w:val="00C53E5A"/>
    <w:rsid w:val="00C55477"/>
    <w:rsid w:val="00C6493F"/>
    <w:rsid w:val="00C66B14"/>
    <w:rsid w:val="00C73F3F"/>
    <w:rsid w:val="00C760E4"/>
    <w:rsid w:val="00C7725C"/>
    <w:rsid w:val="00C77C55"/>
    <w:rsid w:val="00C8009C"/>
    <w:rsid w:val="00C83956"/>
    <w:rsid w:val="00C855B6"/>
    <w:rsid w:val="00C94807"/>
    <w:rsid w:val="00CA0E53"/>
    <w:rsid w:val="00CA5657"/>
    <w:rsid w:val="00CB120F"/>
    <w:rsid w:val="00CB77D0"/>
    <w:rsid w:val="00CB7857"/>
    <w:rsid w:val="00CC2677"/>
    <w:rsid w:val="00CE7EC2"/>
    <w:rsid w:val="00CF20EB"/>
    <w:rsid w:val="00CF33DB"/>
    <w:rsid w:val="00D00A7E"/>
    <w:rsid w:val="00D20FF6"/>
    <w:rsid w:val="00D43478"/>
    <w:rsid w:val="00D43606"/>
    <w:rsid w:val="00D437C6"/>
    <w:rsid w:val="00D46054"/>
    <w:rsid w:val="00D50182"/>
    <w:rsid w:val="00D57FF8"/>
    <w:rsid w:val="00D633FB"/>
    <w:rsid w:val="00D65E03"/>
    <w:rsid w:val="00D6646F"/>
    <w:rsid w:val="00D66948"/>
    <w:rsid w:val="00D66EA5"/>
    <w:rsid w:val="00D71F76"/>
    <w:rsid w:val="00D73979"/>
    <w:rsid w:val="00D7755B"/>
    <w:rsid w:val="00D82169"/>
    <w:rsid w:val="00D84C7A"/>
    <w:rsid w:val="00D940AF"/>
    <w:rsid w:val="00D96FC5"/>
    <w:rsid w:val="00DA2B7B"/>
    <w:rsid w:val="00DA3F96"/>
    <w:rsid w:val="00DA74C9"/>
    <w:rsid w:val="00DB021B"/>
    <w:rsid w:val="00DB02E6"/>
    <w:rsid w:val="00DB1354"/>
    <w:rsid w:val="00DB148E"/>
    <w:rsid w:val="00DB38E9"/>
    <w:rsid w:val="00DB3B02"/>
    <w:rsid w:val="00DB5F0D"/>
    <w:rsid w:val="00DC475E"/>
    <w:rsid w:val="00DD15FD"/>
    <w:rsid w:val="00DD25F9"/>
    <w:rsid w:val="00DD4D37"/>
    <w:rsid w:val="00DE30BD"/>
    <w:rsid w:val="00DE763E"/>
    <w:rsid w:val="00DF0E27"/>
    <w:rsid w:val="00DF1C10"/>
    <w:rsid w:val="00DF3935"/>
    <w:rsid w:val="00DF5224"/>
    <w:rsid w:val="00DF6FE3"/>
    <w:rsid w:val="00E03519"/>
    <w:rsid w:val="00E16F3E"/>
    <w:rsid w:val="00E179B5"/>
    <w:rsid w:val="00E25259"/>
    <w:rsid w:val="00E2628C"/>
    <w:rsid w:val="00E27D16"/>
    <w:rsid w:val="00E31673"/>
    <w:rsid w:val="00E31CFB"/>
    <w:rsid w:val="00E33D8A"/>
    <w:rsid w:val="00E430B9"/>
    <w:rsid w:val="00E50927"/>
    <w:rsid w:val="00E5191E"/>
    <w:rsid w:val="00E53EC5"/>
    <w:rsid w:val="00E55135"/>
    <w:rsid w:val="00E6088B"/>
    <w:rsid w:val="00E6484E"/>
    <w:rsid w:val="00E6719E"/>
    <w:rsid w:val="00E72033"/>
    <w:rsid w:val="00E759D0"/>
    <w:rsid w:val="00E80140"/>
    <w:rsid w:val="00E80403"/>
    <w:rsid w:val="00E8244E"/>
    <w:rsid w:val="00E83743"/>
    <w:rsid w:val="00E94C2E"/>
    <w:rsid w:val="00E957B8"/>
    <w:rsid w:val="00EA077E"/>
    <w:rsid w:val="00EA37FF"/>
    <w:rsid w:val="00EB0D03"/>
    <w:rsid w:val="00EB1689"/>
    <w:rsid w:val="00EB3521"/>
    <w:rsid w:val="00EC2673"/>
    <w:rsid w:val="00EC3EA2"/>
    <w:rsid w:val="00ED534C"/>
    <w:rsid w:val="00EE3083"/>
    <w:rsid w:val="00EE4AFB"/>
    <w:rsid w:val="00EE5897"/>
    <w:rsid w:val="00F00A5E"/>
    <w:rsid w:val="00F00FC6"/>
    <w:rsid w:val="00F01FDF"/>
    <w:rsid w:val="00F205AC"/>
    <w:rsid w:val="00F20CDE"/>
    <w:rsid w:val="00F331DB"/>
    <w:rsid w:val="00F35D9D"/>
    <w:rsid w:val="00F55583"/>
    <w:rsid w:val="00F57480"/>
    <w:rsid w:val="00F6209C"/>
    <w:rsid w:val="00F72A01"/>
    <w:rsid w:val="00F74A98"/>
    <w:rsid w:val="00F75544"/>
    <w:rsid w:val="00F76965"/>
    <w:rsid w:val="00F865FF"/>
    <w:rsid w:val="00F90BE7"/>
    <w:rsid w:val="00F93118"/>
    <w:rsid w:val="00F97D4A"/>
    <w:rsid w:val="00FB05D7"/>
    <w:rsid w:val="00FB6F4D"/>
    <w:rsid w:val="00FC0C28"/>
    <w:rsid w:val="00FC1AC0"/>
    <w:rsid w:val="00FC3380"/>
    <w:rsid w:val="00FD05B6"/>
    <w:rsid w:val="00FD1CA8"/>
    <w:rsid w:val="00FD2CCE"/>
    <w:rsid w:val="00FD3352"/>
    <w:rsid w:val="00FE27AC"/>
    <w:rsid w:val="00FE4CFB"/>
    <w:rsid w:val="00FE5D2F"/>
    <w:rsid w:val="00FF25C8"/>
    <w:rsid w:val="00FF4FBB"/>
    <w:rsid w:val="00FF5F93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E33D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c">
    <w:name w:val="Hyperlink"/>
    <w:basedOn w:val="a0"/>
    <w:uiPriority w:val="99"/>
    <w:unhideWhenUsed/>
    <w:rsid w:val="00FC3380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77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3908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3B35B5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5B5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">
    <w:name w:val="header"/>
    <w:basedOn w:val="a"/>
    <w:link w:val="af0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79D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79D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8479D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140173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140173"/>
    <w:rPr>
      <w:rFonts w:ascii="Calibri" w:eastAsia="Calibri" w:hAnsi="Calibri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1401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E33D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c">
    <w:name w:val="Hyperlink"/>
    <w:basedOn w:val="a0"/>
    <w:uiPriority w:val="99"/>
    <w:unhideWhenUsed/>
    <w:rsid w:val="00FC3380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77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3908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3B35B5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5B5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">
    <w:name w:val="header"/>
    <w:basedOn w:val="a"/>
    <w:link w:val="af0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79D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847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79D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8479D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140173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140173"/>
    <w:rPr>
      <w:rFonts w:ascii="Calibri" w:eastAsia="Calibri" w:hAnsi="Calibri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140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88AD-FD07-487A-B546-C7465D8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2023-03-15T08:13:00Z</cp:lastPrinted>
  <dcterms:created xsi:type="dcterms:W3CDTF">2023-03-28T09:02:00Z</dcterms:created>
  <dcterms:modified xsi:type="dcterms:W3CDTF">2023-03-28T09:02:00Z</dcterms:modified>
</cp:coreProperties>
</file>