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E74" w:rsidRPr="00622A8B" w:rsidRDefault="00840E74" w:rsidP="00840E74">
      <w:pPr>
        <w:ind w:firstLine="567"/>
        <w:jc w:val="right"/>
        <w:rPr>
          <w:rFonts w:ascii="Times New Roman" w:hAnsi="Times New Roman"/>
          <w:sz w:val="28"/>
          <w:szCs w:val="28"/>
        </w:rPr>
      </w:pPr>
      <w:bookmarkStart w:id="0" w:name="_GoBack"/>
      <w:bookmarkEnd w:id="0"/>
    </w:p>
    <w:p w:rsidR="00840E74" w:rsidRPr="00622A8B" w:rsidRDefault="00840E74" w:rsidP="00840E74">
      <w:pPr>
        <w:ind w:firstLine="567"/>
        <w:jc w:val="right"/>
        <w:rPr>
          <w:rFonts w:ascii="Times New Roman" w:hAnsi="Times New Roman"/>
          <w:sz w:val="28"/>
          <w:szCs w:val="28"/>
        </w:rPr>
      </w:pPr>
      <w:r w:rsidRPr="00622A8B">
        <w:rPr>
          <w:rFonts w:ascii="Times New Roman" w:hAnsi="Times New Roman"/>
          <w:sz w:val="28"/>
          <w:szCs w:val="28"/>
        </w:rPr>
        <w:t>ПРОЕКТ</w:t>
      </w:r>
    </w:p>
    <w:p w:rsidR="00840E74" w:rsidRPr="00622A8B" w:rsidRDefault="00840E74" w:rsidP="00840E74">
      <w:pPr>
        <w:pStyle w:val="20"/>
        <w:shd w:val="clear" w:color="auto" w:fill="auto"/>
        <w:spacing w:line="240" w:lineRule="auto"/>
        <w:ind w:firstLine="567"/>
      </w:pPr>
      <w:r w:rsidRPr="00622A8B">
        <w:t>РОССИЙСКАЯ ФЕДЕРАЦИЯ</w:t>
      </w:r>
    </w:p>
    <w:p w:rsidR="00840E74" w:rsidRPr="00622A8B" w:rsidRDefault="00840E74" w:rsidP="00840E74">
      <w:pPr>
        <w:pStyle w:val="20"/>
        <w:shd w:val="clear" w:color="auto" w:fill="auto"/>
        <w:spacing w:line="240" w:lineRule="auto"/>
        <w:ind w:firstLine="567"/>
      </w:pPr>
    </w:p>
    <w:p w:rsidR="00840E74" w:rsidRPr="00622A8B" w:rsidRDefault="00840E74" w:rsidP="00840E74">
      <w:pPr>
        <w:pStyle w:val="20"/>
        <w:shd w:val="clear" w:color="auto" w:fill="auto"/>
        <w:spacing w:line="240" w:lineRule="auto"/>
        <w:ind w:firstLine="567"/>
      </w:pPr>
      <w:r w:rsidRPr="00622A8B">
        <w:t>ПРАВИТЕЛЬСТВО КАРАЧАЕВО-ЧЕРКЕССКОЙ РЕСПУБЛИКИ</w:t>
      </w:r>
    </w:p>
    <w:p w:rsidR="00840E74" w:rsidRPr="00622A8B" w:rsidRDefault="00840E74" w:rsidP="00840E74">
      <w:pPr>
        <w:pStyle w:val="40"/>
        <w:shd w:val="clear" w:color="auto" w:fill="auto"/>
        <w:spacing w:line="240" w:lineRule="auto"/>
        <w:ind w:firstLine="567"/>
        <w:rPr>
          <w:b w:val="0"/>
        </w:rPr>
      </w:pPr>
      <w:bookmarkStart w:id="1" w:name="bookmark0"/>
      <w:r w:rsidRPr="00622A8B">
        <w:rPr>
          <w:b w:val="0"/>
        </w:rPr>
        <w:t>ПОСТАНОВЛЕНИЕ</w:t>
      </w:r>
      <w:bookmarkEnd w:id="1"/>
    </w:p>
    <w:p w:rsidR="00840E74" w:rsidRPr="00622A8B" w:rsidRDefault="00840E74" w:rsidP="00840E74">
      <w:pPr>
        <w:pStyle w:val="40"/>
        <w:shd w:val="clear" w:color="auto" w:fill="auto"/>
        <w:spacing w:line="240" w:lineRule="auto"/>
        <w:ind w:firstLine="567"/>
        <w:rPr>
          <w:b w:val="0"/>
        </w:rPr>
      </w:pPr>
    </w:p>
    <w:p w:rsidR="00840E74" w:rsidRPr="00622A8B" w:rsidRDefault="00840E74" w:rsidP="00840E74">
      <w:pPr>
        <w:pStyle w:val="20"/>
        <w:shd w:val="clear" w:color="auto" w:fill="auto"/>
        <w:tabs>
          <w:tab w:val="left" w:pos="3960"/>
          <w:tab w:val="left" w:pos="8040"/>
        </w:tabs>
        <w:spacing w:line="240" w:lineRule="auto"/>
        <w:ind w:firstLine="0"/>
        <w:jc w:val="left"/>
      </w:pPr>
      <w:r w:rsidRPr="00622A8B">
        <w:t xml:space="preserve">________ 202                         г. Черкесск       </w:t>
      </w:r>
      <w:r>
        <w:t xml:space="preserve"> </w:t>
      </w:r>
      <w:r w:rsidRPr="00622A8B">
        <w:t xml:space="preserve">            № ___</w:t>
      </w:r>
    </w:p>
    <w:p w:rsidR="00840E74" w:rsidRPr="00622A8B" w:rsidRDefault="00840E74" w:rsidP="00840E74">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340"/>
          <w:tab w:val="left" w:pos="11908"/>
          <w:tab w:val="left" w:pos="12824"/>
          <w:tab w:val="left" w:pos="13740"/>
          <w:tab w:val="left" w:pos="14656"/>
        </w:tabs>
        <w:ind w:firstLine="0"/>
        <w:textAlignment w:val="baseline"/>
        <w:rPr>
          <w:rFonts w:ascii="Times New Roman" w:hAnsi="Times New Roman"/>
          <w:sz w:val="28"/>
          <w:szCs w:val="28"/>
        </w:rPr>
      </w:pPr>
    </w:p>
    <w:p w:rsidR="00840E74" w:rsidRPr="00622A8B" w:rsidRDefault="00840E74" w:rsidP="0084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sz w:val="26"/>
          <w:szCs w:val="26"/>
        </w:rPr>
      </w:pPr>
      <w:r w:rsidRPr="00622A8B">
        <w:rPr>
          <w:rFonts w:ascii="Times New Roman" w:hAnsi="Times New Roman"/>
          <w:sz w:val="26"/>
          <w:szCs w:val="26"/>
        </w:rPr>
        <w:tab/>
        <w:t xml:space="preserve">О внесении изменения в постановление Правительства Карачаево-Черкесской Республики </w:t>
      </w:r>
      <w:r w:rsidRPr="00622A8B">
        <w:rPr>
          <w:rFonts w:ascii="Times New Roman" w:hAnsi="Times New Roman"/>
          <w:bCs/>
          <w:sz w:val="26"/>
          <w:szCs w:val="26"/>
        </w:rPr>
        <w:t>от</w:t>
      </w:r>
      <w:r w:rsidRPr="00622A8B">
        <w:rPr>
          <w:rFonts w:ascii="Times New Roman" w:hAnsi="Times New Roman"/>
          <w:sz w:val="26"/>
          <w:szCs w:val="26"/>
        </w:rPr>
        <w:t xml:space="preserve"> 28.12.2023 № 385 «О государственной программе Карачаево-Черкесской Республики «Развитие сельского хозяйства Карачаево-Черкесской Республики»</w:t>
      </w:r>
    </w:p>
    <w:p w:rsidR="00840E74" w:rsidRPr="00622A8B" w:rsidRDefault="00840E74" w:rsidP="0084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bCs/>
          <w:sz w:val="26"/>
          <w:szCs w:val="26"/>
        </w:rPr>
      </w:pPr>
      <w:r w:rsidRPr="00622A8B">
        <w:rPr>
          <w:rFonts w:ascii="Times New Roman" w:hAnsi="Times New Roman"/>
          <w:sz w:val="26"/>
          <w:szCs w:val="26"/>
        </w:rPr>
        <w:t xml:space="preserve">В </w:t>
      </w:r>
      <w:r>
        <w:rPr>
          <w:rFonts w:ascii="Times New Roman" w:hAnsi="Times New Roman"/>
          <w:bCs/>
          <w:sz w:val="26"/>
          <w:szCs w:val="26"/>
        </w:rPr>
        <w:t>соответствии с приложением 6</w:t>
      </w:r>
      <w:r w:rsidRPr="00622A8B">
        <w:rPr>
          <w:rFonts w:ascii="Times New Roman" w:hAnsi="Times New Roman"/>
          <w:bCs/>
          <w:sz w:val="26"/>
          <w:szCs w:val="26"/>
        </w:rPr>
        <w:t xml:space="preserve"> к постановления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w:t>
      </w:r>
      <w:r w:rsidRPr="00622A8B">
        <w:rPr>
          <w:rFonts w:ascii="Times New Roman" w:hAnsi="Times New Roman"/>
          <w:sz w:val="26"/>
          <w:szCs w:val="26"/>
        </w:rPr>
        <w:t xml:space="preserve">постановлениями Правительства </w:t>
      </w:r>
      <w:r w:rsidRPr="00622A8B">
        <w:rPr>
          <w:rFonts w:ascii="Times New Roman" w:hAnsi="Times New Roman"/>
          <w:bCs/>
          <w:sz w:val="26"/>
          <w:szCs w:val="26"/>
        </w:rPr>
        <w:t>Российской Федерации</w:t>
      </w:r>
      <w:r w:rsidRPr="00622A8B">
        <w:rPr>
          <w:rFonts w:ascii="Times New Roman" w:hAnsi="Times New Roman"/>
          <w:sz w:val="26"/>
          <w:szCs w:val="26"/>
        </w:rPr>
        <w:t xml:space="preserve">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622A8B">
        <w:rPr>
          <w:rFonts w:ascii="Times New Roman" w:hAnsi="Times New Roman"/>
          <w:bCs/>
          <w:sz w:val="26"/>
          <w:szCs w:val="26"/>
        </w:rPr>
        <w:t xml:space="preserve"> 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Правительство Карачаево-Черкесской Республики </w:t>
      </w:r>
    </w:p>
    <w:p w:rsidR="00840E74" w:rsidRPr="00622A8B" w:rsidRDefault="00840E74" w:rsidP="0084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Style w:val="23pt"/>
          <w:rFonts w:cs="Times New Roman"/>
          <w:sz w:val="26"/>
          <w:szCs w:val="26"/>
        </w:rPr>
      </w:pPr>
      <w:r w:rsidRPr="00622A8B">
        <w:rPr>
          <w:rStyle w:val="23pt"/>
          <w:rFonts w:cs="Times New Roman"/>
          <w:sz w:val="26"/>
          <w:szCs w:val="26"/>
        </w:rPr>
        <w:t>ПОСТАНОВЛЯЕТ:</w:t>
      </w:r>
    </w:p>
    <w:p w:rsidR="00840E74" w:rsidRPr="00622A8B" w:rsidRDefault="00840E74" w:rsidP="00840E74">
      <w:pPr>
        <w:pStyle w:val="20"/>
        <w:numPr>
          <w:ilvl w:val="0"/>
          <w:numId w:val="2"/>
        </w:numPr>
        <w:shd w:val="clear" w:color="auto" w:fill="auto"/>
        <w:tabs>
          <w:tab w:val="left" w:pos="1023"/>
        </w:tabs>
        <w:ind w:left="0" w:firstLine="709"/>
        <w:jc w:val="both"/>
        <w:rPr>
          <w:sz w:val="26"/>
          <w:szCs w:val="26"/>
        </w:rPr>
      </w:pPr>
      <w:r w:rsidRPr="00622A8B">
        <w:rPr>
          <w:sz w:val="26"/>
          <w:szCs w:val="26"/>
        </w:rPr>
        <w:t xml:space="preserve">Внести в приложение к постановлению Правительства Карачаево-Черкесской Республики </w:t>
      </w:r>
      <w:r w:rsidRPr="00622A8B">
        <w:rPr>
          <w:bCs/>
          <w:sz w:val="26"/>
          <w:szCs w:val="26"/>
        </w:rPr>
        <w:t>от</w:t>
      </w:r>
      <w:r w:rsidRPr="00622A8B">
        <w:rPr>
          <w:sz w:val="26"/>
          <w:szCs w:val="26"/>
        </w:rPr>
        <w:t xml:space="preserve"> 28.12.2023 №385 «О государственной программе Карачаево-Черкесской Республики «Развитие сельского хозяйства Карачаево-Черкесской Республики» (в редакции постановлений Правительства Карачаево-Черкесской Республики от</w:t>
      </w:r>
      <w:r w:rsidRPr="00622A8B">
        <w:rPr>
          <w:rFonts w:ascii="Calibri" w:hAnsi="Calibri"/>
          <w:sz w:val="26"/>
          <w:szCs w:val="26"/>
        </w:rPr>
        <w:t xml:space="preserve"> </w:t>
      </w:r>
      <w:r w:rsidRPr="00622A8B">
        <w:rPr>
          <w:sz w:val="26"/>
          <w:szCs w:val="26"/>
        </w:rPr>
        <w:t>22.2.2024 №18, от 22.02.2024 №19) следующее изменение:</w:t>
      </w:r>
    </w:p>
    <w:p w:rsidR="00396AD0" w:rsidRPr="00DD349D" w:rsidRDefault="00396AD0" w:rsidP="00396AD0">
      <w:pPr>
        <w:pStyle w:val="20"/>
        <w:shd w:val="clear" w:color="auto" w:fill="auto"/>
        <w:tabs>
          <w:tab w:val="left" w:pos="1023"/>
        </w:tabs>
        <w:ind w:firstLine="709"/>
        <w:jc w:val="both"/>
        <w:rPr>
          <w:bCs/>
          <w:sz w:val="26"/>
          <w:szCs w:val="26"/>
        </w:rPr>
      </w:pPr>
      <w:r>
        <w:rPr>
          <w:sz w:val="26"/>
          <w:szCs w:val="26"/>
        </w:rPr>
        <w:t>приложение 1</w:t>
      </w:r>
      <w:r w:rsidRPr="00DD349D">
        <w:rPr>
          <w:sz w:val="26"/>
          <w:szCs w:val="26"/>
        </w:rPr>
        <w:t xml:space="preserve"> к государственной программе изложить в редакции согласно приложению. </w:t>
      </w:r>
    </w:p>
    <w:p w:rsidR="00840E74" w:rsidRPr="00622A8B" w:rsidRDefault="00840E74" w:rsidP="00840E74">
      <w:pPr>
        <w:pStyle w:val="af7"/>
        <w:widowControl/>
        <w:numPr>
          <w:ilvl w:val="0"/>
          <w:numId w:val="2"/>
        </w:numPr>
        <w:tabs>
          <w:tab w:val="left" w:pos="0"/>
        </w:tabs>
        <w:suppressAutoHyphens/>
        <w:ind w:left="0" w:firstLine="709"/>
        <w:contextualSpacing/>
        <w:rPr>
          <w:rFonts w:ascii="Times New Roman" w:hAnsi="Times New Roman" w:cs="Times New Roman"/>
          <w:sz w:val="26"/>
          <w:szCs w:val="26"/>
        </w:rPr>
      </w:pPr>
      <w:r w:rsidRPr="00622A8B">
        <w:rPr>
          <w:rFonts w:ascii="Times New Roman" w:hAnsi="Times New Roman" w:cs="Times New Roman"/>
          <w:sz w:val="26"/>
          <w:szCs w:val="26"/>
        </w:rPr>
        <w:t>Настоящее постановление вступает в силу со дня его официального опубликования и распространяется на правоотношения, возникшие с 01.01.2024.</w:t>
      </w:r>
    </w:p>
    <w:p w:rsidR="00840E74" w:rsidRPr="00622A8B" w:rsidRDefault="00840E74" w:rsidP="00840E74">
      <w:pPr>
        <w:pStyle w:val="20"/>
        <w:shd w:val="clear" w:color="auto" w:fill="auto"/>
        <w:tabs>
          <w:tab w:val="left" w:pos="1023"/>
        </w:tabs>
        <w:spacing w:line="240" w:lineRule="auto"/>
        <w:ind w:firstLine="0"/>
        <w:jc w:val="both"/>
      </w:pPr>
    </w:p>
    <w:p w:rsidR="00840E74" w:rsidRPr="00622A8B" w:rsidRDefault="00840E74" w:rsidP="00840E74">
      <w:pPr>
        <w:ind w:firstLine="0"/>
        <w:rPr>
          <w:rFonts w:ascii="Times New Roman" w:hAnsi="Times New Roman"/>
          <w:sz w:val="26"/>
          <w:szCs w:val="26"/>
        </w:rPr>
      </w:pPr>
      <w:r w:rsidRPr="00622A8B">
        <w:rPr>
          <w:rFonts w:ascii="Times New Roman" w:hAnsi="Times New Roman"/>
          <w:sz w:val="26"/>
          <w:szCs w:val="26"/>
        </w:rPr>
        <w:t xml:space="preserve">Председатель Правительства </w:t>
      </w:r>
    </w:p>
    <w:p w:rsidR="00840E74" w:rsidRPr="00622A8B" w:rsidRDefault="00840E74" w:rsidP="00840E74">
      <w:pPr>
        <w:ind w:firstLine="0"/>
        <w:rPr>
          <w:rFonts w:ascii="Times New Roman" w:hAnsi="Times New Roman"/>
          <w:sz w:val="26"/>
          <w:szCs w:val="26"/>
        </w:rPr>
      </w:pPr>
      <w:r w:rsidRPr="00622A8B">
        <w:rPr>
          <w:rFonts w:ascii="Times New Roman" w:hAnsi="Times New Roman"/>
          <w:sz w:val="26"/>
          <w:szCs w:val="26"/>
        </w:rPr>
        <w:t>Карачаево-Черкесской Республики</w:t>
      </w:r>
      <w:r w:rsidRPr="00622A8B">
        <w:rPr>
          <w:rFonts w:ascii="Times New Roman" w:hAnsi="Times New Roman"/>
          <w:sz w:val="26"/>
          <w:szCs w:val="26"/>
        </w:rPr>
        <w:tab/>
      </w:r>
      <w:r w:rsidRPr="00622A8B">
        <w:rPr>
          <w:rFonts w:ascii="Times New Roman" w:hAnsi="Times New Roman"/>
          <w:sz w:val="26"/>
          <w:szCs w:val="26"/>
        </w:rPr>
        <w:tab/>
      </w:r>
      <w:r w:rsidRPr="00622A8B">
        <w:rPr>
          <w:rFonts w:ascii="Times New Roman" w:hAnsi="Times New Roman"/>
          <w:sz w:val="26"/>
          <w:szCs w:val="26"/>
        </w:rPr>
        <w:tab/>
        <w:t xml:space="preserve">      </w:t>
      </w:r>
      <w:r w:rsidR="00396AD0">
        <w:rPr>
          <w:rFonts w:ascii="Times New Roman" w:hAnsi="Times New Roman"/>
          <w:sz w:val="26"/>
          <w:szCs w:val="26"/>
        </w:rPr>
        <w:t xml:space="preserve">  </w:t>
      </w:r>
      <w:r w:rsidRPr="00622A8B">
        <w:rPr>
          <w:rFonts w:ascii="Times New Roman" w:hAnsi="Times New Roman"/>
          <w:sz w:val="26"/>
          <w:szCs w:val="26"/>
        </w:rPr>
        <w:t xml:space="preserve">     </w:t>
      </w:r>
      <w:r w:rsidR="00D42EBE">
        <w:rPr>
          <w:rFonts w:ascii="Times New Roman" w:hAnsi="Times New Roman"/>
          <w:sz w:val="26"/>
          <w:szCs w:val="26"/>
        </w:rPr>
        <w:t xml:space="preserve">       </w:t>
      </w:r>
      <w:r w:rsidRPr="00622A8B">
        <w:rPr>
          <w:rFonts w:ascii="Times New Roman" w:hAnsi="Times New Roman"/>
          <w:sz w:val="26"/>
          <w:szCs w:val="26"/>
        </w:rPr>
        <w:t xml:space="preserve">   М.О. Аргунов</w:t>
      </w:r>
    </w:p>
    <w:p w:rsidR="00840E74" w:rsidRPr="00622A8B" w:rsidRDefault="00840E74" w:rsidP="00840E74">
      <w:pPr>
        <w:ind w:firstLine="0"/>
        <w:rPr>
          <w:rFonts w:ascii="Times New Roman" w:hAnsi="Times New Roman"/>
          <w:sz w:val="26"/>
          <w:szCs w:val="26"/>
        </w:rPr>
      </w:pPr>
    </w:p>
    <w:p w:rsidR="00840E74" w:rsidRPr="00622A8B" w:rsidRDefault="00840E74" w:rsidP="00840E74">
      <w:pPr>
        <w:tabs>
          <w:tab w:val="left" w:pos="2870"/>
        </w:tabs>
        <w:ind w:firstLine="0"/>
        <w:rPr>
          <w:rFonts w:ascii="Times New Roman" w:hAnsi="Times New Roman"/>
          <w:sz w:val="26"/>
          <w:szCs w:val="26"/>
        </w:rPr>
      </w:pPr>
      <w:r w:rsidRPr="00622A8B">
        <w:rPr>
          <w:rFonts w:ascii="Times New Roman" w:hAnsi="Times New Roman"/>
          <w:sz w:val="26"/>
          <w:szCs w:val="26"/>
        </w:rPr>
        <w:t>Проект согласован:</w:t>
      </w:r>
    </w:p>
    <w:p w:rsidR="00840E74" w:rsidRPr="00622A8B" w:rsidRDefault="00840E74" w:rsidP="00840E74">
      <w:pPr>
        <w:tabs>
          <w:tab w:val="left" w:pos="2870"/>
        </w:tabs>
        <w:ind w:firstLine="0"/>
        <w:rPr>
          <w:rFonts w:ascii="Times New Roman" w:hAnsi="Times New Roman"/>
          <w:sz w:val="26"/>
          <w:szCs w:val="26"/>
        </w:rPr>
      </w:pPr>
      <w:r w:rsidRPr="00622A8B">
        <w:rPr>
          <w:rFonts w:ascii="Times New Roman" w:hAnsi="Times New Roman"/>
          <w:sz w:val="26"/>
          <w:szCs w:val="26"/>
        </w:rPr>
        <w:t>Руководитель Администрации</w:t>
      </w:r>
    </w:p>
    <w:p w:rsidR="00840E74" w:rsidRPr="00622A8B" w:rsidRDefault="00840E74" w:rsidP="00840E74">
      <w:pPr>
        <w:tabs>
          <w:tab w:val="left" w:pos="2870"/>
        </w:tabs>
        <w:ind w:firstLine="0"/>
        <w:rPr>
          <w:rFonts w:ascii="Times New Roman" w:hAnsi="Times New Roman"/>
          <w:sz w:val="26"/>
          <w:szCs w:val="26"/>
        </w:rPr>
      </w:pPr>
      <w:r w:rsidRPr="00622A8B">
        <w:rPr>
          <w:rFonts w:ascii="Times New Roman" w:hAnsi="Times New Roman"/>
          <w:sz w:val="26"/>
          <w:szCs w:val="26"/>
        </w:rPr>
        <w:t>Главы и Правительства КЧР</w:t>
      </w:r>
      <w:r w:rsidRPr="00622A8B">
        <w:rPr>
          <w:rFonts w:ascii="Times New Roman" w:hAnsi="Times New Roman"/>
          <w:sz w:val="26"/>
          <w:szCs w:val="26"/>
        </w:rPr>
        <w:tab/>
      </w:r>
      <w:r w:rsidRPr="00622A8B">
        <w:rPr>
          <w:rFonts w:ascii="Times New Roman" w:hAnsi="Times New Roman"/>
          <w:sz w:val="26"/>
          <w:szCs w:val="26"/>
        </w:rPr>
        <w:tab/>
      </w:r>
      <w:r w:rsidRPr="00622A8B">
        <w:rPr>
          <w:rFonts w:ascii="Times New Roman" w:hAnsi="Times New Roman"/>
          <w:sz w:val="26"/>
          <w:szCs w:val="26"/>
        </w:rPr>
        <w:tab/>
      </w:r>
      <w:r w:rsidRPr="00622A8B">
        <w:rPr>
          <w:rFonts w:ascii="Times New Roman" w:hAnsi="Times New Roman"/>
          <w:sz w:val="26"/>
          <w:szCs w:val="26"/>
        </w:rPr>
        <w:tab/>
      </w:r>
      <w:r w:rsidRPr="00622A8B">
        <w:rPr>
          <w:rFonts w:ascii="Times New Roman" w:hAnsi="Times New Roman"/>
          <w:sz w:val="26"/>
          <w:szCs w:val="26"/>
        </w:rPr>
        <w:tab/>
        <w:t xml:space="preserve">      </w:t>
      </w:r>
      <w:r w:rsidR="00D42EBE">
        <w:rPr>
          <w:rFonts w:ascii="Times New Roman" w:hAnsi="Times New Roman"/>
          <w:sz w:val="26"/>
          <w:szCs w:val="26"/>
        </w:rPr>
        <w:t xml:space="preserve">     </w:t>
      </w:r>
      <w:r w:rsidRPr="00622A8B">
        <w:rPr>
          <w:rFonts w:ascii="Times New Roman" w:hAnsi="Times New Roman"/>
          <w:sz w:val="26"/>
          <w:szCs w:val="26"/>
        </w:rPr>
        <w:t xml:space="preserve">      М. Н. Озов</w:t>
      </w:r>
    </w:p>
    <w:p w:rsidR="00840E74" w:rsidRPr="00622A8B" w:rsidRDefault="00840E74" w:rsidP="00840E74">
      <w:pPr>
        <w:tabs>
          <w:tab w:val="left" w:pos="2870"/>
        </w:tabs>
        <w:ind w:firstLine="0"/>
        <w:rPr>
          <w:rFonts w:ascii="Times New Roman" w:hAnsi="Times New Roman"/>
          <w:sz w:val="28"/>
          <w:szCs w:val="28"/>
        </w:rPr>
      </w:pPr>
    </w:p>
    <w:p w:rsidR="00840E74" w:rsidRPr="00622A8B" w:rsidRDefault="00840E74" w:rsidP="00840E74">
      <w:pPr>
        <w:tabs>
          <w:tab w:val="left" w:pos="2870"/>
        </w:tabs>
        <w:ind w:firstLine="0"/>
        <w:rPr>
          <w:rFonts w:ascii="Times New Roman" w:hAnsi="Times New Roman"/>
          <w:sz w:val="28"/>
          <w:szCs w:val="28"/>
        </w:rPr>
      </w:pPr>
    </w:p>
    <w:p w:rsidR="00840E74" w:rsidRPr="00622A8B" w:rsidRDefault="00840E74" w:rsidP="00840E74">
      <w:pPr>
        <w:tabs>
          <w:tab w:val="left" w:pos="2870"/>
        </w:tabs>
        <w:ind w:firstLine="0"/>
        <w:rPr>
          <w:rFonts w:ascii="Times New Roman" w:hAnsi="Times New Roman"/>
          <w:sz w:val="28"/>
          <w:szCs w:val="28"/>
        </w:rPr>
      </w:pPr>
      <w:r w:rsidRPr="00622A8B">
        <w:rPr>
          <w:rFonts w:ascii="Times New Roman" w:hAnsi="Times New Roman"/>
          <w:sz w:val="28"/>
          <w:szCs w:val="28"/>
        </w:rPr>
        <w:t>Первый заместитель</w:t>
      </w:r>
    </w:p>
    <w:p w:rsidR="00840E74" w:rsidRPr="00622A8B" w:rsidRDefault="00840E74" w:rsidP="00840E74">
      <w:pPr>
        <w:tabs>
          <w:tab w:val="left" w:pos="2870"/>
        </w:tabs>
        <w:ind w:firstLine="0"/>
        <w:rPr>
          <w:rFonts w:ascii="Times New Roman" w:hAnsi="Times New Roman"/>
          <w:sz w:val="28"/>
          <w:szCs w:val="28"/>
        </w:rPr>
      </w:pPr>
      <w:r w:rsidRPr="00622A8B">
        <w:rPr>
          <w:rFonts w:ascii="Times New Roman" w:hAnsi="Times New Roman"/>
          <w:sz w:val="28"/>
          <w:szCs w:val="28"/>
        </w:rPr>
        <w:t>Председателя Правительства</w:t>
      </w:r>
    </w:p>
    <w:p w:rsidR="00840E74" w:rsidRPr="00622A8B" w:rsidRDefault="00840E74" w:rsidP="00840E74">
      <w:pPr>
        <w:tabs>
          <w:tab w:val="left" w:pos="2870"/>
        </w:tabs>
        <w:ind w:firstLine="0"/>
        <w:rPr>
          <w:rFonts w:ascii="Times New Roman" w:hAnsi="Times New Roman"/>
          <w:sz w:val="28"/>
          <w:szCs w:val="28"/>
        </w:rPr>
      </w:pPr>
      <w:r w:rsidRPr="00622A8B">
        <w:rPr>
          <w:rFonts w:ascii="Times New Roman" w:hAnsi="Times New Roman"/>
          <w:sz w:val="28"/>
          <w:szCs w:val="28"/>
        </w:rPr>
        <w:t>Карачаево-Черкесской Республики</w:t>
      </w:r>
      <w:r w:rsidRPr="00622A8B">
        <w:rPr>
          <w:rFonts w:ascii="Times New Roman" w:hAnsi="Times New Roman"/>
          <w:sz w:val="28"/>
          <w:szCs w:val="28"/>
        </w:rPr>
        <w:tab/>
      </w:r>
      <w:r w:rsidRPr="00622A8B">
        <w:rPr>
          <w:rFonts w:ascii="Times New Roman" w:hAnsi="Times New Roman"/>
          <w:sz w:val="28"/>
          <w:szCs w:val="28"/>
        </w:rPr>
        <w:tab/>
      </w:r>
      <w:r w:rsidRPr="00622A8B">
        <w:rPr>
          <w:rFonts w:ascii="Times New Roman" w:hAnsi="Times New Roman"/>
          <w:sz w:val="28"/>
          <w:szCs w:val="28"/>
        </w:rPr>
        <w:tab/>
      </w:r>
      <w:r w:rsidRPr="00622A8B">
        <w:rPr>
          <w:rFonts w:ascii="Times New Roman" w:hAnsi="Times New Roman"/>
          <w:sz w:val="28"/>
          <w:szCs w:val="28"/>
        </w:rPr>
        <w:tab/>
        <w:t xml:space="preserve">  </w:t>
      </w:r>
      <w:r>
        <w:rPr>
          <w:rFonts w:ascii="Times New Roman" w:hAnsi="Times New Roman"/>
          <w:sz w:val="28"/>
          <w:szCs w:val="28"/>
        </w:rPr>
        <w:t xml:space="preserve">  </w:t>
      </w:r>
      <w:r w:rsidR="00D42EBE">
        <w:rPr>
          <w:rFonts w:ascii="Times New Roman" w:hAnsi="Times New Roman"/>
          <w:sz w:val="28"/>
          <w:szCs w:val="28"/>
        </w:rPr>
        <w:t xml:space="preserve"> </w:t>
      </w:r>
      <w:r w:rsidRPr="00622A8B">
        <w:rPr>
          <w:rFonts w:ascii="Times New Roman" w:hAnsi="Times New Roman"/>
          <w:sz w:val="28"/>
          <w:szCs w:val="28"/>
        </w:rPr>
        <w:t xml:space="preserve">    Х. У. Чеккуев</w:t>
      </w:r>
    </w:p>
    <w:p w:rsidR="00840E74" w:rsidRPr="00622A8B" w:rsidRDefault="00840E74" w:rsidP="00840E74">
      <w:pPr>
        <w:tabs>
          <w:tab w:val="left" w:pos="2870"/>
        </w:tabs>
        <w:ind w:firstLine="0"/>
        <w:rPr>
          <w:rFonts w:ascii="Times New Roman" w:hAnsi="Times New Roman"/>
          <w:sz w:val="28"/>
          <w:szCs w:val="28"/>
        </w:rPr>
      </w:pPr>
    </w:p>
    <w:p w:rsidR="00840E74" w:rsidRPr="00622A8B" w:rsidRDefault="00840E74" w:rsidP="00840E74">
      <w:pPr>
        <w:tabs>
          <w:tab w:val="left" w:pos="2870"/>
        </w:tabs>
        <w:ind w:firstLine="0"/>
        <w:rPr>
          <w:rFonts w:ascii="Times New Roman" w:hAnsi="Times New Roman"/>
          <w:sz w:val="28"/>
          <w:szCs w:val="28"/>
        </w:rPr>
      </w:pPr>
    </w:p>
    <w:p w:rsidR="00840E74" w:rsidRPr="00622A8B" w:rsidRDefault="00840E74" w:rsidP="00840E74">
      <w:pPr>
        <w:tabs>
          <w:tab w:val="left" w:pos="2870"/>
        </w:tabs>
        <w:ind w:firstLine="0"/>
        <w:rPr>
          <w:rFonts w:ascii="Times New Roman" w:hAnsi="Times New Roman"/>
          <w:sz w:val="28"/>
          <w:szCs w:val="28"/>
        </w:rPr>
      </w:pPr>
      <w:r w:rsidRPr="00622A8B">
        <w:rPr>
          <w:rFonts w:ascii="Times New Roman" w:hAnsi="Times New Roman"/>
          <w:sz w:val="28"/>
          <w:szCs w:val="28"/>
        </w:rPr>
        <w:t>Заместитель</w:t>
      </w:r>
    </w:p>
    <w:p w:rsidR="00840E74" w:rsidRPr="00622A8B" w:rsidRDefault="00840E74" w:rsidP="00840E74">
      <w:pPr>
        <w:tabs>
          <w:tab w:val="left" w:pos="2870"/>
        </w:tabs>
        <w:ind w:firstLine="0"/>
        <w:rPr>
          <w:rFonts w:ascii="Times New Roman" w:hAnsi="Times New Roman"/>
          <w:sz w:val="28"/>
          <w:szCs w:val="28"/>
        </w:rPr>
      </w:pPr>
      <w:r w:rsidRPr="00622A8B">
        <w:rPr>
          <w:rFonts w:ascii="Times New Roman" w:hAnsi="Times New Roman"/>
          <w:sz w:val="28"/>
          <w:szCs w:val="28"/>
        </w:rPr>
        <w:t>Председателя Правительства</w:t>
      </w:r>
    </w:p>
    <w:p w:rsidR="00840E74" w:rsidRPr="00622A8B" w:rsidRDefault="00840E74" w:rsidP="00840E74">
      <w:pPr>
        <w:tabs>
          <w:tab w:val="left" w:pos="2870"/>
        </w:tabs>
        <w:ind w:firstLine="0"/>
        <w:rPr>
          <w:rFonts w:ascii="Times New Roman" w:hAnsi="Times New Roman"/>
          <w:sz w:val="28"/>
          <w:szCs w:val="28"/>
        </w:rPr>
      </w:pPr>
      <w:r w:rsidRPr="00622A8B">
        <w:rPr>
          <w:rFonts w:ascii="Times New Roman" w:hAnsi="Times New Roman"/>
          <w:sz w:val="28"/>
          <w:szCs w:val="28"/>
        </w:rPr>
        <w:t>Карачаево-Черкесской Республики</w:t>
      </w:r>
      <w:r w:rsidRPr="00622A8B">
        <w:rPr>
          <w:rFonts w:ascii="Times New Roman" w:hAnsi="Times New Roman"/>
          <w:sz w:val="28"/>
          <w:szCs w:val="28"/>
        </w:rPr>
        <w:tab/>
      </w:r>
      <w:r w:rsidRPr="00622A8B">
        <w:rPr>
          <w:rFonts w:ascii="Times New Roman" w:hAnsi="Times New Roman"/>
          <w:sz w:val="28"/>
          <w:szCs w:val="28"/>
        </w:rPr>
        <w:tab/>
      </w:r>
      <w:r w:rsidRPr="00622A8B">
        <w:rPr>
          <w:rFonts w:ascii="Times New Roman" w:hAnsi="Times New Roman"/>
          <w:sz w:val="28"/>
          <w:szCs w:val="28"/>
        </w:rPr>
        <w:tab/>
      </w:r>
      <w:r w:rsidRPr="00622A8B">
        <w:rPr>
          <w:rFonts w:ascii="Times New Roman" w:hAnsi="Times New Roman"/>
          <w:sz w:val="28"/>
          <w:szCs w:val="28"/>
        </w:rPr>
        <w:tab/>
        <w:t xml:space="preserve">   </w:t>
      </w:r>
      <w:r>
        <w:rPr>
          <w:rFonts w:ascii="Times New Roman" w:hAnsi="Times New Roman"/>
          <w:sz w:val="28"/>
          <w:szCs w:val="28"/>
        </w:rPr>
        <w:t xml:space="preserve">  </w:t>
      </w:r>
      <w:r w:rsidR="00D42EBE">
        <w:rPr>
          <w:rFonts w:ascii="Times New Roman" w:hAnsi="Times New Roman"/>
          <w:sz w:val="28"/>
          <w:szCs w:val="28"/>
        </w:rPr>
        <w:t xml:space="preserve">  </w:t>
      </w:r>
      <w:r w:rsidRPr="00622A8B">
        <w:rPr>
          <w:rFonts w:ascii="Times New Roman" w:hAnsi="Times New Roman"/>
          <w:sz w:val="28"/>
          <w:szCs w:val="28"/>
        </w:rPr>
        <w:t xml:space="preserve">   Е. С. Поляков</w:t>
      </w:r>
    </w:p>
    <w:p w:rsidR="00840E74" w:rsidRPr="00622A8B" w:rsidRDefault="00840E74" w:rsidP="00840E74">
      <w:pPr>
        <w:tabs>
          <w:tab w:val="left" w:pos="2870"/>
        </w:tabs>
        <w:ind w:firstLine="0"/>
        <w:rPr>
          <w:rFonts w:ascii="Times New Roman" w:hAnsi="Times New Roman"/>
          <w:sz w:val="28"/>
          <w:szCs w:val="28"/>
        </w:rPr>
      </w:pPr>
    </w:p>
    <w:p w:rsidR="00840E74" w:rsidRPr="00622A8B" w:rsidRDefault="00840E74" w:rsidP="00840E74">
      <w:pPr>
        <w:tabs>
          <w:tab w:val="left" w:pos="2870"/>
        </w:tabs>
        <w:ind w:firstLine="0"/>
        <w:rPr>
          <w:rFonts w:ascii="Times New Roman" w:hAnsi="Times New Roman"/>
          <w:sz w:val="28"/>
          <w:szCs w:val="28"/>
        </w:rPr>
      </w:pPr>
    </w:p>
    <w:p w:rsidR="00840E74" w:rsidRPr="00622A8B" w:rsidRDefault="00840E74" w:rsidP="00840E74">
      <w:pPr>
        <w:tabs>
          <w:tab w:val="left" w:pos="2870"/>
        </w:tabs>
        <w:ind w:firstLine="0"/>
        <w:rPr>
          <w:rFonts w:ascii="Times New Roman" w:hAnsi="Times New Roman"/>
          <w:sz w:val="28"/>
          <w:szCs w:val="28"/>
        </w:rPr>
      </w:pPr>
      <w:r w:rsidRPr="00622A8B">
        <w:rPr>
          <w:rFonts w:ascii="Times New Roman" w:hAnsi="Times New Roman"/>
          <w:sz w:val="28"/>
          <w:szCs w:val="28"/>
        </w:rPr>
        <w:t>Заместитель</w:t>
      </w:r>
    </w:p>
    <w:p w:rsidR="00840E74" w:rsidRPr="00622A8B" w:rsidRDefault="00840E74" w:rsidP="00840E74">
      <w:pPr>
        <w:tabs>
          <w:tab w:val="left" w:pos="2870"/>
        </w:tabs>
        <w:ind w:firstLine="0"/>
        <w:rPr>
          <w:rFonts w:ascii="Times New Roman" w:hAnsi="Times New Roman"/>
          <w:sz w:val="28"/>
          <w:szCs w:val="28"/>
        </w:rPr>
      </w:pPr>
      <w:r w:rsidRPr="00622A8B">
        <w:rPr>
          <w:rFonts w:ascii="Times New Roman" w:hAnsi="Times New Roman"/>
          <w:sz w:val="28"/>
          <w:szCs w:val="28"/>
        </w:rPr>
        <w:t>Председателя Правительства</w:t>
      </w:r>
    </w:p>
    <w:p w:rsidR="00840E74" w:rsidRPr="00622A8B" w:rsidRDefault="00840E74" w:rsidP="00840E74">
      <w:pPr>
        <w:tabs>
          <w:tab w:val="left" w:pos="2870"/>
        </w:tabs>
        <w:ind w:firstLine="0"/>
        <w:rPr>
          <w:rFonts w:ascii="Times New Roman" w:hAnsi="Times New Roman"/>
          <w:sz w:val="28"/>
          <w:szCs w:val="28"/>
        </w:rPr>
      </w:pPr>
      <w:r w:rsidRPr="00622A8B">
        <w:rPr>
          <w:rFonts w:ascii="Times New Roman" w:hAnsi="Times New Roman"/>
          <w:sz w:val="28"/>
          <w:szCs w:val="28"/>
        </w:rPr>
        <w:t xml:space="preserve">Карачаево-Черкесской Республики         </w:t>
      </w:r>
      <w:r>
        <w:rPr>
          <w:rFonts w:ascii="Times New Roman" w:hAnsi="Times New Roman"/>
          <w:sz w:val="28"/>
          <w:szCs w:val="28"/>
        </w:rPr>
        <w:t xml:space="preserve">      </w:t>
      </w:r>
      <w:r w:rsidR="00D42EBE">
        <w:rPr>
          <w:rFonts w:ascii="Times New Roman" w:hAnsi="Times New Roman"/>
          <w:sz w:val="28"/>
          <w:szCs w:val="28"/>
        </w:rPr>
        <w:t xml:space="preserve">          </w:t>
      </w:r>
      <w:r>
        <w:rPr>
          <w:rFonts w:ascii="Times New Roman" w:hAnsi="Times New Roman"/>
          <w:sz w:val="28"/>
          <w:szCs w:val="28"/>
        </w:rPr>
        <w:t xml:space="preserve">       </w:t>
      </w:r>
      <w:r w:rsidR="00D42EBE">
        <w:rPr>
          <w:rFonts w:ascii="Times New Roman" w:hAnsi="Times New Roman"/>
          <w:sz w:val="28"/>
          <w:szCs w:val="28"/>
        </w:rPr>
        <w:t xml:space="preserve"> </w:t>
      </w:r>
      <w:r>
        <w:rPr>
          <w:rFonts w:ascii="Times New Roman" w:hAnsi="Times New Roman"/>
          <w:sz w:val="28"/>
          <w:szCs w:val="28"/>
        </w:rPr>
        <w:t xml:space="preserve"> </w:t>
      </w:r>
      <w:r w:rsidRPr="00622A8B">
        <w:rPr>
          <w:rFonts w:ascii="Times New Roman" w:hAnsi="Times New Roman"/>
          <w:sz w:val="28"/>
          <w:szCs w:val="28"/>
        </w:rPr>
        <w:t xml:space="preserve">    М. Х. Суюнчев</w:t>
      </w:r>
    </w:p>
    <w:p w:rsidR="00840E74" w:rsidRPr="00622A8B" w:rsidRDefault="00840E74" w:rsidP="00840E74">
      <w:pPr>
        <w:tabs>
          <w:tab w:val="left" w:pos="2870"/>
        </w:tabs>
        <w:ind w:firstLine="0"/>
        <w:rPr>
          <w:rFonts w:ascii="Times New Roman" w:hAnsi="Times New Roman"/>
          <w:sz w:val="28"/>
          <w:szCs w:val="28"/>
        </w:rPr>
      </w:pPr>
    </w:p>
    <w:p w:rsidR="00840E74" w:rsidRPr="00622A8B" w:rsidRDefault="00840E74" w:rsidP="00840E74">
      <w:pPr>
        <w:tabs>
          <w:tab w:val="left" w:pos="2870"/>
        </w:tabs>
        <w:ind w:firstLine="0"/>
        <w:rPr>
          <w:rFonts w:ascii="Times New Roman" w:hAnsi="Times New Roman"/>
          <w:sz w:val="28"/>
          <w:szCs w:val="28"/>
        </w:rPr>
      </w:pPr>
    </w:p>
    <w:p w:rsidR="00840E74" w:rsidRPr="00622A8B" w:rsidRDefault="00840E74" w:rsidP="00840E74">
      <w:pPr>
        <w:tabs>
          <w:tab w:val="left" w:pos="2870"/>
        </w:tabs>
        <w:ind w:firstLine="0"/>
        <w:rPr>
          <w:rFonts w:ascii="Times New Roman" w:hAnsi="Times New Roman"/>
          <w:sz w:val="28"/>
          <w:szCs w:val="28"/>
        </w:rPr>
      </w:pPr>
      <w:r w:rsidRPr="00622A8B">
        <w:rPr>
          <w:rFonts w:ascii="Times New Roman" w:hAnsi="Times New Roman"/>
          <w:sz w:val="28"/>
          <w:szCs w:val="28"/>
        </w:rPr>
        <w:t>Заместитель Руководителя</w:t>
      </w:r>
    </w:p>
    <w:p w:rsidR="00840E74" w:rsidRPr="00622A8B" w:rsidRDefault="00840E74" w:rsidP="00840E74">
      <w:pPr>
        <w:tabs>
          <w:tab w:val="left" w:pos="2870"/>
        </w:tabs>
        <w:ind w:firstLine="0"/>
        <w:rPr>
          <w:rFonts w:ascii="Times New Roman" w:hAnsi="Times New Roman"/>
          <w:sz w:val="28"/>
          <w:szCs w:val="28"/>
        </w:rPr>
      </w:pPr>
      <w:r w:rsidRPr="00622A8B">
        <w:rPr>
          <w:rFonts w:ascii="Times New Roman" w:hAnsi="Times New Roman"/>
          <w:sz w:val="28"/>
          <w:szCs w:val="28"/>
        </w:rPr>
        <w:t>Администрации Главы и Правительства</w:t>
      </w:r>
    </w:p>
    <w:p w:rsidR="00840E74" w:rsidRPr="00622A8B" w:rsidRDefault="00840E74" w:rsidP="00840E74">
      <w:pPr>
        <w:tabs>
          <w:tab w:val="left" w:pos="2870"/>
        </w:tabs>
        <w:ind w:firstLine="0"/>
        <w:rPr>
          <w:rFonts w:ascii="Times New Roman" w:hAnsi="Times New Roman"/>
          <w:sz w:val="28"/>
          <w:szCs w:val="28"/>
        </w:rPr>
      </w:pPr>
      <w:r w:rsidRPr="00622A8B">
        <w:rPr>
          <w:rFonts w:ascii="Times New Roman" w:hAnsi="Times New Roman"/>
          <w:sz w:val="28"/>
          <w:szCs w:val="28"/>
        </w:rPr>
        <w:t>Карачаево-Черкесской Республики,</w:t>
      </w:r>
    </w:p>
    <w:p w:rsidR="00840E74" w:rsidRPr="00622A8B" w:rsidRDefault="00840E74" w:rsidP="00840E74">
      <w:pPr>
        <w:tabs>
          <w:tab w:val="left" w:pos="2870"/>
        </w:tabs>
        <w:ind w:firstLine="0"/>
        <w:rPr>
          <w:rFonts w:ascii="Times New Roman" w:hAnsi="Times New Roman"/>
          <w:sz w:val="28"/>
          <w:szCs w:val="28"/>
        </w:rPr>
      </w:pPr>
      <w:r w:rsidRPr="00622A8B">
        <w:rPr>
          <w:rFonts w:ascii="Times New Roman" w:hAnsi="Times New Roman"/>
          <w:sz w:val="28"/>
          <w:szCs w:val="28"/>
        </w:rPr>
        <w:t>Начальник Управления документационного</w:t>
      </w:r>
    </w:p>
    <w:p w:rsidR="00840E74" w:rsidRPr="00622A8B" w:rsidRDefault="00840E74" w:rsidP="00840E74">
      <w:pPr>
        <w:tabs>
          <w:tab w:val="left" w:pos="2870"/>
        </w:tabs>
        <w:ind w:firstLine="0"/>
        <w:rPr>
          <w:rFonts w:ascii="Times New Roman" w:hAnsi="Times New Roman"/>
          <w:sz w:val="28"/>
          <w:szCs w:val="28"/>
        </w:rPr>
      </w:pPr>
      <w:r w:rsidRPr="00622A8B">
        <w:rPr>
          <w:rFonts w:ascii="Times New Roman" w:hAnsi="Times New Roman"/>
          <w:sz w:val="28"/>
          <w:szCs w:val="28"/>
        </w:rPr>
        <w:t>обеспечения Главы и Правительства</w:t>
      </w:r>
    </w:p>
    <w:p w:rsidR="00840E74" w:rsidRPr="00622A8B" w:rsidRDefault="00840E74" w:rsidP="00840E74">
      <w:pPr>
        <w:tabs>
          <w:tab w:val="left" w:pos="2870"/>
        </w:tabs>
        <w:ind w:firstLine="0"/>
        <w:rPr>
          <w:rFonts w:ascii="Times New Roman" w:hAnsi="Times New Roman"/>
          <w:sz w:val="28"/>
          <w:szCs w:val="28"/>
        </w:rPr>
      </w:pPr>
      <w:r w:rsidRPr="00622A8B">
        <w:rPr>
          <w:rFonts w:ascii="Times New Roman" w:hAnsi="Times New Roman"/>
          <w:sz w:val="28"/>
          <w:szCs w:val="28"/>
        </w:rPr>
        <w:t>Карачаево-Черкесской Республики</w:t>
      </w:r>
      <w:r w:rsidRPr="00622A8B">
        <w:rPr>
          <w:rFonts w:ascii="Times New Roman" w:hAnsi="Times New Roman"/>
          <w:sz w:val="28"/>
          <w:szCs w:val="28"/>
        </w:rPr>
        <w:tab/>
      </w:r>
      <w:r w:rsidRPr="00622A8B">
        <w:rPr>
          <w:rFonts w:ascii="Times New Roman" w:hAnsi="Times New Roman"/>
          <w:sz w:val="28"/>
          <w:szCs w:val="28"/>
        </w:rPr>
        <w:tab/>
      </w:r>
      <w:r w:rsidRPr="00622A8B">
        <w:rPr>
          <w:rFonts w:ascii="Times New Roman" w:hAnsi="Times New Roman"/>
          <w:sz w:val="28"/>
          <w:szCs w:val="28"/>
        </w:rPr>
        <w:tab/>
      </w:r>
      <w:r w:rsidRPr="00622A8B">
        <w:rPr>
          <w:rFonts w:ascii="Times New Roman" w:hAnsi="Times New Roman"/>
          <w:sz w:val="28"/>
          <w:szCs w:val="28"/>
        </w:rPr>
        <w:tab/>
        <w:t xml:space="preserve"> </w:t>
      </w:r>
      <w:r w:rsidR="00D42EBE">
        <w:rPr>
          <w:rFonts w:ascii="Times New Roman" w:hAnsi="Times New Roman"/>
          <w:sz w:val="28"/>
          <w:szCs w:val="28"/>
        </w:rPr>
        <w:t xml:space="preserve">    </w:t>
      </w:r>
      <w:r w:rsidRPr="00622A8B">
        <w:rPr>
          <w:rFonts w:ascii="Times New Roman" w:hAnsi="Times New Roman"/>
          <w:sz w:val="28"/>
          <w:szCs w:val="28"/>
        </w:rPr>
        <w:t xml:space="preserve">  </w:t>
      </w:r>
      <w:r>
        <w:rPr>
          <w:rFonts w:ascii="Times New Roman" w:hAnsi="Times New Roman"/>
          <w:sz w:val="28"/>
          <w:szCs w:val="28"/>
        </w:rPr>
        <w:t xml:space="preserve">  </w:t>
      </w:r>
      <w:r w:rsidRPr="00622A8B">
        <w:rPr>
          <w:rFonts w:ascii="Times New Roman" w:hAnsi="Times New Roman"/>
          <w:sz w:val="28"/>
          <w:szCs w:val="28"/>
        </w:rPr>
        <w:t xml:space="preserve"> Ф. Я. Астежева</w:t>
      </w:r>
    </w:p>
    <w:p w:rsidR="00840E74" w:rsidRPr="00622A8B" w:rsidRDefault="00840E74" w:rsidP="00840E74">
      <w:pPr>
        <w:tabs>
          <w:tab w:val="left" w:pos="2870"/>
        </w:tabs>
        <w:ind w:firstLine="0"/>
        <w:rPr>
          <w:rFonts w:ascii="Times New Roman" w:hAnsi="Times New Roman"/>
          <w:sz w:val="28"/>
          <w:szCs w:val="28"/>
        </w:rPr>
      </w:pPr>
      <w:bookmarkStart w:id="2" w:name="sub_10000"/>
      <w:bookmarkEnd w:id="2"/>
    </w:p>
    <w:p w:rsidR="00840E74" w:rsidRPr="00622A8B" w:rsidRDefault="00840E74" w:rsidP="00840E74">
      <w:pPr>
        <w:ind w:firstLine="0"/>
        <w:rPr>
          <w:rFonts w:ascii="Times New Roman" w:hAnsi="Times New Roman"/>
          <w:sz w:val="28"/>
          <w:szCs w:val="28"/>
        </w:rPr>
      </w:pPr>
    </w:p>
    <w:p w:rsidR="00840E74" w:rsidRPr="00622A8B" w:rsidRDefault="00840E74" w:rsidP="00840E74">
      <w:pPr>
        <w:ind w:firstLine="0"/>
        <w:rPr>
          <w:rFonts w:ascii="Times New Roman" w:hAnsi="Times New Roman"/>
          <w:sz w:val="28"/>
          <w:szCs w:val="28"/>
        </w:rPr>
      </w:pPr>
      <w:r w:rsidRPr="00622A8B">
        <w:rPr>
          <w:rFonts w:ascii="Times New Roman" w:hAnsi="Times New Roman"/>
          <w:sz w:val="28"/>
          <w:szCs w:val="28"/>
        </w:rPr>
        <w:t>Министр финансов</w:t>
      </w:r>
    </w:p>
    <w:p w:rsidR="00840E74" w:rsidRPr="00622A8B" w:rsidRDefault="00840E74" w:rsidP="00840E74">
      <w:pPr>
        <w:ind w:firstLine="0"/>
        <w:rPr>
          <w:rFonts w:ascii="Times New Roman" w:hAnsi="Times New Roman"/>
          <w:sz w:val="28"/>
          <w:szCs w:val="28"/>
        </w:rPr>
      </w:pPr>
      <w:r w:rsidRPr="00622A8B">
        <w:rPr>
          <w:rFonts w:ascii="Times New Roman" w:hAnsi="Times New Roman"/>
          <w:sz w:val="28"/>
          <w:szCs w:val="28"/>
        </w:rPr>
        <w:t>Карачаево-Черкесс</w:t>
      </w:r>
      <w:r>
        <w:rPr>
          <w:rFonts w:ascii="Times New Roman" w:hAnsi="Times New Roman"/>
          <w:sz w:val="28"/>
          <w:szCs w:val="28"/>
        </w:rPr>
        <w:t>кой Республики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622A8B">
        <w:rPr>
          <w:rFonts w:ascii="Times New Roman" w:hAnsi="Times New Roman"/>
          <w:sz w:val="28"/>
          <w:szCs w:val="28"/>
        </w:rPr>
        <w:t xml:space="preserve"> </w:t>
      </w:r>
      <w:r w:rsidR="00D42EBE">
        <w:rPr>
          <w:rFonts w:ascii="Times New Roman" w:hAnsi="Times New Roman"/>
          <w:sz w:val="28"/>
          <w:szCs w:val="28"/>
        </w:rPr>
        <w:t xml:space="preserve">        </w:t>
      </w:r>
      <w:r w:rsidRPr="00622A8B">
        <w:rPr>
          <w:rFonts w:ascii="Times New Roman" w:hAnsi="Times New Roman"/>
          <w:sz w:val="28"/>
          <w:szCs w:val="28"/>
        </w:rPr>
        <w:t xml:space="preserve">   В.В. Камышан</w:t>
      </w:r>
    </w:p>
    <w:p w:rsidR="00840E74" w:rsidRPr="00622A8B" w:rsidRDefault="00840E74" w:rsidP="00840E74">
      <w:pPr>
        <w:ind w:firstLine="0"/>
        <w:rPr>
          <w:rFonts w:ascii="Times New Roman" w:hAnsi="Times New Roman"/>
          <w:sz w:val="28"/>
          <w:szCs w:val="28"/>
        </w:rPr>
      </w:pPr>
    </w:p>
    <w:p w:rsidR="00840E74" w:rsidRPr="00622A8B" w:rsidRDefault="00840E74" w:rsidP="00840E74">
      <w:pPr>
        <w:ind w:firstLine="0"/>
        <w:rPr>
          <w:rFonts w:ascii="Times New Roman" w:hAnsi="Times New Roman"/>
          <w:sz w:val="28"/>
          <w:szCs w:val="28"/>
        </w:rPr>
      </w:pPr>
      <w:r w:rsidRPr="00622A8B">
        <w:rPr>
          <w:rFonts w:ascii="Times New Roman" w:hAnsi="Times New Roman"/>
          <w:sz w:val="28"/>
          <w:szCs w:val="28"/>
        </w:rPr>
        <w:t>Министр экономического развития</w:t>
      </w:r>
    </w:p>
    <w:p w:rsidR="00840E74" w:rsidRPr="00622A8B" w:rsidRDefault="00840E74" w:rsidP="00840E74">
      <w:pPr>
        <w:ind w:firstLine="0"/>
        <w:rPr>
          <w:rFonts w:ascii="Times New Roman" w:hAnsi="Times New Roman"/>
          <w:sz w:val="28"/>
          <w:szCs w:val="28"/>
        </w:rPr>
      </w:pPr>
      <w:r w:rsidRPr="00622A8B">
        <w:rPr>
          <w:rFonts w:ascii="Times New Roman" w:hAnsi="Times New Roman"/>
          <w:sz w:val="28"/>
          <w:szCs w:val="28"/>
        </w:rPr>
        <w:t>Карачаево-Черкесской Республики</w:t>
      </w:r>
      <w:r w:rsidRPr="00622A8B">
        <w:rPr>
          <w:rFonts w:ascii="Times New Roman" w:hAnsi="Times New Roman"/>
          <w:sz w:val="28"/>
          <w:szCs w:val="28"/>
        </w:rPr>
        <w:tab/>
      </w:r>
      <w:r w:rsidRPr="00622A8B">
        <w:rPr>
          <w:rFonts w:ascii="Times New Roman" w:hAnsi="Times New Roman"/>
          <w:sz w:val="28"/>
          <w:szCs w:val="28"/>
        </w:rPr>
        <w:tab/>
      </w:r>
      <w:r w:rsidRPr="00622A8B">
        <w:rPr>
          <w:rFonts w:ascii="Times New Roman" w:hAnsi="Times New Roman"/>
          <w:sz w:val="28"/>
          <w:szCs w:val="28"/>
        </w:rPr>
        <w:tab/>
      </w:r>
      <w:r w:rsidRPr="00622A8B">
        <w:rPr>
          <w:rFonts w:ascii="Times New Roman" w:hAnsi="Times New Roman"/>
          <w:sz w:val="28"/>
          <w:szCs w:val="28"/>
        </w:rPr>
        <w:tab/>
        <w:t xml:space="preserve">     </w:t>
      </w:r>
      <w:r w:rsidR="00D42EBE">
        <w:rPr>
          <w:rFonts w:ascii="Times New Roman" w:hAnsi="Times New Roman"/>
          <w:sz w:val="28"/>
          <w:szCs w:val="28"/>
        </w:rPr>
        <w:t xml:space="preserve">      </w:t>
      </w:r>
      <w:r>
        <w:rPr>
          <w:rFonts w:ascii="Times New Roman" w:hAnsi="Times New Roman"/>
          <w:sz w:val="28"/>
          <w:szCs w:val="28"/>
        </w:rPr>
        <w:t xml:space="preserve"> </w:t>
      </w:r>
      <w:r w:rsidRPr="00622A8B">
        <w:rPr>
          <w:rFonts w:ascii="Times New Roman" w:hAnsi="Times New Roman"/>
          <w:sz w:val="28"/>
          <w:szCs w:val="28"/>
        </w:rPr>
        <w:t xml:space="preserve">     А.А. Езаов</w:t>
      </w:r>
    </w:p>
    <w:p w:rsidR="00840E74" w:rsidRPr="00622A8B" w:rsidRDefault="00840E74" w:rsidP="00840E74">
      <w:pPr>
        <w:ind w:firstLine="0"/>
        <w:rPr>
          <w:rFonts w:ascii="Times New Roman" w:hAnsi="Times New Roman"/>
          <w:sz w:val="28"/>
          <w:szCs w:val="28"/>
        </w:rPr>
      </w:pPr>
    </w:p>
    <w:p w:rsidR="00840E74" w:rsidRPr="00622A8B" w:rsidRDefault="00840E74" w:rsidP="00840E74">
      <w:pPr>
        <w:ind w:firstLine="0"/>
        <w:rPr>
          <w:rFonts w:ascii="Times New Roman" w:hAnsi="Times New Roman"/>
          <w:sz w:val="28"/>
          <w:szCs w:val="28"/>
        </w:rPr>
      </w:pPr>
    </w:p>
    <w:p w:rsidR="00840E74" w:rsidRPr="00622A8B" w:rsidRDefault="00840E74" w:rsidP="00840E74">
      <w:pPr>
        <w:ind w:firstLine="0"/>
        <w:rPr>
          <w:rFonts w:ascii="Times New Roman" w:hAnsi="Times New Roman"/>
          <w:sz w:val="28"/>
          <w:szCs w:val="28"/>
        </w:rPr>
      </w:pPr>
      <w:r w:rsidRPr="00622A8B">
        <w:rPr>
          <w:rFonts w:ascii="Times New Roman" w:hAnsi="Times New Roman"/>
          <w:sz w:val="28"/>
          <w:szCs w:val="28"/>
        </w:rPr>
        <w:t>Начальник Государственно-правового</w:t>
      </w:r>
    </w:p>
    <w:p w:rsidR="00840E74" w:rsidRPr="00622A8B" w:rsidRDefault="00840E74" w:rsidP="00840E74">
      <w:pPr>
        <w:ind w:firstLine="0"/>
        <w:rPr>
          <w:rFonts w:ascii="Times New Roman" w:hAnsi="Times New Roman"/>
          <w:sz w:val="28"/>
          <w:szCs w:val="28"/>
        </w:rPr>
      </w:pPr>
      <w:r w:rsidRPr="00622A8B">
        <w:rPr>
          <w:rFonts w:ascii="Times New Roman" w:hAnsi="Times New Roman"/>
          <w:sz w:val="28"/>
          <w:szCs w:val="28"/>
        </w:rPr>
        <w:t>Управления Главы и Правительства</w:t>
      </w:r>
    </w:p>
    <w:p w:rsidR="00840E74" w:rsidRPr="00622A8B" w:rsidRDefault="00840E74" w:rsidP="00840E74">
      <w:pPr>
        <w:ind w:firstLine="0"/>
        <w:rPr>
          <w:rFonts w:ascii="Times New Roman" w:hAnsi="Times New Roman"/>
          <w:sz w:val="28"/>
          <w:szCs w:val="28"/>
        </w:rPr>
      </w:pPr>
      <w:r w:rsidRPr="00622A8B">
        <w:rPr>
          <w:rFonts w:ascii="Times New Roman" w:hAnsi="Times New Roman"/>
          <w:sz w:val="28"/>
          <w:szCs w:val="28"/>
        </w:rPr>
        <w:t>Карачаево-Че</w:t>
      </w:r>
      <w:r>
        <w:rPr>
          <w:rFonts w:ascii="Times New Roman" w:hAnsi="Times New Roman"/>
          <w:sz w:val="28"/>
          <w:szCs w:val="28"/>
        </w:rPr>
        <w:t>ркесской Республики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D42EBE">
        <w:rPr>
          <w:rFonts w:ascii="Times New Roman" w:hAnsi="Times New Roman"/>
          <w:sz w:val="28"/>
          <w:szCs w:val="28"/>
        </w:rPr>
        <w:t xml:space="preserve">     </w:t>
      </w:r>
      <w:r>
        <w:rPr>
          <w:rFonts w:ascii="Times New Roman" w:hAnsi="Times New Roman"/>
          <w:sz w:val="28"/>
          <w:szCs w:val="28"/>
        </w:rPr>
        <w:t xml:space="preserve">   </w:t>
      </w:r>
      <w:r w:rsidRPr="00622A8B">
        <w:rPr>
          <w:rFonts w:ascii="Times New Roman" w:hAnsi="Times New Roman"/>
          <w:sz w:val="28"/>
          <w:szCs w:val="28"/>
        </w:rPr>
        <w:t xml:space="preserve">  А.А. Тлишев</w:t>
      </w:r>
    </w:p>
    <w:p w:rsidR="00840E74" w:rsidRPr="00622A8B" w:rsidRDefault="00840E74" w:rsidP="00840E74">
      <w:pPr>
        <w:ind w:firstLine="0"/>
        <w:rPr>
          <w:rFonts w:ascii="Times New Roman" w:hAnsi="Times New Roman"/>
          <w:sz w:val="28"/>
          <w:szCs w:val="28"/>
        </w:rPr>
      </w:pPr>
    </w:p>
    <w:p w:rsidR="00840E74" w:rsidRPr="00622A8B" w:rsidRDefault="00840E74" w:rsidP="00840E74">
      <w:pPr>
        <w:ind w:firstLine="0"/>
        <w:rPr>
          <w:rFonts w:ascii="Times New Roman" w:hAnsi="Times New Roman"/>
          <w:sz w:val="28"/>
          <w:szCs w:val="28"/>
        </w:rPr>
      </w:pPr>
    </w:p>
    <w:p w:rsidR="00840E74" w:rsidRPr="00622A8B" w:rsidRDefault="00840E74" w:rsidP="00840E74">
      <w:pPr>
        <w:ind w:firstLine="0"/>
        <w:rPr>
          <w:rFonts w:ascii="Times New Roman" w:hAnsi="Times New Roman"/>
          <w:sz w:val="28"/>
          <w:szCs w:val="28"/>
        </w:rPr>
      </w:pPr>
      <w:r w:rsidRPr="00622A8B">
        <w:rPr>
          <w:rFonts w:ascii="Times New Roman" w:hAnsi="Times New Roman"/>
          <w:sz w:val="28"/>
          <w:szCs w:val="28"/>
        </w:rPr>
        <w:t xml:space="preserve">Проект подготовлен Министерством сельского хозяйства Карачаево-Черкесской Республики  </w:t>
      </w:r>
    </w:p>
    <w:p w:rsidR="00840E74" w:rsidRPr="00622A8B" w:rsidRDefault="00840E74" w:rsidP="00840E74">
      <w:pPr>
        <w:ind w:firstLine="0"/>
        <w:rPr>
          <w:rFonts w:ascii="Times New Roman" w:hAnsi="Times New Roman"/>
          <w:sz w:val="28"/>
          <w:szCs w:val="28"/>
        </w:rPr>
      </w:pPr>
    </w:p>
    <w:p w:rsidR="00840E74" w:rsidRPr="00622A8B" w:rsidRDefault="00840E74" w:rsidP="00840E74">
      <w:pPr>
        <w:ind w:firstLine="0"/>
        <w:rPr>
          <w:rFonts w:ascii="Times New Roman" w:hAnsi="Times New Roman"/>
          <w:sz w:val="28"/>
          <w:szCs w:val="28"/>
        </w:rPr>
      </w:pPr>
      <w:r w:rsidRPr="00622A8B">
        <w:rPr>
          <w:rFonts w:ascii="Times New Roman" w:hAnsi="Times New Roman"/>
          <w:sz w:val="28"/>
          <w:szCs w:val="28"/>
        </w:rPr>
        <w:t xml:space="preserve">Министр сельского хозяйства </w:t>
      </w:r>
    </w:p>
    <w:p w:rsidR="00840E74" w:rsidRPr="00622A8B" w:rsidRDefault="00840E74" w:rsidP="00840E74">
      <w:pPr>
        <w:ind w:firstLine="0"/>
        <w:rPr>
          <w:rFonts w:ascii="Times New Roman" w:hAnsi="Times New Roman"/>
          <w:sz w:val="28"/>
          <w:szCs w:val="28"/>
        </w:rPr>
      </w:pPr>
      <w:r w:rsidRPr="00622A8B">
        <w:rPr>
          <w:rFonts w:ascii="Times New Roman" w:hAnsi="Times New Roman"/>
          <w:sz w:val="28"/>
          <w:szCs w:val="28"/>
        </w:rPr>
        <w:t>Кара</w:t>
      </w:r>
      <w:r>
        <w:rPr>
          <w:rFonts w:ascii="Times New Roman" w:hAnsi="Times New Roman"/>
          <w:sz w:val="28"/>
          <w:szCs w:val="28"/>
        </w:rPr>
        <w:t>чаево-Черкесской Республики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22A8B">
        <w:rPr>
          <w:rFonts w:ascii="Times New Roman" w:hAnsi="Times New Roman"/>
          <w:sz w:val="28"/>
          <w:szCs w:val="28"/>
        </w:rPr>
        <w:t xml:space="preserve">   </w:t>
      </w:r>
      <w:r>
        <w:rPr>
          <w:rFonts w:ascii="Times New Roman" w:hAnsi="Times New Roman"/>
          <w:sz w:val="28"/>
          <w:szCs w:val="28"/>
        </w:rPr>
        <w:t xml:space="preserve">  </w:t>
      </w:r>
      <w:r w:rsidR="00D42EBE">
        <w:rPr>
          <w:rFonts w:ascii="Times New Roman" w:hAnsi="Times New Roman"/>
          <w:sz w:val="28"/>
          <w:szCs w:val="28"/>
        </w:rPr>
        <w:t xml:space="preserve">     </w:t>
      </w:r>
      <w:r>
        <w:rPr>
          <w:rFonts w:ascii="Times New Roman" w:hAnsi="Times New Roman"/>
          <w:sz w:val="28"/>
          <w:szCs w:val="28"/>
        </w:rPr>
        <w:t xml:space="preserve">   </w:t>
      </w:r>
      <w:r w:rsidRPr="00622A8B">
        <w:rPr>
          <w:rFonts w:ascii="Times New Roman" w:hAnsi="Times New Roman"/>
          <w:sz w:val="28"/>
          <w:szCs w:val="28"/>
        </w:rPr>
        <w:t>А.А. Боташев</w:t>
      </w:r>
    </w:p>
    <w:p w:rsidR="00840E74" w:rsidRDefault="00840E74" w:rsidP="00840E74">
      <w:pPr>
        <w:ind w:firstLine="0"/>
        <w:rPr>
          <w:rStyle w:val="fontstyle01"/>
          <w:rFonts w:ascii="Times New Roman" w:hAnsi="Times New Roman" w:cs="Times New Roman"/>
          <w:b w:val="0"/>
          <w:bCs/>
          <w:szCs w:val="28"/>
        </w:rPr>
      </w:pPr>
    </w:p>
    <w:p w:rsidR="002F496A" w:rsidRPr="00840E74" w:rsidRDefault="002F496A">
      <w:pPr>
        <w:rPr>
          <w:sz w:val="28"/>
          <w:szCs w:val="28"/>
        </w:rPr>
      </w:pPr>
    </w:p>
    <w:tbl>
      <w:tblPr>
        <w:tblpPr w:leftFromText="180" w:rightFromText="180" w:vertAnchor="page" w:horzAnchor="margin" w:tblpY="1310"/>
        <w:tblW w:w="0" w:type="auto"/>
        <w:tblLook w:val="04A0" w:firstRow="1" w:lastRow="0" w:firstColumn="1" w:lastColumn="0" w:noHBand="0" w:noVBand="1"/>
      </w:tblPr>
      <w:tblGrid>
        <w:gridCol w:w="4580"/>
        <w:gridCol w:w="4706"/>
      </w:tblGrid>
      <w:tr w:rsidR="005C1CB8" w:rsidRPr="00396AD0" w:rsidTr="005C1CB8">
        <w:tc>
          <w:tcPr>
            <w:tcW w:w="4580" w:type="dxa"/>
          </w:tcPr>
          <w:p w:rsidR="005C1CB8" w:rsidRPr="00396AD0" w:rsidRDefault="005C1CB8" w:rsidP="005C1CB8">
            <w:pPr>
              <w:tabs>
                <w:tab w:val="left" w:pos="0"/>
              </w:tabs>
              <w:suppressAutoHyphens/>
              <w:rPr>
                <w:rFonts w:ascii="Times New Roman" w:hAnsi="Times New Roman" w:cs="Times New Roman"/>
                <w:bCs/>
                <w:kern w:val="1"/>
                <w:sz w:val="28"/>
                <w:szCs w:val="28"/>
                <w:lang w:bidi="hi-IN"/>
              </w:rPr>
            </w:pPr>
            <w:bookmarkStart w:id="3" w:name="sub_100"/>
          </w:p>
        </w:tc>
        <w:tc>
          <w:tcPr>
            <w:tcW w:w="4706" w:type="dxa"/>
          </w:tcPr>
          <w:p w:rsidR="005C1CB8" w:rsidRPr="00396AD0" w:rsidRDefault="005C1CB8" w:rsidP="005C1CB8">
            <w:pPr>
              <w:ind w:firstLine="0"/>
              <w:rPr>
                <w:rFonts w:ascii="Times New Roman" w:hAnsi="Times New Roman"/>
                <w:bCs/>
                <w:color w:val="000000"/>
                <w:sz w:val="28"/>
                <w:szCs w:val="28"/>
              </w:rPr>
            </w:pPr>
          </w:p>
          <w:p w:rsidR="005C1CB8" w:rsidRPr="00396AD0" w:rsidRDefault="005C1CB8" w:rsidP="005C1CB8">
            <w:pPr>
              <w:jc w:val="right"/>
              <w:rPr>
                <w:rFonts w:ascii="Times New Roman" w:hAnsi="Times New Roman"/>
                <w:bCs/>
                <w:color w:val="000000"/>
                <w:sz w:val="28"/>
                <w:szCs w:val="28"/>
              </w:rPr>
            </w:pPr>
            <w:r w:rsidRPr="00396AD0">
              <w:rPr>
                <w:rFonts w:ascii="Times New Roman" w:hAnsi="Times New Roman"/>
                <w:bCs/>
                <w:color w:val="000000"/>
                <w:sz w:val="28"/>
                <w:szCs w:val="28"/>
              </w:rPr>
              <w:t>Приложение</w:t>
            </w:r>
          </w:p>
          <w:p w:rsidR="005C1CB8" w:rsidRPr="00396AD0" w:rsidRDefault="005C1CB8" w:rsidP="005C1CB8">
            <w:pPr>
              <w:ind w:firstLine="455"/>
              <w:jc w:val="right"/>
              <w:rPr>
                <w:rFonts w:ascii="Times New Roman" w:hAnsi="Times New Roman"/>
                <w:sz w:val="28"/>
                <w:szCs w:val="28"/>
              </w:rPr>
            </w:pPr>
            <w:r w:rsidRPr="00396AD0">
              <w:rPr>
                <w:rFonts w:ascii="Times New Roman" w:hAnsi="Times New Roman"/>
                <w:sz w:val="28"/>
                <w:szCs w:val="28"/>
              </w:rPr>
              <w:t xml:space="preserve">к постановлению Правительства Карачаево-Черкесской Республики   </w:t>
            </w:r>
          </w:p>
          <w:p w:rsidR="005C1CB8" w:rsidRPr="00396AD0" w:rsidRDefault="005C1CB8" w:rsidP="005C1CB8">
            <w:pPr>
              <w:jc w:val="right"/>
              <w:rPr>
                <w:rFonts w:ascii="Times New Roman" w:hAnsi="Times New Roman"/>
                <w:bCs/>
                <w:color w:val="000000"/>
                <w:sz w:val="28"/>
                <w:szCs w:val="28"/>
              </w:rPr>
            </w:pPr>
            <w:r w:rsidRPr="00396AD0">
              <w:rPr>
                <w:rFonts w:ascii="Times New Roman" w:hAnsi="Times New Roman"/>
                <w:sz w:val="28"/>
                <w:szCs w:val="28"/>
              </w:rPr>
              <w:t xml:space="preserve">от                №       </w:t>
            </w:r>
          </w:p>
          <w:p w:rsidR="005C1CB8" w:rsidRPr="00396AD0" w:rsidRDefault="005C1CB8" w:rsidP="005C1CB8">
            <w:pPr>
              <w:rPr>
                <w:rFonts w:ascii="Times New Roman" w:hAnsi="Times New Roman"/>
                <w:bCs/>
                <w:color w:val="000000"/>
                <w:sz w:val="28"/>
                <w:szCs w:val="28"/>
              </w:rPr>
            </w:pPr>
          </w:p>
          <w:p w:rsidR="005C1CB8" w:rsidRPr="00396AD0" w:rsidRDefault="005C1CB8" w:rsidP="005C1CB8">
            <w:pPr>
              <w:jc w:val="right"/>
              <w:rPr>
                <w:rFonts w:ascii="Times New Roman" w:hAnsi="Times New Roman"/>
                <w:bCs/>
                <w:color w:val="000000"/>
                <w:sz w:val="28"/>
                <w:szCs w:val="28"/>
              </w:rPr>
            </w:pPr>
            <w:r w:rsidRPr="00396AD0">
              <w:rPr>
                <w:rFonts w:ascii="Times New Roman" w:hAnsi="Times New Roman"/>
                <w:bCs/>
                <w:color w:val="000000"/>
                <w:sz w:val="28"/>
                <w:szCs w:val="28"/>
              </w:rPr>
              <w:t xml:space="preserve">«Приложение 1 </w:t>
            </w:r>
          </w:p>
          <w:p w:rsidR="005C1CB8" w:rsidRPr="00396AD0" w:rsidRDefault="005C1CB8" w:rsidP="005C1CB8">
            <w:pPr>
              <w:tabs>
                <w:tab w:val="left" w:pos="0"/>
              </w:tabs>
              <w:suppressAutoHyphens/>
              <w:ind w:firstLine="313"/>
              <w:jc w:val="right"/>
              <w:rPr>
                <w:rFonts w:ascii="Times New Roman" w:hAnsi="Times New Roman" w:cs="Times New Roman"/>
                <w:bCs/>
                <w:kern w:val="1"/>
                <w:sz w:val="28"/>
                <w:szCs w:val="28"/>
                <w:lang w:bidi="hi-IN"/>
              </w:rPr>
            </w:pPr>
            <w:r w:rsidRPr="00396AD0">
              <w:rPr>
                <w:rFonts w:ascii="Times New Roman" w:hAnsi="Times New Roman"/>
                <w:bCs/>
                <w:color w:val="000000"/>
                <w:sz w:val="28"/>
                <w:szCs w:val="28"/>
              </w:rPr>
              <w:t>к государственной программе</w:t>
            </w:r>
          </w:p>
        </w:tc>
      </w:tr>
    </w:tbl>
    <w:p w:rsidR="005C1CB8" w:rsidRDefault="005C1CB8" w:rsidP="005C1CB8">
      <w:pPr>
        <w:pStyle w:val="1"/>
        <w:rPr>
          <w:b w:val="0"/>
          <w:sz w:val="28"/>
          <w:szCs w:val="28"/>
        </w:rPr>
      </w:pPr>
      <w:r w:rsidRPr="005C1CB8">
        <w:rPr>
          <w:b w:val="0"/>
          <w:sz w:val="28"/>
          <w:szCs w:val="28"/>
        </w:rPr>
        <w:t xml:space="preserve">Порядок предоставления субсидий из </w:t>
      </w:r>
      <w:r>
        <w:rPr>
          <w:b w:val="0"/>
          <w:sz w:val="28"/>
          <w:szCs w:val="28"/>
        </w:rPr>
        <w:t xml:space="preserve">республиканского </w:t>
      </w:r>
      <w:r w:rsidRPr="005C1CB8">
        <w:rPr>
          <w:b w:val="0"/>
          <w:sz w:val="28"/>
          <w:szCs w:val="28"/>
        </w:rPr>
        <w:t xml:space="preserve">бюджета Карачаево-Черкесской Республики на возмещение части затрат сельскохозяйственным потребительским кооперативам </w:t>
      </w:r>
    </w:p>
    <w:p w:rsidR="002F496A" w:rsidRPr="005C1CB8" w:rsidRDefault="002F496A" w:rsidP="005C1CB8">
      <w:pPr>
        <w:pStyle w:val="1"/>
        <w:rPr>
          <w:b w:val="0"/>
          <w:sz w:val="28"/>
          <w:szCs w:val="28"/>
        </w:rPr>
      </w:pPr>
      <w:r w:rsidRPr="00840E74">
        <w:rPr>
          <w:b w:val="0"/>
          <w:sz w:val="28"/>
          <w:szCs w:val="28"/>
        </w:rPr>
        <w:t>1. Общие положения</w:t>
      </w:r>
      <w:bookmarkEnd w:id="3"/>
    </w:p>
    <w:p w:rsidR="00DE5F50" w:rsidRPr="00DE5F50" w:rsidRDefault="002F496A" w:rsidP="00DE5F50">
      <w:pPr>
        <w:rPr>
          <w:sz w:val="28"/>
          <w:szCs w:val="28"/>
        </w:rPr>
      </w:pPr>
      <w:bookmarkStart w:id="4" w:name="sub_110"/>
      <w:r w:rsidRPr="00ED326A">
        <w:rPr>
          <w:sz w:val="28"/>
          <w:szCs w:val="28"/>
        </w:rPr>
        <w:t xml:space="preserve">1.1. </w:t>
      </w:r>
      <w:bookmarkStart w:id="5" w:name="sub_111"/>
      <w:bookmarkEnd w:id="4"/>
      <w:r w:rsidR="00BE1644" w:rsidRPr="00ED326A">
        <w:rPr>
          <w:sz w:val="28"/>
          <w:szCs w:val="28"/>
        </w:rPr>
        <w:t>Настоящий Порядок устанавливает условия, цели и порядок предоставления субсидий из бюджета Карачаево-Черкесской Республики на возмещение части затрат, понесенных в текущем финансовом году, сельскохозяйственным потребительским кооперативам</w:t>
      </w:r>
      <w:r w:rsidR="00DE5F50" w:rsidRPr="00DE5F50">
        <w:rPr>
          <w:rFonts w:ascii="Times New Roman" w:hAnsi="Times New Roman" w:cs="Times New Roman"/>
          <w:kern w:val="1"/>
          <w:sz w:val="28"/>
          <w:szCs w:val="28"/>
          <w:lang w:bidi="hi-IN"/>
        </w:rPr>
        <w:t xml:space="preserve"> </w:t>
      </w:r>
      <w:r w:rsidR="00DE5F50" w:rsidRPr="00DE5F50">
        <w:rPr>
          <w:sz w:val="28"/>
          <w:szCs w:val="28"/>
        </w:rPr>
        <w:t>на создание системы поддержки фермеров и развитие сельской кооперации</w:t>
      </w:r>
      <w:r w:rsidR="00BE1644" w:rsidRPr="00ED326A">
        <w:rPr>
          <w:sz w:val="28"/>
          <w:szCs w:val="28"/>
        </w:rPr>
        <w:t xml:space="preserve"> </w:t>
      </w:r>
      <w:r w:rsidR="00DE5F50" w:rsidRPr="00DE5F50">
        <w:rPr>
          <w:sz w:val="28"/>
          <w:szCs w:val="28"/>
        </w:rPr>
        <w:t>в рамках Регионального проекта «Акселерация субъектов малого и среднего предпринимательства» государственной программы Карачаево-Черкесской Республики  «Развитие сельского хозяйства Карачаево-Черкесской Республики», утвержденной постановлением Правительства Карачаево-Черкесской Республики  от 28.12.2023 № 385 и 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(приложение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№717 (далее - Государственная программа), в соответствии с постановлениями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Постановление Правительства Российской Федерации от 25.10.2023 № 1781).</w:t>
      </w:r>
    </w:p>
    <w:p w:rsidR="002F496A" w:rsidRPr="00ED326A" w:rsidRDefault="002F496A" w:rsidP="00335A78">
      <w:pPr>
        <w:rPr>
          <w:sz w:val="28"/>
          <w:szCs w:val="28"/>
        </w:rPr>
      </w:pPr>
      <w:r w:rsidRPr="00ED326A">
        <w:rPr>
          <w:sz w:val="28"/>
          <w:szCs w:val="28"/>
        </w:rPr>
        <w:lastRenderedPageBreak/>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w:t>
      </w:r>
      <w:hyperlink r:id="rId9" w:history="1">
        <w:r w:rsidRPr="00ED326A">
          <w:rPr>
            <w:sz w:val="28"/>
            <w:szCs w:val="28"/>
          </w:rPr>
          <w:t>налога на добавленную стоимость</w:t>
        </w:r>
      </w:hyperlink>
      <w:r w:rsidRPr="00ED326A">
        <w:rPr>
          <w:sz w:val="28"/>
          <w:szCs w:val="28"/>
        </w:rPr>
        <w:t>,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F496A" w:rsidRPr="00ED326A" w:rsidRDefault="002F496A" w:rsidP="00335A78">
      <w:pPr>
        <w:rPr>
          <w:sz w:val="28"/>
          <w:szCs w:val="28"/>
        </w:rPr>
      </w:pPr>
      <w:bookmarkStart w:id="6" w:name="sub_112"/>
      <w:bookmarkEnd w:id="5"/>
      <w:r w:rsidRPr="00ED326A">
        <w:rPr>
          <w:sz w:val="28"/>
          <w:szCs w:val="28"/>
        </w:rPr>
        <w:t>Понятия и термины, используемые в настоящем Порядке, применяются в значениях, установленных законодательством Российской Федерации и Карачаево-Черкесской Республики.</w:t>
      </w:r>
    </w:p>
    <w:p w:rsidR="002F496A" w:rsidRPr="00ED326A" w:rsidRDefault="002F496A" w:rsidP="00335A78">
      <w:pPr>
        <w:rPr>
          <w:sz w:val="28"/>
          <w:szCs w:val="28"/>
        </w:rPr>
      </w:pPr>
      <w:bookmarkStart w:id="7" w:name="sub_120"/>
      <w:bookmarkEnd w:id="6"/>
      <w:r w:rsidRPr="00ED326A">
        <w:rPr>
          <w:sz w:val="28"/>
          <w:szCs w:val="28"/>
        </w:rPr>
        <w:t xml:space="preserve">1.2. Субсидии предоставляются Министерством сельского хозяйства Карачаево-Черкесской Республики (далее - Министерство), являющимся главным распорядителем бюджетных средств, до которого в соответствии с </w:t>
      </w:r>
      <w:hyperlink r:id="rId10" w:history="1">
        <w:r w:rsidRPr="00ED326A">
          <w:rPr>
            <w:sz w:val="28"/>
            <w:szCs w:val="28"/>
          </w:rPr>
          <w:t>бюджетным законодательством</w:t>
        </w:r>
      </w:hyperlink>
      <w:r w:rsidRPr="00ED326A">
        <w:rPr>
          <w:sz w:val="28"/>
          <w:szCs w:val="28"/>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3619DF" w:rsidRPr="00ED326A" w:rsidRDefault="002F496A" w:rsidP="00335A78">
      <w:pPr>
        <w:rPr>
          <w:sz w:val="28"/>
          <w:szCs w:val="28"/>
        </w:rPr>
      </w:pPr>
      <w:bookmarkStart w:id="8" w:name="sub_13"/>
      <w:bookmarkEnd w:id="7"/>
      <w:r w:rsidRPr="00ED326A">
        <w:rPr>
          <w:sz w:val="28"/>
          <w:szCs w:val="28"/>
        </w:rPr>
        <w:t xml:space="preserve">1.3. </w:t>
      </w:r>
      <w:bookmarkStart w:id="9" w:name="sub_131"/>
      <w:bookmarkEnd w:id="8"/>
      <w:r w:rsidR="003619DF" w:rsidRPr="00ED326A">
        <w:rPr>
          <w:sz w:val="28"/>
          <w:szCs w:val="28"/>
        </w:rPr>
        <w:t xml:space="preserve"> Субсидии предоставляются сельскохозяйственным потребительским кооперативам на возмещение части затрат</w:t>
      </w:r>
      <w:r w:rsidR="004822C1" w:rsidRPr="00ED326A">
        <w:rPr>
          <w:sz w:val="28"/>
          <w:szCs w:val="28"/>
        </w:rPr>
        <w:t xml:space="preserve"> (далее - субсидии)</w:t>
      </w:r>
      <w:r w:rsidR="003619DF" w:rsidRPr="00ED326A">
        <w:rPr>
          <w:sz w:val="28"/>
          <w:szCs w:val="28"/>
        </w:rPr>
        <w:t>, понесенных в текущем финансовом году:</w:t>
      </w:r>
    </w:p>
    <w:p w:rsidR="003619DF" w:rsidRPr="00ED326A" w:rsidRDefault="003619DF" w:rsidP="00335A78">
      <w:pPr>
        <w:rPr>
          <w:sz w:val="28"/>
          <w:szCs w:val="28"/>
        </w:rPr>
      </w:pPr>
      <w:r w:rsidRPr="00ED326A">
        <w:rPr>
          <w:sz w:val="28"/>
          <w:szCs w:val="28"/>
        </w:rPr>
        <w:t>1.3.1.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данного имущества.</w:t>
      </w:r>
    </w:p>
    <w:p w:rsidR="003619DF" w:rsidRPr="00ED326A" w:rsidRDefault="003619DF" w:rsidP="00335A78">
      <w:pPr>
        <w:rPr>
          <w:sz w:val="28"/>
          <w:szCs w:val="28"/>
        </w:rPr>
      </w:pPr>
      <w:r w:rsidRPr="00ED326A">
        <w:rPr>
          <w:sz w:val="28"/>
          <w:szCs w:val="28"/>
        </w:rPr>
        <w:t xml:space="preserve">1.3.2.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w:t>
      </w:r>
      <w:r w:rsidRPr="00ED326A">
        <w:rPr>
          <w:sz w:val="28"/>
          <w:szCs w:val="28"/>
        </w:rPr>
        <w:lastRenderedPageBreak/>
        <w:t>кооператива, устанавливается приказом Министерства.</w:t>
      </w:r>
    </w:p>
    <w:p w:rsidR="003619DF" w:rsidRPr="00ED326A" w:rsidRDefault="003619DF" w:rsidP="00335A78">
      <w:pPr>
        <w:rPr>
          <w:sz w:val="28"/>
          <w:szCs w:val="28"/>
        </w:rPr>
      </w:pPr>
      <w:r w:rsidRPr="00ED326A">
        <w:rPr>
          <w:sz w:val="28"/>
          <w:szCs w:val="28"/>
        </w:rPr>
        <w:t xml:space="preserve">1.3.3.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сельскохозяйственной техники, включая прицепное и навесное оборудование, грузового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определяется в </w:t>
      </w:r>
      <w:hyperlink w:anchor="sub_1001" w:history="1">
        <w:r w:rsidRPr="00ED326A">
          <w:rPr>
            <w:sz w:val="28"/>
            <w:szCs w:val="28"/>
          </w:rPr>
          <w:t>приложении 1</w:t>
        </w:r>
      </w:hyperlink>
      <w:r w:rsidRPr="00ED326A">
        <w:rPr>
          <w:sz w:val="28"/>
          <w:szCs w:val="28"/>
        </w:rPr>
        <w:t xml:space="preserve"> к настоящему Порядку. Срок эксплуатации такой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w:t>
      </w:r>
      <w:r w:rsidR="00D42EBE">
        <w:rPr>
          <w:sz w:val="28"/>
          <w:szCs w:val="28"/>
        </w:rPr>
        <w:t>е может быть грант «Агростартап»</w:t>
      </w:r>
      <w:r w:rsidRPr="00ED326A">
        <w:rPr>
          <w:sz w:val="28"/>
          <w:szCs w:val="28"/>
        </w:rPr>
        <w:t>, полученный грантополучателем.</w:t>
      </w:r>
    </w:p>
    <w:p w:rsidR="003619DF" w:rsidRPr="00ED326A" w:rsidRDefault="003619DF" w:rsidP="00335A78">
      <w:pPr>
        <w:rPr>
          <w:sz w:val="28"/>
          <w:szCs w:val="28"/>
        </w:rPr>
      </w:pPr>
      <w:r w:rsidRPr="00ED326A">
        <w:rPr>
          <w:sz w:val="28"/>
          <w:szCs w:val="28"/>
        </w:rP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абзаце первом настоящего подпункта техники, транспорта, оборудования и объектов.</w:t>
      </w:r>
    </w:p>
    <w:p w:rsidR="003619DF" w:rsidRPr="00ED326A" w:rsidRDefault="003619DF" w:rsidP="00335A78">
      <w:pPr>
        <w:rPr>
          <w:sz w:val="28"/>
          <w:szCs w:val="28"/>
        </w:rPr>
      </w:pPr>
      <w:r w:rsidRPr="00ED326A">
        <w:rPr>
          <w:sz w:val="28"/>
          <w:szCs w:val="28"/>
        </w:rPr>
        <w:t xml:space="preserve">1.3.4. </w:t>
      </w:r>
      <w:r w:rsidR="000B1E17">
        <w:rPr>
          <w:sz w:val="28"/>
          <w:szCs w:val="28"/>
        </w:rPr>
        <w:t>С</w:t>
      </w:r>
      <w:r w:rsidR="000B1E17" w:rsidRPr="000B1E17">
        <w:rPr>
          <w:sz w:val="28"/>
          <w:szCs w:val="28"/>
        </w:rPr>
        <w:t>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r w:rsidRPr="00ED326A">
        <w:rPr>
          <w:sz w:val="28"/>
          <w:szCs w:val="28"/>
        </w:rPr>
        <w:t>:</w:t>
      </w:r>
    </w:p>
    <w:p w:rsidR="003619DF" w:rsidRPr="00ED326A" w:rsidRDefault="003619DF" w:rsidP="00335A78">
      <w:pPr>
        <w:rPr>
          <w:sz w:val="28"/>
          <w:szCs w:val="28"/>
        </w:rPr>
      </w:pPr>
      <w:r w:rsidRPr="00ED326A">
        <w:rPr>
          <w:sz w:val="28"/>
          <w:szCs w:val="28"/>
        </w:rPr>
        <w:t>10 процентов затрат, - если выручка от реализации продукции</w:t>
      </w:r>
      <w:r w:rsidR="000B1E17" w:rsidRPr="000B1E17">
        <w:rPr>
          <w:sz w:val="28"/>
          <w:szCs w:val="28"/>
        </w:rPr>
        <w:t xml:space="preserve"> и (или) дикорастущих пищевых ресурсов</w:t>
      </w:r>
      <w:r w:rsidRPr="00ED326A">
        <w:rPr>
          <w:sz w:val="28"/>
          <w:szCs w:val="28"/>
        </w:rPr>
        <w:t>,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644907" w:rsidRDefault="003619DF" w:rsidP="00335A78">
      <w:pPr>
        <w:rPr>
          <w:sz w:val="28"/>
          <w:szCs w:val="28"/>
        </w:rPr>
      </w:pPr>
      <w:r w:rsidRPr="00ED326A">
        <w:rPr>
          <w:sz w:val="28"/>
          <w:szCs w:val="28"/>
        </w:rPr>
        <w:t>12 процентов затрат, - если выручка от реализации продукции</w:t>
      </w:r>
      <w:r w:rsidR="000B1E17">
        <w:rPr>
          <w:sz w:val="28"/>
          <w:szCs w:val="28"/>
        </w:rPr>
        <w:t xml:space="preserve"> </w:t>
      </w:r>
      <w:r w:rsidR="000B1E17" w:rsidRPr="000B1E17">
        <w:rPr>
          <w:sz w:val="28"/>
          <w:szCs w:val="28"/>
        </w:rPr>
        <w:t xml:space="preserve">и </w:t>
      </w:r>
    </w:p>
    <w:p w:rsidR="00644907" w:rsidRDefault="00644907" w:rsidP="00335A78">
      <w:pPr>
        <w:rPr>
          <w:sz w:val="28"/>
          <w:szCs w:val="28"/>
        </w:rPr>
      </w:pPr>
    </w:p>
    <w:p w:rsidR="003619DF" w:rsidRPr="00ED326A" w:rsidRDefault="000B1E17" w:rsidP="00644907">
      <w:pPr>
        <w:ind w:firstLine="0"/>
        <w:rPr>
          <w:sz w:val="28"/>
          <w:szCs w:val="28"/>
        </w:rPr>
      </w:pPr>
      <w:r w:rsidRPr="000B1E17">
        <w:rPr>
          <w:sz w:val="28"/>
          <w:szCs w:val="28"/>
        </w:rPr>
        <w:lastRenderedPageBreak/>
        <w:t>(или) дикорастущих пищевых ресурсов</w:t>
      </w:r>
      <w:r w:rsidR="003619DF" w:rsidRPr="00ED326A">
        <w:rPr>
          <w:sz w:val="28"/>
          <w:szCs w:val="28"/>
        </w:rPr>
        <w:t>,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3619DF" w:rsidRDefault="003619DF" w:rsidP="00335A78">
      <w:pPr>
        <w:rPr>
          <w:sz w:val="28"/>
          <w:szCs w:val="28"/>
        </w:rPr>
      </w:pPr>
      <w:r w:rsidRPr="00ED326A">
        <w:rPr>
          <w:sz w:val="28"/>
          <w:szCs w:val="28"/>
        </w:rPr>
        <w:t>15 процентов затрат, но не более 20 млн. рублей из расчета на один сельскохозяйственный потребительский кооператив, - если выручка от реализации продукции</w:t>
      </w:r>
      <w:r w:rsidR="000B1E17">
        <w:rPr>
          <w:sz w:val="28"/>
          <w:szCs w:val="28"/>
        </w:rPr>
        <w:t xml:space="preserve"> </w:t>
      </w:r>
      <w:r w:rsidR="000B1E17" w:rsidRPr="000B1E17">
        <w:rPr>
          <w:sz w:val="28"/>
          <w:szCs w:val="28"/>
        </w:rPr>
        <w:t>и (или) дикорастущих пищевых ресурсов</w:t>
      </w:r>
      <w:r w:rsidRPr="00ED326A">
        <w:rPr>
          <w:sz w:val="28"/>
          <w:szCs w:val="28"/>
        </w:rPr>
        <w:t>,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0B1E17" w:rsidRPr="00ED326A" w:rsidRDefault="000B1E17" w:rsidP="00335A78">
      <w:pPr>
        <w:rPr>
          <w:sz w:val="28"/>
          <w:szCs w:val="28"/>
        </w:rPr>
      </w:pPr>
      <w:r w:rsidRPr="000B1E17">
        <w:rPr>
          <w:sz w:val="28"/>
          <w:szCs w:val="28"/>
        </w:rP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7D3C0E" w:rsidRDefault="003619DF" w:rsidP="000945BD">
      <w:pPr>
        <w:rPr>
          <w:sz w:val="28"/>
          <w:szCs w:val="28"/>
        </w:rPr>
      </w:pPr>
      <w:bookmarkStart w:id="10" w:name="sub_1055"/>
      <w:r w:rsidRPr="00ED326A">
        <w:rPr>
          <w:sz w:val="28"/>
          <w:szCs w:val="28"/>
        </w:rPr>
        <w:t xml:space="preserve">1.3.5.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w:t>
      </w:r>
      <w:r w:rsidR="000945BD">
        <w:rPr>
          <w:sz w:val="28"/>
          <w:szCs w:val="28"/>
        </w:rPr>
        <w:t>Министерством.</w:t>
      </w:r>
      <w:r w:rsidRPr="00ED326A">
        <w:rPr>
          <w:sz w:val="28"/>
          <w:szCs w:val="28"/>
        </w:rPr>
        <w:t xml:space="preserve"> </w:t>
      </w:r>
      <w:bookmarkEnd w:id="9"/>
      <w:bookmarkEnd w:id="10"/>
    </w:p>
    <w:p w:rsidR="000B1E17" w:rsidRPr="000B1E17" w:rsidRDefault="004822C1" w:rsidP="000B1E17">
      <w:pPr>
        <w:rPr>
          <w:sz w:val="28"/>
          <w:szCs w:val="28"/>
        </w:rPr>
      </w:pPr>
      <w:r w:rsidRPr="00ED326A">
        <w:rPr>
          <w:sz w:val="28"/>
          <w:szCs w:val="28"/>
        </w:rPr>
        <w:t>1.5</w:t>
      </w:r>
      <w:r w:rsidR="002F496A" w:rsidRPr="00ED326A">
        <w:rPr>
          <w:sz w:val="28"/>
          <w:szCs w:val="28"/>
        </w:rPr>
        <w:t xml:space="preserve">. </w:t>
      </w:r>
      <w:r w:rsidR="000B1E17" w:rsidRPr="000B1E17">
        <w:rPr>
          <w:sz w:val="28"/>
          <w:szCs w:val="28"/>
        </w:rPr>
        <w:t>Информация о субсидиях, подлежащих предоставлению в соответствии с настоящим Порядком, размещаются на едином портале бюджетной системы Российской Федерации в информационно-телекоммуникационной сети «Интернет» (далее - единый портал) в соответствии с Приказом Минфина России от 28.12. 2016 №243н «О составе и порядке размещения и предоставления информации на едином портале бюджетной системы Российской Федерации».</w:t>
      </w:r>
    </w:p>
    <w:p w:rsidR="002F496A" w:rsidRPr="000B1E17" w:rsidRDefault="002F496A" w:rsidP="000B1E17">
      <w:pPr>
        <w:rPr>
          <w:sz w:val="28"/>
          <w:szCs w:val="28"/>
        </w:rPr>
      </w:pPr>
    </w:p>
    <w:p w:rsidR="002F496A" w:rsidRPr="00396AD0" w:rsidRDefault="002F496A">
      <w:pPr>
        <w:pStyle w:val="1"/>
        <w:rPr>
          <w:b w:val="0"/>
          <w:sz w:val="28"/>
          <w:szCs w:val="28"/>
        </w:rPr>
      </w:pPr>
      <w:bookmarkStart w:id="11" w:name="sub_200"/>
      <w:r w:rsidRPr="00396AD0">
        <w:rPr>
          <w:b w:val="0"/>
          <w:sz w:val="28"/>
          <w:szCs w:val="28"/>
        </w:rPr>
        <w:t>2. Порядок проведения отбора получателей субсидий, условия и порядок предоставления субсидий</w:t>
      </w:r>
    </w:p>
    <w:bookmarkEnd w:id="11"/>
    <w:p w:rsidR="002F496A" w:rsidRPr="00ED326A" w:rsidRDefault="002F496A">
      <w:pPr>
        <w:rPr>
          <w:sz w:val="28"/>
          <w:szCs w:val="28"/>
        </w:rPr>
      </w:pPr>
    </w:p>
    <w:p w:rsidR="00BE1EA1" w:rsidRPr="00BE1EA1" w:rsidRDefault="002F496A" w:rsidP="00BE1EA1">
      <w:pPr>
        <w:rPr>
          <w:sz w:val="28"/>
          <w:szCs w:val="28"/>
        </w:rPr>
      </w:pPr>
      <w:bookmarkStart w:id="12" w:name="sub_2100"/>
      <w:r w:rsidRPr="00ED326A">
        <w:rPr>
          <w:sz w:val="28"/>
          <w:szCs w:val="28"/>
        </w:rPr>
        <w:lastRenderedPageBreak/>
        <w:t xml:space="preserve">2.1. </w:t>
      </w:r>
      <w:bookmarkStart w:id="13" w:name="sub_2200"/>
      <w:bookmarkEnd w:id="12"/>
      <w:r w:rsidR="00BE1EA1" w:rsidRPr="00BE1EA1">
        <w:rPr>
          <w:sz w:val="28"/>
          <w:szCs w:val="28"/>
        </w:rPr>
        <w:t xml:space="preserve">Проведение отбора получателей субсидии (далее - отбор) осуществляется в соответствии с </w:t>
      </w:r>
      <w:r w:rsidR="000945BD" w:rsidRPr="000945BD">
        <w:rPr>
          <w:sz w:val="28"/>
          <w:szCs w:val="28"/>
        </w:rPr>
        <w:t>Постановление Правительства Российской Федерации от 25.10.2023 № 1781</w:t>
      </w:r>
      <w:r w:rsidR="00BE1EA1" w:rsidRPr="00BE1EA1">
        <w:rPr>
          <w:sz w:val="28"/>
          <w:szCs w:val="28"/>
        </w:rPr>
        <w:t>.</w:t>
      </w:r>
      <w:r w:rsidR="000945BD">
        <w:rPr>
          <w:sz w:val="28"/>
          <w:szCs w:val="28"/>
        </w:rPr>
        <w:t xml:space="preserve"> </w:t>
      </w:r>
    </w:p>
    <w:p w:rsidR="00BE1EA1" w:rsidRPr="00BE1EA1" w:rsidRDefault="00BE1EA1" w:rsidP="00BE1EA1">
      <w:pPr>
        <w:rPr>
          <w:sz w:val="28"/>
          <w:szCs w:val="28"/>
        </w:rPr>
      </w:pPr>
      <w:r w:rsidRPr="00BE1EA1">
        <w:rPr>
          <w:sz w:val="28"/>
          <w:szCs w:val="28"/>
        </w:rPr>
        <w:t xml:space="preserve">Организатором проведения отбора является Министерство. </w:t>
      </w:r>
    </w:p>
    <w:p w:rsidR="00BE1EA1" w:rsidRPr="00BE1EA1" w:rsidRDefault="002F496A" w:rsidP="00BE1EA1">
      <w:pPr>
        <w:rPr>
          <w:sz w:val="28"/>
          <w:szCs w:val="28"/>
        </w:rPr>
      </w:pPr>
      <w:r w:rsidRPr="00ED326A">
        <w:rPr>
          <w:sz w:val="28"/>
          <w:szCs w:val="28"/>
        </w:rPr>
        <w:t xml:space="preserve">2.2. </w:t>
      </w:r>
      <w:bookmarkStart w:id="14" w:name="sub_2201"/>
      <w:bookmarkEnd w:id="13"/>
      <w:r w:rsidR="00BE1EA1" w:rsidRPr="00BE1EA1">
        <w:rPr>
          <w:sz w:val="28"/>
          <w:szCs w:val="28"/>
        </w:rPr>
        <w:t>Отбор проводится посредством запроса предложений, на основании заявок участников отбора, исходя из соответствия участника отбора категориям и (или) критериям отбора, предусмотренным настоящим Порядком, а также очередности поступления заявок на участие в отборе.</w:t>
      </w:r>
    </w:p>
    <w:p w:rsidR="00BE1EA1" w:rsidRPr="00BE1EA1" w:rsidRDefault="00BE1EA1" w:rsidP="00BE1EA1">
      <w:pPr>
        <w:rPr>
          <w:sz w:val="28"/>
          <w:szCs w:val="28"/>
        </w:rPr>
      </w:pPr>
      <w:r w:rsidRPr="00BE1EA1">
        <w:rPr>
          <w:sz w:val="28"/>
          <w:szCs w:val="28"/>
        </w:rPr>
        <w:t>На едином портале, а также на официальном сайте Министерства (http://mcxkchr.ru) в информационно-телекоммуникационной сети «Интернет» Министерством размещается объявление о проведении отбора после подписания усиленной квалифицированной электронной подписью Министра (уполномоченного им лица) и публикации на едином портале информации о субсидии, с указанием:</w:t>
      </w:r>
    </w:p>
    <w:p w:rsidR="004B5C8F" w:rsidRPr="004B5C8F" w:rsidRDefault="004B5C8F" w:rsidP="004B5C8F">
      <w:pPr>
        <w:rPr>
          <w:sz w:val="28"/>
          <w:szCs w:val="28"/>
        </w:rPr>
      </w:pPr>
      <w:bookmarkStart w:id="15" w:name="sub_2206"/>
      <w:bookmarkStart w:id="16" w:name="sub_230"/>
      <w:bookmarkEnd w:id="14"/>
      <w:r w:rsidRPr="004B5C8F">
        <w:rPr>
          <w:sz w:val="28"/>
          <w:szCs w:val="28"/>
        </w:rPr>
        <w:t>даты начала и времени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4B5C8F" w:rsidRPr="004B5C8F" w:rsidRDefault="004B5C8F" w:rsidP="004B5C8F">
      <w:pPr>
        <w:rPr>
          <w:sz w:val="28"/>
          <w:szCs w:val="28"/>
        </w:rPr>
      </w:pPr>
      <w:bookmarkStart w:id="17" w:name="sub_2208"/>
      <w:bookmarkEnd w:id="15"/>
      <w:r w:rsidRPr="004B5C8F">
        <w:rPr>
          <w:sz w:val="28"/>
          <w:szCs w:val="28"/>
        </w:rPr>
        <w:t>способа проведения отбора;</w:t>
      </w:r>
    </w:p>
    <w:p w:rsidR="004B5C8F" w:rsidRPr="004B5C8F" w:rsidRDefault="004B5C8F" w:rsidP="004B5C8F">
      <w:pPr>
        <w:rPr>
          <w:sz w:val="28"/>
          <w:szCs w:val="28"/>
        </w:rPr>
      </w:pPr>
      <w:r w:rsidRPr="004B5C8F">
        <w:rPr>
          <w:sz w:val="28"/>
          <w:szCs w:val="28"/>
        </w:rPr>
        <w:t>сроков проведения отбора;</w:t>
      </w:r>
    </w:p>
    <w:p w:rsidR="004B5C8F" w:rsidRPr="004B5C8F" w:rsidRDefault="004B5C8F" w:rsidP="004B5C8F">
      <w:pPr>
        <w:rPr>
          <w:sz w:val="28"/>
          <w:szCs w:val="28"/>
        </w:rPr>
      </w:pPr>
      <w:r w:rsidRPr="004B5C8F">
        <w:rPr>
          <w:sz w:val="28"/>
          <w:szCs w:val="28"/>
        </w:rPr>
        <w:t>наименования, места нахождения, почтового адреса, адреса электронной почты, контактного телефона Министерства;</w:t>
      </w:r>
    </w:p>
    <w:p w:rsidR="004B5C8F" w:rsidRPr="004B5C8F" w:rsidRDefault="004B5C8F" w:rsidP="004B5C8F">
      <w:pPr>
        <w:rPr>
          <w:sz w:val="28"/>
          <w:szCs w:val="28"/>
        </w:rPr>
      </w:pPr>
      <w:r w:rsidRPr="004B5C8F">
        <w:rPr>
          <w:sz w:val="28"/>
          <w:szCs w:val="28"/>
        </w:rPr>
        <w:t>планируемых результатов предоставления субсидии;</w:t>
      </w:r>
    </w:p>
    <w:p w:rsidR="004B5C8F" w:rsidRPr="004B5C8F" w:rsidRDefault="004B5C8F" w:rsidP="004B5C8F">
      <w:pPr>
        <w:rPr>
          <w:sz w:val="28"/>
          <w:szCs w:val="28"/>
        </w:rPr>
      </w:pPr>
      <w:r w:rsidRPr="004B5C8F">
        <w:rPr>
          <w:sz w:val="28"/>
          <w:szCs w:val="28"/>
        </w:rPr>
        <w:t xml:space="preserve">требований и условий к участникам отбора в соответствии с </w:t>
      </w:r>
      <w:hyperlink w:anchor="sub_24" w:history="1">
        <w:r w:rsidRPr="004B5C8F">
          <w:rPr>
            <w:sz w:val="28"/>
            <w:szCs w:val="28"/>
          </w:rPr>
          <w:t>пунктами 2.4</w:t>
        </w:r>
      </w:hyperlink>
      <w:r w:rsidRPr="004B5C8F">
        <w:rPr>
          <w:sz w:val="28"/>
          <w:szCs w:val="28"/>
        </w:rPr>
        <w:t xml:space="preserve">, </w:t>
      </w:r>
      <w:hyperlink w:anchor="sub_25" w:history="1">
        <w:r w:rsidRPr="004B5C8F">
          <w:rPr>
            <w:sz w:val="28"/>
            <w:szCs w:val="28"/>
          </w:rPr>
          <w:t xml:space="preserve">2.5 </w:t>
        </w:r>
      </w:hyperlink>
      <w:r w:rsidRPr="004B5C8F">
        <w:rPr>
          <w:sz w:val="28"/>
          <w:szCs w:val="28"/>
        </w:rPr>
        <w:t xml:space="preserve">раздела 2 настоящего Порядка и перечня документов, представляемых участниками отбора в соответствии с </w:t>
      </w:r>
      <w:hyperlink w:anchor="sub_24" w:history="1">
        <w:r w:rsidRPr="004B5C8F">
          <w:rPr>
            <w:sz w:val="28"/>
            <w:szCs w:val="28"/>
          </w:rPr>
          <w:t xml:space="preserve">пунктами </w:t>
        </w:r>
      </w:hyperlink>
      <w:hyperlink w:anchor="sub_25" w:history="1">
        <w:r w:rsidRPr="004B5C8F">
          <w:rPr>
            <w:sz w:val="28"/>
            <w:szCs w:val="28"/>
          </w:rPr>
          <w:t xml:space="preserve">2.6 </w:t>
        </w:r>
      </w:hyperlink>
      <w:r w:rsidRPr="004B5C8F">
        <w:rPr>
          <w:sz w:val="28"/>
          <w:szCs w:val="28"/>
        </w:rPr>
        <w:t>раздела 2 настоящего Порядка;</w:t>
      </w:r>
    </w:p>
    <w:p w:rsidR="004B5C8F" w:rsidRPr="004B5C8F" w:rsidRDefault="004B5C8F" w:rsidP="004B5C8F">
      <w:pPr>
        <w:rPr>
          <w:sz w:val="28"/>
          <w:szCs w:val="28"/>
        </w:rPr>
      </w:pPr>
      <w:bookmarkStart w:id="18" w:name="sub_2209"/>
      <w:bookmarkEnd w:id="17"/>
      <w:r w:rsidRPr="004B5C8F">
        <w:rPr>
          <w:sz w:val="28"/>
          <w:szCs w:val="28"/>
        </w:rPr>
        <w:t>порядка подачи заявок участниками отбора и требований, предъявляемых к форме и содержанию заявок, 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B5C8F" w:rsidRPr="004B5C8F" w:rsidRDefault="004B5C8F" w:rsidP="004B5C8F">
      <w:pPr>
        <w:rPr>
          <w:sz w:val="28"/>
          <w:szCs w:val="28"/>
        </w:rPr>
      </w:pPr>
      <w:bookmarkStart w:id="19" w:name="sub_2210"/>
      <w:bookmarkEnd w:id="18"/>
      <w:r w:rsidRPr="004B5C8F">
        <w:rPr>
          <w:sz w:val="28"/>
          <w:szCs w:val="28"/>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4B5C8F" w:rsidRPr="004B5C8F" w:rsidRDefault="004B5C8F" w:rsidP="004B5C8F">
      <w:pPr>
        <w:rPr>
          <w:sz w:val="28"/>
          <w:szCs w:val="28"/>
        </w:rPr>
      </w:pPr>
      <w:bookmarkStart w:id="20" w:name="sub_2212"/>
      <w:bookmarkEnd w:id="19"/>
      <w:r w:rsidRPr="004B5C8F">
        <w:rPr>
          <w:sz w:val="28"/>
          <w:szCs w:val="28"/>
        </w:rPr>
        <w:t>порядка рассмотрения заявок участников отбора на предмет их соответствия установленным в объявлении о проведении отбора требованиям;</w:t>
      </w:r>
    </w:p>
    <w:p w:rsidR="00644907" w:rsidRDefault="004B5C8F" w:rsidP="004B5C8F">
      <w:pPr>
        <w:rPr>
          <w:sz w:val="28"/>
          <w:szCs w:val="28"/>
        </w:rPr>
      </w:pPr>
      <w:bookmarkStart w:id="21" w:name="sub_2213"/>
      <w:bookmarkEnd w:id="20"/>
      <w:r w:rsidRPr="004B5C8F">
        <w:rPr>
          <w:sz w:val="28"/>
          <w:szCs w:val="28"/>
        </w:rPr>
        <w:t xml:space="preserve">порядка отклонения заявок участников отбора, а также информацию </w:t>
      </w:r>
    </w:p>
    <w:p w:rsidR="00644907" w:rsidRDefault="00644907" w:rsidP="004B5C8F">
      <w:pPr>
        <w:rPr>
          <w:sz w:val="28"/>
          <w:szCs w:val="28"/>
        </w:rPr>
      </w:pPr>
    </w:p>
    <w:p w:rsidR="004B5C8F" w:rsidRPr="004B5C8F" w:rsidRDefault="004B5C8F" w:rsidP="00644907">
      <w:pPr>
        <w:ind w:firstLine="0"/>
        <w:rPr>
          <w:sz w:val="28"/>
          <w:szCs w:val="28"/>
        </w:rPr>
      </w:pPr>
      <w:r w:rsidRPr="004B5C8F">
        <w:rPr>
          <w:sz w:val="28"/>
          <w:szCs w:val="28"/>
        </w:rPr>
        <w:lastRenderedPageBreak/>
        <w:t>о причинах их отклонения;</w:t>
      </w:r>
    </w:p>
    <w:p w:rsidR="004B5C8F" w:rsidRPr="004B5C8F" w:rsidRDefault="004B5C8F" w:rsidP="004B5C8F">
      <w:pPr>
        <w:rPr>
          <w:sz w:val="28"/>
          <w:szCs w:val="28"/>
        </w:rPr>
      </w:pPr>
      <w:bookmarkStart w:id="22" w:name="sub_2214"/>
      <w:bookmarkEnd w:id="21"/>
      <w:r w:rsidRPr="004B5C8F">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B5C8F" w:rsidRPr="004B5C8F" w:rsidRDefault="004B5C8F" w:rsidP="004B5C8F">
      <w:pPr>
        <w:rPr>
          <w:sz w:val="28"/>
          <w:szCs w:val="28"/>
        </w:rPr>
      </w:pPr>
      <w:bookmarkStart w:id="23" w:name="sub_2215"/>
      <w:bookmarkEnd w:id="22"/>
      <w:r w:rsidRPr="004B5C8F">
        <w:rPr>
          <w:sz w:val="28"/>
          <w:szCs w:val="28"/>
        </w:rPr>
        <w:t>срока, в течение которого победитель (победители) отбора должен подписать соглашение о предоставлении субсидии (далее – соглашение);</w:t>
      </w:r>
    </w:p>
    <w:p w:rsidR="004B5C8F" w:rsidRPr="004B5C8F" w:rsidRDefault="004B5C8F" w:rsidP="004B5C8F">
      <w:pPr>
        <w:rPr>
          <w:sz w:val="28"/>
          <w:szCs w:val="28"/>
        </w:rPr>
      </w:pPr>
      <w:bookmarkStart w:id="24" w:name="sub_2216"/>
      <w:bookmarkEnd w:id="23"/>
      <w:r w:rsidRPr="004B5C8F">
        <w:rPr>
          <w:sz w:val="28"/>
          <w:szCs w:val="28"/>
        </w:rPr>
        <w:t>условий признания победителя (победителей) отбора уклонившимся от заключения соглашения;</w:t>
      </w:r>
    </w:p>
    <w:bookmarkEnd w:id="24"/>
    <w:p w:rsidR="004B5C8F" w:rsidRPr="004B5C8F" w:rsidRDefault="002F496A" w:rsidP="004B5C8F">
      <w:pPr>
        <w:rPr>
          <w:sz w:val="28"/>
          <w:szCs w:val="28"/>
        </w:rPr>
      </w:pPr>
      <w:r w:rsidRPr="00ED326A">
        <w:rPr>
          <w:sz w:val="28"/>
          <w:szCs w:val="28"/>
        </w:rPr>
        <w:t xml:space="preserve">2.3. </w:t>
      </w:r>
      <w:bookmarkEnd w:id="16"/>
      <w:r w:rsidR="004B5C8F" w:rsidRPr="004B5C8F">
        <w:rPr>
          <w:sz w:val="28"/>
          <w:szCs w:val="28"/>
        </w:rPr>
        <w:t>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в Министерство не более 5 запросов о разъяснении положений объявления о проведении отбор</w:t>
      </w:r>
      <w:r w:rsidR="00D42EBE">
        <w:rPr>
          <w:sz w:val="28"/>
          <w:szCs w:val="28"/>
        </w:rPr>
        <w:t>а путем формирования в системе «Электронный бюджет»</w:t>
      </w:r>
      <w:r w:rsidR="004B5C8F" w:rsidRPr="004B5C8F">
        <w:rPr>
          <w:sz w:val="28"/>
          <w:szCs w:val="28"/>
        </w:rPr>
        <w:t xml:space="preserve"> соответствующего запроса. </w:t>
      </w:r>
    </w:p>
    <w:p w:rsidR="004B5C8F" w:rsidRPr="004B5C8F" w:rsidRDefault="004B5C8F" w:rsidP="004B5C8F">
      <w:pPr>
        <w:rPr>
          <w:sz w:val="28"/>
          <w:szCs w:val="28"/>
        </w:rPr>
      </w:pPr>
      <w:r w:rsidRPr="004B5C8F">
        <w:rPr>
          <w:sz w:val="28"/>
          <w:szCs w:val="28"/>
        </w:rPr>
        <w:t>Министерство в ответ на запрос, направляет разъяснение положений объявления в срок не более 3 дней,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грантополучателей не должно изменять суть информации, содержащейся в указанном объявлении.</w:t>
      </w:r>
    </w:p>
    <w:p w:rsidR="004B5C8F" w:rsidRPr="004B5C8F" w:rsidRDefault="004B5C8F" w:rsidP="004B5C8F">
      <w:pPr>
        <w:rPr>
          <w:sz w:val="28"/>
          <w:szCs w:val="28"/>
        </w:rPr>
      </w:pPr>
      <w:r w:rsidRPr="004B5C8F">
        <w:rPr>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2F496A" w:rsidRPr="00ED326A" w:rsidRDefault="002F496A">
      <w:pPr>
        <w:rPr>
          <w:sz w:val="28"/>
          <w:szCs w:val="28"/>
        </w:rPr>
      </w:pPr>
      <w:r w:rsidRPr="00ED326A">
        <w:rPr>
          <w:sz w:val="28"/>
          <w:szCs w:val="28"/>
        </w:rPr>
        <w:t xml:space="preserve">2.4. </w:t>
      </w:r>
      <w:r w:rsidR="009A1B8C" w:rsidRPr="00ED326A">
        <w:rPr>
          <w:sz w:val="28"/>
          <w:szCs w:val="28"/>
        </w:rPr>
        <w:t>Получатель субсидий (у</w:t>
      </w:r>
      <w:r w:rsidRPr="00ED326A">
        <w:rPr>
          <w:sz w:val="28"/>
          <w:szCs w:val="28"/>
        </w:rPr>
        <w:t>частник отбора</w:t>
      </w:r>
      <w:r w:rsidR="009A1B8C" w:rsidRPr="00ED326A">
        <w:rPr>
          <w:sz w:val="28"/>
          <w:szCs w:val="28"/>
        </w:rPr>
        <w:t>)</w:t>
      </w:r>
      <w:r w:rsidRPr="00ED326A">
        <w:rPr>
          <w:sz w:val="28"/>
          <w:szCs w:val="28"/>
        </w:rPr>
        <w:t xml:space="preserve"> на момент рассмотрения заявлений и приложенных к ним документов для участия в отборе должен соответствовать следующим требованиям:</w:t>
      </w:r>
    </w:p>
    <w:p w:rsidR="005D44E8" w:rsidRPr="007D3C0E" w:rsidRDefault="005D44E8" w:rsidP="005D44E8">
      <w:pPr>
        <w:rPr>
          <w:rFonts w:ascii="Times New Roman" w:hAnsi="Times New Roman" w:cs="Times New Roman"/>
          <w:sz w:val="28"/>
          <w:szCs w:val="28"/>
        </w:rPr>
      </w:pPr>
      <w:bookmarkStart w:id="25" w:name="sub_1051"/>
      <w:bookmarkStart w:id="26" w:name="sub_241"/>
      <w:r w:rsidRPr="007D3C0E">
        <w:rPr>
          <w:rFonts w:ascii="Times New Roman" w:hAnsi="Times New Roman" w:cs="Times New Roman"/>
          <w:sz w:val="28"/>
          <w:szCs w:val="28"/>
        </w:rPr>
        <w:t xml:space="preserve">у получателя субсидий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1" w:history="1">
        <w:r w:rsidRPr="007D3C0E">
          <w:rPr>
            <w:rStyle w:val="a4"/>
            <w:rFonts w:ascii="Times New Roman" w:hAnsi="Times New Roman" w:cs="Times New Roman"/>
            <w:color w:val="auto"/>
            <w:sz w:val="28"/>
            <w:szCs w:val="28"/>
          </w:rPr>
          <w:t>законодательством</w:t>
        </w:r>
      </w:hyperlink>
      <w:r w:rsidRPr="007D3C0E">
        <w:rPr>
          <w:rFonts w:ascii="Times New Roman" w:hAnsi="Times New Roman" w:cs="Times New Roman"/>
          <w:sz w:val="28"/>
          <w:szCs w:val="28"/>
        </w:rPr>
        <w:t xml:space="preserve"> Российской Федерации о налогах и сборах;</w:t>
      </w:r>
    </w:p>
    <w:p w:rsidR="005D44E8" w:rsidRPr="007D3C0E" w:rsidRDefault="005D44E8" w:rsidP="005D44E8">
      <w:pPr>
        <w:rPr>
          <w:rFonts w:ascii="Times New Roman" w:hAnsi="Times New Roman" w:cs="Times New Roman"/>
          <w:sz w:val="28"/>
          <w:szCs w:val="28"/>
        </w:rPr>
      </w:pPr>
      <w:r w:rsidRPr="007D3C0E">
        <w:rPr>
          <w:rFonts w:ascii="Times New Roman" w:hAnsi="Times New Roman" w:cs="Times New Roman"/>
          <w:sz w:val="28"/>
          <w:szCs w:val="28"/>
        </w:rPr>
        <w:t>у получателя субсидий (участника отбора) должна отсутствовать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w:t>
      </w:r>
    </w:p>
    <w:p w:rsidR="00644907" w:rsidRDefault="005D44E8" w:rsidP="005D44E8">
      <w:pPr>
        <w:rPr>
          <w:rFonts w:ascii="Times New Roman" w:hAnsi="Times New Roman" w:cs="Times New Roman"/>
          <w:sz w:val="28"/>
          <w:szCs w:val="28"/>
        </w:rPr>
      </w:pPr>
      <w:r w:rsidRPr="007D3C0E">
        <w:rPr>
          <w:rFonts w:ascii="Times New Roman" w:hAnsi="Times New Roman" w:cs="Times New Roman"/>
          <w:sz w:val="28"/>
          <w:szCs w:val="28"/>
        </w:rPr>
        <w:t xml:space="preserve">получатель субсидий (участник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w:t>
      </w:r>
    </w:p>
    <w:p w:rsidR="00644907" w:rsidRDefault="00644907" w:rsidP="005D44E8">
      <w:pPr>
        <w:rPr>
          <w:rFonts w:ascii="Times New Roman" w:hAnsi="Times New Roman" w:cs="Times New Roman"/>
          <w:sz w:val="28"/>
          <w:szCs w:val="28"/>
        </w:rPr>
      </w:pPr>
    </w:p>
    <w:p w:rsidR="005D44E8" w:rsidRPr="007D3C0E" w:rsidRDefault="005D44E8" w:rsidP="00644907">
      <w:pPr>
        <w:ind w:firstLine="0"/>
        <w:rPr>
          <w:rFonts w:ascii="Times New Roman" w:hAnsi="Times New Roman" w:cs="Times New Roman"/>
          <w:sz w:val="28"/>
          <w:szCs w:val="28"/>
        </w:rPr>
      </w:pPr>
      <w:r w:rsidRPr="007D3C0E">
        <w:rPr>
          <w:rFonts w:ascii="Times New Roman" w:hAnsi="Times New Roman" w:cs="Times New Roman"/>
          <w:sz w:val="28"/>
          <w:szCs w:val="28"/>
        </w:rPr>
        <w:lastRenderedPageBreak/>
        <w:t>деятельность в качестве индивидуального предпринимателя;</w:t>
      </w:r>
    </w:p>
    <w:p w:rsidR="005D44E8" w:rsidRPr="007D3C0E" w:rsidRDefault="005D44E8" w:rsidP="005D44E8">
      <w:pPr>
        <w:rPr>
          <w:rFonts w:ascii="Times New Roman" w:hAnsi="Times New Roman" w:cs="Times New Roman"/>
          <w:sz w:val="28"/>
          <w:szCs w:val="28"/>
        </w:rPr>
      </w:pPr>
      <w:r w:rsidRPr="007D3C0E">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5D44E8" w:rsidRPr="007D3C0E" w:rsidRDefault="005D44E8" w:rsidP="005D44E8">
      <w:pPr>
        <w:rPr>
          <w:rFonts w:ascii="Times New Roman" w:hAnsi="Times New Roman" w:cs="Times New Roman"/>
          <w:sz w:val="28"/>
          <w:szCs w:val="28"/>
        </w:rPr>
      </w:pPr>
      <w:r w:rsidRPr="007D3C0E">
        <w:rPr>
          <w:rFonts w:ascii="Times New Roman" w:hAnsi="Times New Roman" w:cs="Times New Roman"/>
          <w:sz w:val="28"/>
          <w:szCs w:val="28"/>
        </w:rPr>
        <w:t>получатель субсидий (участник отбора)</w:t>
      </w:r>
      <w:r w:rsidR="003C2DF8" w:rsidRPr="007D3C0E">
        <w:rPr>
          <w:rFonts w:ascii="Times New Roman" w:hAnsi="Times New Roman" w:cs="Times New Roman"/>
          <w:sz w:val="28"/>
          <w:szCs w:val="28"/>
        </w:rPr>
        <w:t xml:space="preserve"> </w:t>
      </w:r>
      <w:r w:rsidRPr="007D3C0E">
        <w:rPr>
          <w:rFonts w:ascii="Times New Roman"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D44E8" w:rsidRPr="007D3C0E" w:rsidRDefault="005D44E8" w:rsidP="00335A78">
      <w:pPr>
        <w:rPr>
          <w:rFonts w:ascii="Times New Roman" w:hAnsi="Times New Roman" w:cs="Times New Roman"/>
          <w:sz w:val="28"/>
          <w:szCs w:val="28"/>
        </w:rPr>
      </w:pPr>
      <w:r w:rsidRPr="007D3C0E">
        <w:rPr>
          <w:rFonts w:ascii="Times New Roman" w:hAnsi="Times New Roman" w:cs="Times New Roman"/>
          <w:sz w:val="28"/>
          <w:szCs w:val="28"/>
        </w:rPr>
        <w:t xml:space="preserve">получатель субсидий (участник отбора) не получает средства из бюджета Карачаево-Черкесской Республики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Карачаево-Черкесской Республики, муниципальных правовых актов на цели, установленные правовым актом, указанному в </w:t>
      </w:r>
      <w:hyperlink w:anchor="sub_13" w:history="1">
        <w:r w:rsidRPr="007D3C0E">
          <w:rPr>
            <w:rFonts w:ascii="Times New Roman" w:hAnsi="Times New Roman" w:cs="Times New Roman"/>
            <w:sz w:val="28"/>
            <w:szCs w:val="28"/>
          </w:rPr>
          <w:t>пункте 1.3 раздела 1</w:t>
        </w:r>
      </w:hyperlink>
      <w:r w:rsidRPr="007D3C0E">
        <w:rPr>
          <w:rFonts w:ascii="Times New Roman" w:hAnsi="Times New Roman" w:cs="Times New Roman"/>
          <w:sz w:val="28"/>
          <w:szCs w:val="28"/>
        </w:rPr>
        <w:t xml:space="preserve"> настоящего Порядка;</w:t>
      </w:r>
    </w:p>
    <w:p w:rsidR="005D44E8" w:rsidRPr="007D3C0E" w:rsidRDefault="005D44E8" w:rsidP="00335A78">
      <w:pPr>
        <w:widowControl/>
        <w:shd w:val="clear" w:color="auto" w:fill="FFFFFF"/>
        <w:autoSpaceDE/>
        <w:autoSpaceDN/>
        <w:adjustRightInd/>
        <w:rPr>
          <w:rFonts w:ascii="Times New Roman" w:hAnsi="Times New Roman" w:cs="Times New Roman"/>
          <w:sz w:val="28"/>
          <w:szCs w:val="28"/>
        </w:rPr>
      </w:pPr>
      <w:r w:rsidRPr="007D3C0E">
        <w:rPr>
          <w:rFonts w:ascii="Times New Roman" w:hAnsi="Times New Roman" w:cs="Times New Roman"/>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D44E8" w:rsidRPr="007D3C0E" w:rsidRDefault="005D44E8" w:rsidP="00335A78">
      <w:pPr>
        <w:widowControl/>
        <w:shd w:val="clear" w:color="auto" w:fill="FFFFFF"/>
        <w:autoSpaceDE/>
        <w:autoSpaceDN/>
        <w:adjustRightInd/>
        <w:rPr>
          <w:rFonts w:ascii="Times New Roman" w:hAnsi="Times New Roman" w:cs="Times New Roman"/>
          <w:sz w:val="28"/>
          <w:szCs w:val="28"/>
        </w:rPr>
      </w:pPr>
      <w:r w:rsidRPr="007D3C0E">
        <w:rPr>
          <w:rFonts w:ascii="Times New Roman" w:hAnsi="Times New Roman" w:cs="Times New Roman"/>
          <w:sz w:val="28"/>
          <w:szCs w:val="28"/>
        </w:rPr>
        <w:t>получатель субсидии (участник отбора) не находится в составляемых в рамках реализации полномочий, предусмотренных </w:t>
      </w:r>
      <w:hyperlink r:id="rId12" w:anchor="/document/2540400/entry/7000" w:history="1">
        <w:r w:rsidRPr="007D3C0E">
          <w:rPr>
            <w:rFonts w:ascii="Times New Roman" w:hAnsi="Times New Roman" w:cs="Times New Roman"/>
            <w:sz w:val="28"/>
            <w:szCs w:val="28"/>
          </w:rPr>
          <w:t>главой VII</w:t>
        </w:r>
      </w:hyperlink>
      <w:r w:rsidRPr="007D3C0E">
        <w:rPr>
          <w:rFonts w:ascii="Times New Roman" w:hAnsi="Times New Roman" w:cs="Times New Roman"/>
          <w:sz w:val="28"/>
          <w:szCs w:val="28"/>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D44E8" w:rsidRDefault="005D44E8" w:rsidP="00335A78">
      <w:pPr>
        <w:widowControl/>
        <w:shd w:val="clear" w:color="auto" w:fill="FFFFFF"/>
        <w:autoSpaceDE/>
        <w:autoSpaceDN/>
        <w:adjustRightInd/>
        <w:rPr>
          <w:rFonts w:ascii="Times New Roman" w:hAnsi="Times New Roman" w:cs="Times New Roman"/>
          <w:sz w:val="28"/>
          <w:szCs w:val="28"/>
        </w:rPr>
      </w:pPr>
      <w:r w:rsidRPr="007D3C0E">
        <w:rPr>
          <w:rFonts w:ascii="Times New Roman" w:hAnsi="Times New Roman" w:cs="Times New Roman"/>
          <w:sz w:val="28"/>
          <w:szCs w:val="28"/>
        </w:rPr>
        <w:lastRenderedPageBreak/>
        <w:t>получатель субсидии (участник отбора) не является иностранным агентом в соответствии с </w:t>
      </w:r>
      <w:hyperlink r:id="rId13" w:anchor="/document/404991865/entry/0" w:history="1">
        <w:r w:rsidRPr="007D3C0E">
          <w:rPr>
            <w:rFonts w:ascii="Times New Roman" w:hAnsi="Times New Roman" w:cs="Times New Roman"/>
            <w:sz w:val="28"/>
            <w:szCs w:val="28"/>
          </w:rPr>
          <w:t>Федеральным законом</w:t>
        </w:r>
      </w:hyperlink>
      <w:r w:rsidRPr="007D3C0E">
        <w:rPr>
          <w:rFonts w:ascii="Times New Roman" w:hAnsi="Times New Roman" w:cs="Times New Roman"/>
          <w:sz w:val="28"/>
          <w:szCs w:val="28"/>
        </w:rPr>
        <w:t> «О контроле за деятельностью лиц, находящихся под иностранным влиянием»;</w:t>
      </w:r>
    </w:p>
    <w:p w:rsidR="003C2DF8" w:rsidRPr="00F94FF5" w:rsidRDefault="003C2DF8" w:rsidP="003C2DF8">
      <w:pPr>
        <w:ind w:firstLine="709"/>
        <w:rPr>
          <w:rFonts w:ascii="Times New Roman" w:hAnsi="Times New Roman" w:cs="Times New Roman"/>
          <w:sz w:val="28"/>
          <w:szCs w:val="28"/>
        </w:rPr>
      </w:pPr>
      <w:r>
        <w:rPr>
          <w:rFonts w:ascii="Times New Roman" w:hAnsi="Times New Roman" w:cs="Times New Roman"/>
          <w:sz w:val="28"/>
          <w:szCs w:val="28"/>
        </w:rPr>
        <w:t>2.5.</w:t>
      </w:r>
      <w:r w:rsidRPr="00F94FF5">
        <w:rPr>
          <w:rFonts w:ascii="Times New Roman" w:hAnsi="Times New Roman" w:cs="Times New Roman"/>
          <w:sz w:val="28"/>
          <w:szCs w:val="28"/>
        </w:rPr>
        <w:t xml:space="preserve"> </w:t>
      </w:r>
      <w:r>
        <w:rPr>
          <w:color w:val="22272F"/>
          <w:sz w:val="23"/>
          <w:szCs w:val="23"/>
          <w:shd w:val="clear" w:color="auto" w:fill="FFFFFF"/>
        </w:rPr>
        <w:t> </w:t>
      </w:r>
      <w:r w:rsidRPr="00F94FF5">
        <w:rPr>
          <w:rFonts w:ascii="Times New Roman" w:hAnsi="Times New Roman" w:cs="Times New Roman"/>
          <w:sz w:val="28"/>
          <w:szCs w:val="28"/>
        </w:rPr>
        <w:t xml:space="preserve">Субсидии предоставляются </w:t>
      </w:r>
      <w:r>
        <w:rPr>
          <w:rFonts w:ascii="Times New Roman" w:hAnsi="Times New Roman" w:cs="Times New Roman"/>
          <w:sz w:val="28"/>
          <w:szCs w:val="28"/>
        </w:rPr>
        <w:t>сельскохозяйственным потребительским кооперативам</w:t>
      </w:r>
      <w:r w:rsidRPr="00F94FF5">
        <w:rPr>
          <w:rFonts w:ascii="Times New Roman" w:hAnsi="Times New Roman" w:cs="Times New Roman"/>
          <w:sz w:val="28"/>
          <w:szCs w:val="28"/>
        </w:rPr>
        <w:t xml:space="preserve"> </w:t>
      </w:r>
      <w:r w:rsidRPr="004822C1">
        <w:rPr>
          <w:rFonts w:ascii="Times New Roman" w:hAnsi="Times New Roman" w:cs="Times New Roman"/>
          <w:sz w:val="28"/>
          <w:szCs w:val="28"/>
        </w:rPr>
        <w:t>на возмещение части затрат, указанных в пункте 1.3 раздела 1</w:t>
      </w:r>
      <w:r>
        <w:rPr>
          <w:rFonts w:ascii="Times New Roman" w:hAnsi="Times New Roman" w:cs="Times New Roman"/>
          <w:sz w:val="28"/>
          <w:szCs w:val="28"/>
        </w:rPr>
        <w:t xml:space="preserve"> </w:t>
      </w:r>
      <w:r w:rsidRPr="004822C1">
        <w:rPr>
          <w:rFonts w:ascii="Times New Roman" w:hAnsi="Times New Roman" w:cs="Times New Roman"/>
          <w:sz w:val="28"/>
          <w:szCs w:val="28"/>
        </w:rPr>
        <w:t>настоящего Порядка</w:t>
      </w:r>
      <w:r>
        <w:rPr>
          <w:rFonts w:ascii="Times New Roman" w:hAnsi="Times New Roman" w:cs="Times New Roman"/>
          <w:sz w:val="28"/>
          <w:szCs w:val="28"/>
        </w:rPr>
        <w:t xml:space="preserve">, </w:t>
      </w:r>
      <w:r w:rsidRPr="00656DC1">
        <w:rPr>
          <w:rFonts w:ascii="Times New Roman" w:hAnsi="Times New Roman" w:cs="Times New Roman"/>
          <w:sz w:val="28"/>
          <w:szCs w:val="28"/>
        </w:rPr>
        <w:t>с учетом следующих условий</w:t>
      </w:r>
      <w:r w:rsidRPr="00F94FF5">
        <w:rPr>
          <w:rFonts w:ascii="Times New Roman" w:hAnsi="Times New Roman" w:cs="Times New Roman"/>
          <w:sz w:val="28"/>
          <w:szCs w:val="28"/>
        </w:rPr>
        <w:t>:</w:t>
      </w:r>
    </w:p>
    <w:p w:rsidR="003C2DF8" w:rsidRPr="00ED326A" w:rsidRDefault="003C2DF8" w:rsidP="003C2DF8">
      <w:pPr>
        <w:rPr>
          <w:sz w:val="28"/>
          <w:szCs w:val="28"/>
        </w:rPr>
      </w:pPr>
      <w:r>
        <w:rPr>
          <w:rFonts w:ascii="Times New Roman" w:hAnsi="Times New Roman" w:cs="Times New Roman"/>
          <w:sz w:val="28"/>
          <w:szCs w:val="28"/>
        </w:rPr>
        <w:t>2.5</w:t>
      </w:r>
      <w:r w:rsidRPr="00ED326A">
        <w:rPr>
          <w:sz w:val="28"/>
          <w:szCs w:val="28"/>
        </w:rPr>
        <w:t xml:space="preserve">.1. Объем продукции, </w:t>
      </w:r>
      <w:r w:rsidR="00487DE5" w:rsidRPr="00487DE5">
        <w:rPr>
          <w:sz w:val="28"/>
          <w:szCs w:val="28"/>
        </w:rPr>
        <w:t>и (или) дикорастущих пищевых ресурсов, закупленных</w:t>
      </w:r>
      <w:r w:rsidRPr="00ED326A">
        <w:rPr>
          <w:sz w:val="28"/>
          <w:szCs w:val="28"/>
        </w:rPr>
        <w:t xml:space="preserve">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3C2DF8" w:rsidRPr="00ED326A" w:rsidRDefault="003C2DF8" w:rsidP="003C2DF8">
      <w:pPr>
        <w:rPr>
          <w:sz w:val="28"/>
          <w:szCs w:val="28"/>
        </w:rPr>
      </w:pPr>
      <w:r w:rsidRPr="00ED326A">
        <w:rPr>
          <w:sz w:val="28"/>
          <w:szCs w:val="28"/>
        </w:rPr>
        <w:t xml:space="preserve">В случае если объем продукции, </w:t>
      </w:r>
      <w:r w:rsidR="00487DE5" w:rsidRPr="00487DE5">
        <w:rPr>
          <w:sz w:val="28"/>
          <w:szCs w:val="28"/>
        </w:rPr>
        <w:t>и (или) дикорастущих пищевых ресурсов</w:t>
      </w:r>
      <w:r w:rsidR="00487DE5">
        <w:rPr>
          <w:sz w:val="28"/>
          <w:szCs w:val="28"/>
        </w:rPr>
        <w:t xml:space="preserve">, </w:t>
      </w:r>
      <w:r w:rsidR="00487DE5" w:rsidRPr="00487DE5">
        <w:rPr>
          <w:sz w:val="28"/>
          <w:szCs w:val="28"/>
        </w:rPr>
        <w:t>закупленных</w:t>
      </w:r>
      <w:r w:rsidRPr="00ED326A">
        <w:rPr>
          <w:sz w:val="28"/>
          <w:szCs w:val="28"/>
        </w:rPr>
        <w:t xml:space="preserve">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3C2DF8" w:rsidRPr="00ED326A" w:rsidRDefault="003C2DF8" w:rsidP="003C2DF8">
      <w:pPr>
        <w:rPr>
          <w:sz w:val="28"/>
          <w:szCs w:val="28"/>
        </w:rPr>
      </w:pPr>
      <w:r>
        <w:rPr>
          <w:rFonts w:ascii="Times New Roman" w:hAnsi="Times New Roman" w:cs="Times New Roman"/>
          <w:sz w:val="28"/>
          <w:szCs w:val="28"/>
        </w:rPr>
        <w:t>2.5</w:t>
      </w:r>
      <w:r w:rsidRPr="00ED326A">
        <w:rPr>
          <w:sz w:val="28"/>
          <w:szCs w:val="28"/>
        </w:rPr>
        <w:t xml:space="preserve">.2. Возмещение части затрат сельскохозяйственных потребительских кооперативов на закупку сельскохозяйственной продукции </w:t>
      </w:r>
      <w:r w:rsidR="00487DE5" w:rsidRPr="00487DE5">
        <w:rPr>
          <w:sz w:val="28"/>
          <w:szCs w:val="28"/>
        </w:rPr>
        <w:t xml:space="preserve">и (или) дикорастущих пищевых ресурсов </w:t>
      </w:r>
      <w:r w:rsidRPr="00ED326A">
        <w:rPr>
          <w:sz w:val="28"/>
          <w:szCs w:val="28"/>
        </w:rPr>
        <w:t>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3C2DF8" w:rsidRPr="00ED326A" w:rsidRDefault="003C2DF8" w:rsidP="003C2DF8">
      <w:pPr>
        <w:rPr>
          <w:sz w:val="28"/>
          <w:szCs w:val="28"/>
        </w:rPr>
      </w:pPr>
      <w:r>
        <w:rPr>
          <w:rFonts w:ascii="Times New Roman" w:hAnsi="Times New Roman" w:cs="Times New Roman"/>
          <w:sz w:val="28"/>
          <w:szCs w:val="28"/>
        </w:rPr>
        <w:t>2.5</w:t>
      </w:r>
      <w:r w:rsidRPr="00ED326A">
        <w:rPr>
          <w:sz w:val="28"/>
          <w:szCs w:val="28"/>
        </w:rPr>
        <w:t xml:space="preserve">.3. Возмещение части затрат сельскохозяйственных потребительских кооперативов на закупку сельскохозяйственной </w:t>
      </w:r>
      <w:r w:rsidRPr="00ED326A">
        <w:rPr>
          <w:sz w:val="28"/>
          <w:szCs w:val="28"/>
        </w:rPr>
        <w:lastRenderedPageBreak/>
        <w:t xml:space="preserve">продукции </w:t>
      </w:r>
      <w:r w:rsidR="00487DE5" w:rsidRPr="00487DE5">
        <w:rPr>
          <w:sz w:val="28"/>
          <w:szCs w:val="28"/>
        </w:rPr>
        <w:t xml:space="preserve">и (или) дикорастущих пищевых ресурсов </w:t>
      </w:r>
      <w:r w:rsidRPr="00ED326A">
        <w:rPr>
          <w:sz w:val="28"/>
          <w:szCs w:val="28"/>
        </w:rPr>
        <w:t>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3C2DF8" w:rsidRPr="00ED326A" w:rsidRDefault="003C2DF8" w:rsidP="003C2DF8">
      <w:pPr>
        <w:rPr>
          <w:sz w:val="28"/>
          <w:szCs w:val="28"/>
        </w:rPr>
      </w:pPr>
      <w:r>
        <w:rPr>
          <w:rFonts w:ascii="Times New Roman" w:hAnsi="Times New Roman" w:cs="Times New Roman"/>
          <w:sz w:val="28"/>
          <w:szCs w:val="28"/>
        </w:rPr>
        <w:t>2.5</w:t>
      </w:r>
      <w:r w:rsidRPr="00ED326A">
        <w:rPr>
          <w:sz w:val="28"/>
          <w:szCs w:val="28"/>
        </w:rPr>
        <w:t xml:space="preserve">.4. Приобретение имущества, техники и объектов, указанных в </w:t>
      </w:r>
      <w:hyperlink w:anchor="sub_1051" w:history="1">
        <w:r w:rsidRPr="00EF48CA">
          <w:rPr>
            <w:sz w:val="28"/>
            <w:szCs w:val="28"/>
          </w:rPr>
          <w:t xml:space="preserve">подпунктах 1.3.1-1.3.3 пункта </w:t>
        </w:r>
      </w:hyperlink>
      <w:r w:rsidR="00EF48CA">
        <w:rPr>
          <w:sz w:val="28"/>
          <w:szCs w:val="28"/>
        </w:rPr>
        <w:t>1.3</w:t>
      </w:r>
      <w:r w:rsidRPr="00ED326A">
        <w:rPr>
          <w:sz w:val="28"/>
          <w:szCs w:val="28"/>
        </w:rPr>
        <w:t xml:space="preserve"> раздела 1 настоящего Порядка, сельскохозяйственным потребительским кооперативом у своих членов </w:t>
      </w:r>
      <w:r w:rsidR="00487DE5" w:rsidRPr="00487DE5">
        <w:rPr>
          <w:sz w:val="28"/>
          <w:szCs w:val="28"/>
        </w:rPr>
        <w:t>(включая ассоциированных),</w:t>
      </w:r>
      <w:r w:rsidR="00487DE5">
        <w:rPr>
          <w:sz w:val="28"/>
          <w:szCs w:val="28"/>
        </w:rPr>
        <w:t xml:space="preserve"> </w:t>
      </w:r>
      <w:r w:rsidR="00EF48CA">
        <w:rPr>
          <w:sz w:val="28"/>
          <w:szCs w:val="28"/>
        </w:rPr>
        <w:t xml:space="preserve">в том числе </w:t>
      </w:r>
      <w:r w:rsidR="00487DE5" w:rsidRPr="00487DE5">
        <w:rPr>
          <w:sz w:val="28"/>
          <w:szCs w:val="28"/>
        </w:rPr>
        <w:t>бывших членов сельскохозяйственного потребительского кооператива,</w:t>
      </w:r>
      <w:r w:rsidR="00EF48CA">
        <w:rPr>
          <w:sz w:val="28"/>
          <w:szCs w:val="28"/>
        </w:rPr>
        <w:t xml:space="preserve"> не допускается</w:t>
      </w:r>
      <w:r w:rsidRPr="00ED326A">
        <w:rPr>
          <w:sz w:val="28"/>
          <w:szCs w:val="28"/>
        </w:rPr>
        <w:t>.</w:t>
      </w:r>
    </w:p>
    <w:p w:rsidR="003C2DF8" w:rsidRPr="00ED326A" w:rsidRDefault="003C2DF8" w:rsidP="003C2DF8">
      <w:pPr>
        <w:rPr>
          <w:sz w:val="28"/>
          <w:szCs w:val="28"/>
        </w:rPr>
      </w:pPr>
      <w:r>
        <w:rPr>
          <w:rFonts w:ascii="Times New Roman" w:hAnsi="Times New Roman" w:cs="Times New Roman"/>
          <w:sz w:val="28"/>
          <w:szCs w:val="28"/>
        </w:rPr>
        <w:t>2.5</w:t>
      </w:r>
      <w:r w:rsidRPr="00ED326A">
        <w:rPr>
          <w:sz w:val="28"/>
          <w:szCs w:val="28"/>
        </w:rPr>
        <w:t xml:space="preserve">.5. Возмещение затрат сельскохозяйственных потребительских кооперативов, предусмотренных </w:t>
      </w:r>
      <w:hyperlink w:anchor="sub_1051" w:history="1">
        <w:r w:rsidRPr="00487DE5">
          <w:rPr>
            <w:sz w:val="28"/>
            <w:szCs w:val="28"/>
          </w:rPr>
          <w:t>пункт</w:t>
        </w:r>
        <w:r w:rsidR="00487DE5" w:rsidRPr="00487DE5">
          <w:rPr>
            <w:sz w:val="28"/>
            <w:szCs w:val="28"/>
          </w:rPr>
          <w:t>ом</w:t>
        </w:r>
        <w:r w:rsidRPr="00487DE5">
          <w:rPr>
            <w:sz w:val="28"/>
            <w:szCs w:val="28"/>
          </w:rPr>
          <w:t xml:space="preserve"> </w:t>
        </w:r>
      </w:hyperlink>
      <w:r w:rsidRPr="00ED326A">
        <w:rPr>
          <w:sz w:val="28"/>
          <w:szCs w:val="28"/>
        </w:rPr>
        <w:t>1.3. раздела 1 настоящего Порядка, за счет иных направлений государственной поддержки не допускается.</w:t>
      </w:r>
    </w:p>
    <w:p w:rsidR="003C2DF8" w:rsidRPr="00840E74" w:rsidRDefault="003C2DF8" w:rsidP="003C2DF8">
      <w:pPr>
        <w:rPr>
          <w:sz w:val="28"/>
          <w:szCs w:val="28"/>
        </w:rPr>
      </w:pPr>
      <w:r w:rsidRPr="00840E74">
        <w:rPr>
          <w:rFonts w:ascii="Times New Roman" w:hAnsi="Times New Roman" w:cs="Times New Roman"/>
          <w:sz w:val="28"/>
          <w:szCs w:val="28"/>
        </w:rPr>
        <w:t>2.5</w:t>
      </w:r>
      <w:r w:rsidRPr="00840E74">
        <w:rPr>
          <w:sz w:val="28"/>
          <w:szCs w:val="28"/>
        </w:rPr>
        <w:t xml:space="preserve">.6. </w:t>
      </w:r>
      <w:r w:rsidR="00487DE5" w:rsidRPr="00840E74">
        <w:rPr>
          <w:sz w:val="28"/>
          <w:szCs w:val="28"/>
        </w:rPr>
        <w:t>приоритетность возмещения затрат сельскохозяйственным потребительским кооперативам</w:t>
      </w:r>
      <w:r w:rsidRPr="00840E74">
        <w:rPr>
          <w:sz w:val="28"/>
          <w:szCs w:val="28"/>
        </w:rPr>
        <w:t xml:space="preserve">, предусмотренных </w:t>
      </w:r>
      <w:hyperlink w:anchor="sub_1051" w:history="1">
        <w:r w:rsidRPr="00840E74">
          <w:rPr>
            <w:rStyle w:val="a4"/>
            <w:color w:val="auto"/>
            <w:sz w:val="28"/>
            <w:szCs w:val="28"/>
          </w:rPr>
          <w:t>подпунктами 1.3.1</w:t>
        </w:r>
      </w:hyperlink>
      <w:r w:rsidRPr="00840E74">
        <w:rPr>
          <w:sz w:val="28"/>
          <w:szCs w:val="28"/>
        </w:rPr>
        <w:t xml:space="preserve">, </w:t>
      </w:r>
      <w:hyperlink w:anchor="sub_1053" w:history="1">
        <w:r w:rsidRPr="00840E74">
          <w:rPr>
            <w:rStyle w:val="a4"/>
            <w:color w:val="auto"/>
            <w:sz w:val="28"/>
            <w:szCs w:val="28"/>
          </w:rPr>
          <w:t>1.3.3</w:t>
        </w:r>
      </w:hyperlink>
      <w:r w:rsidRPr="00840E74">
        <w:rPr>
          <w:sz w:val="28"/>
          <w:szCs w:val="28"/>
        </w:rPr>
        <w:t xml:space="preserve">, </w:t>
      </w:r>
      <w:hyperlink w:anchor="sub_1054" w:history="1">
        <w:r w:rsidRPr="00840E74">
          <w:rPr>
            <w:rStyle w:val="a4"/>
            <w:color w:val="auto"/>
            <w:sz w:val="28"/>
            <w:szCs w:val="28"/>
          </w:rPr>
          <w:t xml:space="preserve">1.3.4 пункта </w:t>
        </w:r>
      </w:hyperlink>
      <w:r w:rsidRPr="00840E74">
        <w:rPr>
          <w:sz w:val="28"/>
          <w:szCs w:val="28"/>
        </w:rPr>
        <w:t xml:space="preserve">1.3 раздела 1 настоящего Порядка, </w:t>
      </w:r>
      <w:r w:rsidR="00487DE5" w:rsidRPr="00840E74">
        <w:rPr>
          <w:sz w:val="28"/>
          <w:szCs w:val="28"/>
        </w:rPr>
        <w:t xml:space="preserve">определяется в порядке, установленном </w:t>
      </w:r>
      <w:r w:rsidR="00840E74" w:rsidRPr="00840E74">
        <w:rPr>
          <w:sz w:val="28"/>
          <w:szCs w:val="28"/>
        </w:rPr>
        <w:t>Министерством</w:t>
      </w:r>
      <w:r w:rsidR="00487DE5" w:rsidRPr="00840E74">
        <w:rPr>
          <w:sz w:val="28"/>
          <w:szCs w:val="28"/>
        </w:rPr>
        <w:t>;</w:t>
      </w:r>
    </w:p>
    <w:p w:rsidR="003C2DF8" w:rsidRDefault="003C2DF8" w:rsidP="003C2DF8">
      <w:pPr>
        <w:rPr>
          <w:sz w:val="28"/>
          <w:szCs w:val="28"/>
        </w:rPr>
      </w:pPr>
      <w:r>
        <w:rPr>
          <w:rFonts w:ascii="Times New Roman" w:hAnsi="Times New Roman" w:cs="Times New Roman"/>
          <w:sz w:val="28"/>
          <w:szCs w:val="28"/>
        </w:rPr>
        <w:t>2.5</w:t>
      </w:r>
      <w:r w:rsidRPr="00ED326A">
        <w:rPr>
          <w:sz w:val="28"/>
          <w:szCs w:val="28"/>
        </w:rPr>
        <w:t xml:space="preserve">.7. Возмещение затрат, предусмотренных </w:t>
      </w:r>
      <w:hyperlink w:anchor="sub_1055" w:history="1">
        <w:r w:rsidRPr="00EF48CA">
          <w:rPr>
            <w:sz w:val="28"/>
            <w:szCs w:val="28"/>
          </w:rPr>
          <w:t xml:space="preserve">подпунктом 1.3.5 пункта </w:t>
        </w:r>
      </w:hyperlink>
      <w:r w:rsidRPr="00ED326A">
        <w:rPr>
          <w:sz w:val="28"/>
          <w:szCs w:val="28"/>
        </w:rPr>
        <w:t>1.3 раздела 1 настоящего Порядка, осуществляется за фактически внесенные платежи в течение срока действия договора финан</w:t>
      </w:r>
      <w:r w:rsidR="00563F9F">
        <w:rPr>
          <w:sz w:val="28"/>
          <w:szCs w:val="28"/>
        </w:rPr>
        <w:t>совой аренды (договора лизинга);</w:t>
      </w:r>
    </w:p>
    <w:p w:rsidR="003C2DF8" w:rsidRPr="00ED326A" w:rsidRDefault="003C2DF8" w:rsidP="003C2DF8">
      <w:pPr>
        <w:rPr>
          <w:sz w:val="28"/>
          <w:szCs w:val="28"/>
        </w:rPr>
      </w:pPr>
      <w:r>
        <w:rPr>
          <w:rFonts w:ascii="Times New Roman" w:hAnsi="Times New Roman" w:cs="Times New Roman"/>
          <w:sz w:val="28"/>
          <w:szCs w:val="28"/>
        </w:rPr>
        <w:t>2.5</w:t>
      </w:r>
      <w:r w:rsidRPr="00ED326A">
        <w:rPr>
          <w:sz w:val="28"/>
          <w:szCs w:val="28"/>
        </w:rPr>
        <w:t xml:space="preserve">.8 Для целей, предусмотренных </w:t>
      </w:r>
      <w:hyperlink w:anchor="sub_1054" w:history="1">
        <w:r w:rsidRPr="00EF48CA">
          <w:rPr>
            <w:sz w:val="28"/>
            <w:szCs w:val="28"/>
          </w:rPr>
          <w:t xml:space="preserve">подпунктом 1.3.4 пункта </w:t>
        </w:r>
      </w:hyperlink>
      <w:r w:rsidRPr="00ED326A">
        <w:rPr>
          <w:sz w:val="28"/>
          <w:szCs w:val="28"/>
        </w:rPr>
        <w:t xml:space="preserve">1.3 раздела 1 настоящего Порядка, к сельскохозяйственной продукции относится продукция, указанная в </w:t>
      </w:r>
      <w:hyperlink r:id="rId14" w:history="1">
        <w:r w:rsidRPr="00EF48CA">
          <w:rPr>
            <w:sz w:val="28"/>
            <w:szCs w:val="28"/>
          </w:rPr>
          <w:t>перечне</w:t>
        </w:r>
      </w:hyperlink>
      <w:r w:rsidRPr="00ED326A">
        <w:rPr>
          <w:sz w:val="28"/>
          <w:szCs w:val="28"/>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w:t>
      </w:r>
      <w:hyperlink r:id="rId15" w:history="1">
        <w:r w:rsidRPr="00EF48CA">
          <w:rPr>
            <w:sz w:val="28"/>
            <w:szCs w:val="28"/>
          </w:rPr>
          <w:t>распоряжением</w:t>
        </w:r>
      </w:hyperlink>
      <w:r w:rsidRPr="00ED326A">
        <w:rPr>
          <w:sz w:val="28"/>
          <w:szCs w:val="28"/>
        </w:rPr>
        <w:t xml:space="preserve"> Правительства Росс</w:t>
      </w:r>
      <w:r w:rsidR="00563F9F">
        <w:rPr>
          <w:sz w:val="28"/>
          <w:szCs w:val="28"/>
        </w:rPr>
        <w:t>ийской Федерации от 25.01.2017 №</w:t>
      </w:r>
      <w:r w:rsidRPr="00ED326A">
        <w:rPr>
          <w:sz w:val="28"/>
          <w:szCs w:val="28"/>
        </w:rPr>
        <w:t xml:space="preserve"> 79-р.</w:t>
      </w:r>
    </w:p>
    <w:p w:rsidR="00563F9F" w:rsidRDefault="003C2DF8" w:rsidP="00563F9F">
      <w:pPr>
        <w:rPr>
          <w:sz w:val="28"/>
          <w:szCs w:val="28"/>
        </w:rPr>
      </w:pPr>
      <w:r w:rsidRPr="00EF48CA">
        <w:rPr>
          <w:sz w:val="28"/>
          <w:szCs w:val="28"/>
        </w:rPr>
        <w:t>2.5</w:t>
      </w:r>
      <w:r w:rsidRPr="00ED326A">
        <w:rPr>
          <w:sz w:val="28"/>
          <w:szCs w:val="28"/>
        </w:rPr>
        <w:t xml:space="preserve">.9. Получение средств сельскохозяйственными потребительскими кооперативами последующих уровней в соответствии с </w:t>
      </w:r>
      <w:hyperlink w:anchor="sub_1051" w:history="1">
        <w:r w:rsidRPr="00EF48CA">
          <w:rPr>
            <w:sz w:val="28"/>
            <w:szCs w:val="28"/>
          </w:rPr>
          <w:t>подпунктами 1.3.1</w:t>
        </w:r>
      </w:hyperlink>
      <w:r w:rsidRPr="00ED326A">
        <w:rPr>
          <w:sz w:val="28"/>
          <w:szCs w:val="28"/>
        </w:rPr>
        <w:t xml:space="preserve">, </w:t>
      </w:r>
      <w:hyperlink w:anchor="sub_1052" w:history="1">
        <w:r w:rsidRPr="00EF48CA">
          <w:rPr>
            <w:sz w:val="28"/>
            <w:szCs w:val="28"/>
          </w:rPr>
          <w:t xml:space="preserve">1.3.2 пункта </w:t>
        </w:r>
      </w:hyperlink>
      <w:r w:rsidRPr="00ED326A">
        <w:rPr>
          <w:sz w:val="28"/>
          <w:szCs w:val="28"/>
        </w:rPr>
        <w:t xml:space="preserve">1.3. раздела 1 настоящего Порядка не допускается. Получение средств сельскохозяйственными потребительскими кооперативами последующих уровней в соответствии с </w:t>
      </w:r>
      <w:hyperlink w:anchor="sub_1054" w:history="1">
        <w:r w:rsidRPr="00EF48CA">
          <w:rPr>
            <w:sz w:val="28"/>
            <w:szCs w:val="28"/>
          </w:rPr>
          <w:t xml:space="preserve">подпунктом 1.3.4 пункта </w:t>
        </w:r>
      </w:hyperlink>
      <w:r w:rsidRPr="00ED326A">
        <w:rPr>
          <w:sz w:val="28"/>
          <w:szCs w:val="28"/>
        </w:rPr>
        <w:t>1.3 раздела 1 настоящего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подпунктом 1.3.4 пункта 1.3 раздела 1 настоящего Порядка.</w:t>
      </w:r>
      <w:r w:rsidR="00563F9F" w:rsidRPr="00563F9F">
        <w:rPr>
          <w:sz w:val="28"/>
          <w:szCs w:val="28"/>
        </w:rPr>
        <w:t xml:space="preserve"> </w:t>
      </w:r>
    </w:p>
    <w:p w:rsidR="00644907" w:rsidRDefault="00563F9F" w:rsidP="00563F9F">
      <w:pPr>
        <w:rPr>
          <w:sz w:val="28"/>
          <w:szCs w:val="28"/>
        </w:rPr>
      </w:pPr>
      <w:r w:rsidRPr="008378ED">
        <w:rPr>
          <w:sz w:val="28"/>
          <w:szCs w:val="28"/>
        </w:rPr>
        <w:t xml:space="preserve">2.5.10. Размер средств, предоставляемых сельскохозяйственному </w:t>
      </w:r>
    </w:p>
    <w:p w:rsidR="00644907" w:rsidRDefault="00644907" w:rsidP="00563F9F">
      <w:pPr>
        <w:rPr>
          <w:sz w:val="28"/>
          <w:szCs w:val="28"/>
        </w:rPr>
      </w:pPr>
    </w:p>
    <w:p w:rsidR="003C2DF8" w:rsidRPr="008378ED" w:rsidRDefault="00563F9F" w:rsidP="00644907">
      <w:pPr>
        <w:ind w:firstLine="0"/>
        <w:rPr>
          <w:sz w:val="28"/>
          <w:szCs w:val="28"/>
        </w:rPr>
      </w:pPr>
      <w:r w:rsidRPr="008378ED">
        <w:rPr>
          <w:sz w:val="28"/>
          <w:szCs w:val="28"/>
        </w:rPr>
        <w:lastRenderedPageBreak/>
        <w:t xml:space="preserve">потребительскому кооперативу, определяется </w:t>
      </w:r>
      <w:r w:rsidR="001E6CFD" w:rsidRPr="008378ED">
        <w:rPr>
          <w:sz w:val="28"/>
          <w:szCs w:val="28"/>
        </w:rPr>
        <w:t>Министерством. У</w:t>
      </w:r>
      <w:r w:rsidRPr="008378ED">
        <w:rPr>
          <w:sz w:val="28"/>
          <w:szCs w:val="28"/>
        </w:rPr>
        <w:t>твержд</w:t>
      </w:r>
      <w:r w:rsidR="001E6CFD" w:rsidRPr="008378ED">
        <w:rPr>
          <w:sz w:val="28"/>
          <w:szCs w:val="28"/>
        </w:rPr>
        <w:t xml:space="preserve">енный </w:t>
      </w:r>
      <w:r w:rsidRPr="008378ED">
        <w:rPr>
          <w:sz w:val="28"/>
          <w:szCs w:val="28"/>
        </w:rPr>
        <w:t>размер средств, предоставляемых сельскохозяйственном</w:t>
      </w:r>
      <w:r w:rsidR="001E6CFD" w:rsidRPr="008378ED">
        <w:rPr>
          <w:sz w:val="28"/>
          <w:szCs w:val="28"/>
        </w:rPr>
        <w:t xml:space="preserve">у потребительскому кооперативу не должен </w:t>
      </w:r>
      <w:r w:rsidRPr="008378ED">
        <w:rPr>
          <w:sz w:val="28"/>
          <w:szCs w:val="28"/>
        </w:rPr>
        <w:t>прев</w:t>
      </w:r>
      <w:r w:rsidR="008378ED">
        <w:rPr>
          <w:sz w:val="28"/>
          <w:szCs w:val="28"/>
        </w:rPr>
        <w:t>ышать</w:t>
      </w:r>
      <w:r w:rsidRPr="008378ED">
        <w:rPr>
          <w:sz w:val="28"/>
          <w:szCs w:val="28"/>
        </w:rPr>
        <w:t xml:space="preserve"> размер</w:t>
      </w:r>
      <w:r w:rsidR="008378ED">
        <w:rPr>
          <w:sz w:val="28"/>
          <w:szCs w:val="28"/>
        </w:rPr>
        <w:t>а, установленного</w:t>
      </w:r>
      <w:r w:rsidRPr="008378ED">
        <w:rPr>
          <w:sz w:val="28"/>
          <w:szCs w:val="28"/>
        </w:rPr>
        <w:t xml:space="preserve"> </w:t>
      </w:r>
      <w:hyperlink r:id="rId16" w:anchor="/document/70210644/entry/6007" w:history="1">
        <w:r w:rsidR="008378ED">
          <w:rPr>
            <w:sz w:val="28"/>
            <w:szCs w:val="28"/>
          </w:rPr>
          <w:t>пунктом</w:t>
        </w:r>
        <w:r w:rsidRPr="008378ED">
          <w:rPr>
            <w:sz w:val="28"/>
            <w:szCs w:val="28"/>
          </w:rPr>
          <w:t xml:space="preserve"> </w:t>
        </w:r>
      </w:hyperlink>
      <w:r w:rsidR="008378ED" w:rsidRPr="008378ED">
        <w:rPr>
          <w:sz w:val="28"/>
          <w:szCs w:val="28"/>
        </w:rPr>
        <w:t>1.3 раздела 1</w:t>
      </w:r>
      <w:r w:rsidRPr="008378ED">
        <w:rPr>
          <w:sz w:val="28"/>
          <w:szCs w:val="28"/>
        </w:rPr>
        <w:t xml:space="preserve"> </w:t>
      </w:r>
      <w:r w:rsidR="008378ED" w:rsidRPr="008378ED">
        <w:rPr>
          <w:sz w:val="28"/>
          <w:szCs w:val="28"/>
        </w:rPr>
        <w:t>настоящего Порядка</w:t>
      </w:r>
      <w:r w:rsidRPr="008378ED">
        <w:rPr>
          <w:sz w:val="28"/>
          <w:szCs w:val="28"/>
        </w:rPr>
        <w:t>.</w:t>
      </w:r>
    </w:p>
    <w:p w:rsidR="00746F4C" w:rsidRPr="00F94FF5" w:rsidRDefault="00746F4C" w:rsidP="00746F4C">
      <w:pPr>
        <w:rPr>
          <w:rFonts w:ascii="Times New Roman" w:hAnsi="Times New Roman" w:cs="Times New Roman"/>
          <w:sz w:val="28"/>
          <w:szCs w:val="28"/>
        </w:rPr>
      </w:pPr>
      <w:r w:rsidRPr="00F94FF5">
        <w:rPr>
          <w:rFonts w:ascii="Times New Roman" w:hAnsi="Times New Roman" w:cs="Times New Roman"/>
          <w:sz w:val="28"/>
          <w:szCs w:val="28"/>
        </w:rPr>
        <w:t>2.6. Для получения субсидий участники отбора предоставляют следующие документы:</w:t>
      </w:r>
    </w:p>
    <w:p w:rsidR="00746F4C" w:rsidRPr="00563F9F" w:rsidRDefault="00746F4C" w:rsidP="00746F4C">
      <w:pPr>
        <w:rPr>
          <w:sz w:val="28"/>
          <w:szCs w:val="28"/>
        </w:rPr>
      </w:pPr>
      <w:bookmarkStart w:id="27" w:name="sub_1081"/>
      <w:r w:rsidRPr="00563F9F">
        <w:rPr>
          <w:sz w:val="28"/>
          <w:szCs w:val="28"/>
        </w:rPr>
        <w:t xml:space="preserve">2.6.1. Справка ревизионного союза сельскохозяйственных кооперативов о членстве в ревизионном союзе кооперативов в соответствии с </w:t>
      </w:r>
      <w:hyperlink r:id="rId17" w:history="1">
        <w:r w:rsidRPr="00EF48CA">
          <w:rPr>
            <w:sz w:val="28"/>
            <w:szCs w:val="28"/>
          </w:rPr>
          <w:t>Федеральным законом</w:t>
        </w:r>
      </w:hyperlink>
      <w:r w:rsidR="00EF48CA">
        <w:rPr>
          <w:sz w:val="28"/>
          <w:szCs w:val="28"/>
        </w:rPr>
        <w:t xml:space="preserve"> от 08.12.95 №193-ФЗ «</w:t>
      </w:r>
      <w:r w:rsidRPr="00563F9F">
        <w:rPr>
          <w:sz w:val="28"/>
          <w:szCs w:val="28"/>
        </w:rPr>
        <w:t xml:space="preserve">О </w:t>
      </w:r>
      <w:r w:rsidR="00EF48CA">
        <w:rPr>
          <w:sz w:val="28"/>
          <w:szCs w:val="28"/>
        </w:rPr>
        <w:t>сельскохозяйственной кооперации»</w:t>
      </w:r>
      <w:r w:rsidRPr="00563F9F">
        <w:rPr>
          <w:sz w:val="28"/>
          <w:szCs w:val="28"/>
        </w:rPr>
        <w:t xml:space="preserve"> на 1 число месяца подачи документов для сельскохозяйственных потребительских кооперативов, состоящих в таком союзе либо обязательство сельскохозяйственного потребительского кооператива вступить в ревизионный союз сельскохозяйственных кооперативов - для сельскохозяйственных потребительских кооперативов, не состоящих в таком союзе.</w:t>
      </w:r>
    </w:p>
    <w:bookmarkEnd w:id="27"/>
    <w:p w:rsidR="00443E80" w:rsidRPr="00563F9F" w:rsidRDefault="00923038" w:rsidP="00443E80">
      <w:pPr>
        <w:rPr>
          <w:sz w:val="28"/>
          <w:szCs w:val="28"/>
        </w:rPr>
      </w:pPr>
      <w:r>
        <w:rPr>
          <w:sz w:val="28"/>
          <w:szCs w:val="28"/>
        </w:rPr>
        <w:t>2.6.2</w:t>
      </w:r>
      <w:r w:rsidR="00746F4C" w:rsidRPr="00563F9F">
        <w:rPr>
          <w:sz w:val="28"/>
          <w:szCs w:val="28"/>
        </w:rPr>
        <w:t xml:space="preserve">. Копия заключения ревизионного союза сельскохозяйственных кооперативов согласно </w:t>
      </w:r>
      <w:hyperlink r:id="rId18" w:history="1">
        <w:r w:rsidR="00746F4C" w:rsidRPr="00EF48CA">
          <w:rPr>
            <w:sz w:val="28"/>
            <w:szCs w:val="28"/>
          </w:rPr>
          <w:t>статье 33</w:t>
        </w:r>
      </w:hyperlink>
      <w:r w:rsidR="00746F4C" w:rsidRPr="00563F9F">
        <w:rPr>
          <w:sz w:val="28"/>
          <w:szCs w:val="28"/>
        </w:rPr>
        <w:t xml:space="preserve"> Федерального закона от 08.12.9</w:t>
      </w:r>
      <w:r w:rsidR="00563F9F">
        <w:rPr>
          <w:sz w:val="28"/>
          <w:szCs w:val="28"/>
        </w:rPr>
        <w:t>5 №193-ФЗ «</w:t>
      </w:r>
      <w:r w:rsidR="00746F4C" w:rsidRPr="00563F9F">
        <w:rPr>
          <w:sz w:val="28"/>
          <w:szCs w:val="28"/>
        </w:rPr>
        <w:t xml:space="preserve">О </w:t>
      </w:r>
      <w:r w:rsidR="00563F9F">
        <w:rPr>
          <w:sz w:val="28"/>
          <w:szCs w:val="28"/>
        </w:rPr>
        <w:t>сельскохозяйственной кооперации»</w:t>
      </w:r>
      <w:r w:rsidR="00746F4C" w:rsidRPr="00563F9F">
        <w:rPr>
          <w:sz w:val="28"/>
          <w:szCs w:val="28"/>
        </w:rPr>
        <w:t xml:space="preserve"> по итогам периода, предшествующего году подачи заявки, - для сельскохозяйственных потребительских кооперативов, состоящих в таком союзе (в случае если кооператив зарегистрирован более одного финансового года).</w:t>
      </w:r>
    </w:p>
    <w:p w:rsidR="00746F4C" w:rsidRPr="00563F9F" w:rsidRDefault="00746F4C" w:rsidP="00746F4C">
      <w:pPr>
        <w:rPr>
          <w:sz w:val="28"/>
          <w:szCs w:val="28"/>
        </w:rPr>
      </w:pPr>
      <w:bookmarkStart w:id="28" w:name="sub_1083"/>
      <w:r w:rsidRPr="00563F9F">
        <w:rPr>
          <w:sz w:val="28"/>
          <w:szCs w:val="28"/>
        </w:rPr>
        <w:t xml:space="preserve">2.6.3.  При предоставлении субсидии в соответствии с </w:t>
      </w:r>
      <w:r w:rsidR="00923038">
        <w:rPr>
          <w:sz w:val="28"/>
          <w:szCs w:val="28"/>
        </w:rPr>
        <w:t xml:space="preserve">подпунктом 1.3.1 </w:t>
      </w:r>
      <w:hyperlink w:anchor="sub_1051" w:history="1">
        <w:r w:rsidR="00923038" w:rsidRPr="00EF48CA">
          <w:rPr>
            <w:sz w:val="28"/>
            <w:szCs w:val="28"/>
          </w:rPr>
          <w:t>пункта 1.3</w:t>
        </w:r>
      </w:hyperlink>
      <w:r w:rsidRPr="00563F9F">
        <w:rPr>
          <w:sz w:val="28"/>
          <w:szCs w:val="28"/>
        </w:rPr>
        <w:t xml:space="preserve"> </w:t>
      </w:r>
      <w:r w:rsidR="00923038">
        <w:rPr>
          <w:sz w:val="28"/>
          <w:szCs w:val="28"/>
        </w:rPr>
        <w:t>раздела 1</w:t>
      </w:r>
      <w:r w:rsidRPr="00563F9F">
        <w:rPr>
          <w:sz w:val="28"/>
          <w:szCs w:val="28"/>
        </w:rPr>
        <w:t>настоящего Порядка:</w:t>
      </w:r>
    </w:p>
    <w:p w:rsidR="00746F4C" w:rsidRPr="00563F9F" w:rsidRDefault="00746F4C" w:rsidP="00746F4C">
      <w:pPr>
        <w:rPr>
          <w:sz w:val="28"/>
          <w:szCs w:val="28"/>
        </w:rPr>
      </w:pPr>
      <w:bookmarkStart w:id="29" w:name="sub_10831"/>
      <w:bookmarkEnd w:id="28"/>
      <w:r w:rsidRPr="00563F9F">
        <w:rPr>
          <w:sz w:val="28"/>
          <w:szCs w:val="28"/>
        </w:rPr>
        <w:t>справка о количестве членов кооператива, утвержденная председателем кооператива, с указанием количественного изменения членской базы за последний отчетный период;</w:t>
      </w:r>
    </w:p>
    <w:p w:rsidR="00746F4C" w:rsidRPr="00563F9F" w:rsidRDefault="00746F4C" w:rsidP="00746F4C">
      <w:pPr>
        <w:rPr>
          <w:sz w:val="28"/>
          <w:szCs w:val="28"/>
        </w:rPr>
      </w:pPr>
      <w:bookmarkStart w:id="30" w:name="sub_10832"/>
      <w:bookmarkEnd w:id="29"/>
      <w:r w:rsidRPr="00563F9F">
        <w:rPr>
          <w:sz w:val="28"/>
          <w:szCs w:val="28"/>
        </w:rPr>
        <w:t>копии договоров купли-продажи, акты приема-передачи;</w:t>
      </w:r>
    </w:p>
    <w:p w:rsidR="00746F4C" w:rsidRPr="00563F9F" w:rsidRDefault="00746F4C" w:rsidP="00746F4C">
      <w:pPr>
        <w:rPr>
          <w:sz w:val="28"/>
          <w:szCs w:val="28"/>
        </w:rPr>
      </w:pPr>
      <w:bookmarkStart w:id="31" w:name="sub_10833"/>
      <w:bookmarkEnd w:id="30"/>
      <w:r w:rsidRPr="00563F9F">
        <w:rPr>
          <w:sz w:val="28"/>
          <w:szCs w:val="28"/>
        </w:rPr>
        <w:t xml:space="preserve">копии </w:t>
      </w:r>
      <w:hyperlink r:id="rId19" w:history="1">
        <w:r w:rsidRPr="00EF48CA">
          <w:rPr>
            <w:sz w:val="28"/>
            <w:szCs w:val="28"/>
          </w:rPr>
          <w:t>товарно-транспортных накладных</w:t>
        </w:r>
      </w:hyperlink>
      <w:r w:rsidRPr="00563F9F">
        <w:rPr>
          <w:sz w:val="28"/>
          <w:szCs w:val="28"/>
        </w:rPr>
        <w:t xml:space="preserve"> или иных документов о передаче товаров;</w:t>
      </w:r>
    </w:p>
    <w:p w:rsidR="00746F4C" w:rsidRPr="00563F9F" w:rsidRDefault="00746F4C" w:rsidP="00746F4C">
      <w:pPr>
        <w:rPr>
          <w:sz w:val="28"/>
          <w:szCs w:val="28"/>
        </w:rPr>
      </w:pPr>
      <w:bookmarkStart w:id="32" w:name="sub_10834"/>
      <w:bookmarkEnd w:id="31"/>
      <w:r w:rsidRPr="00563F9F">
        <w:rPr>
          <w:sz w:val="28"/>
          <w:szCs w:val="28"/>
        </w:rPr>
        <w:t>копии расчетных платежных документов (</w:t>
      </w:r>
      <w:hyperlink r:id="rId20" w:history="1">
        <w:r w:rsidRPr="00EF48CA">
          <w:rPr>
            <w:sz w:val="28"/>
            <w:szCs w:val="28"/>
          </w:rPr>
          <w:t>платежные поручения</w:t>
        </w:r>
      </w:hyperlink>
      <w:r w:rsidRPr="00563F9F">
        <w:rPr>
          <w:sz w:val="28"/>
          <w:szCs w:val="28"/>
        </w:rPr>
        <w:t>, квитанции к приходному кассовому ордеру), подтверждающие оплату имущества в полном объеме.</w:t>
      </w:r>
    </w:p>
    <w:bookmarkEnd w:id="32"/>
    <w:p w:rsidR="00746F4C" w:rsidRPr="00563F9F" w:rsidRDefault="00746F4C" w:rsidP="00746F4C">
      <w:pPr>
        <w:rPr>
          <w:sz w:val="28"/>
          <w:szCs w:val="28"/>
        </w:rPr>
      </w:pPr>
      <w:r w:rsidRPr="00563F9F">
        <w:rPr>
          <w:sz w:val="28"/>
          <w:szCs w:val="28"/>
        </w:rPr>
        <w:t xml:space="preserve">2.6.4. При предоставлении субсидии в соответствии с </w:t>
      </w:r>
      <w:r w:rsidR="00923038" w:rsidRPr="00923038">
        <w:rPr>
          <w:sz w:val="28"/>
          <w:szCs w:val="28"/>
        </w:rPr>
        <w:t>подпунктом 1.3.</w:t>
      </w:r>
      <w:r w:rsidR="00923038">
        <w:rPr>
          <w:sz w:val="28"/>
          <w:szCs w:val="28"/>
        </w:rPr>
        <w:t>2</w:t>
      </w:r>
      <w:r w:rsidR="00923038" w:rsidRPr="00923038">
        <w:rPr>
          <w:sz w:val="28"/>
          <w:szCs w:val="28"/>
        </w:rPr>
        <w:t xml:space="preserve"> </w:t>
      </w:r>
      <w:hyperlink w:anchor="sub_1051" w:history="1">
        <w:r w:rsidR="00923038" w:rsidRPr="00923038">
          <w:rPr>
            <w:sz w:val="28"/>
            <w:szCs w:val="28"/>
          </w:rPr>
          <w:t>пункта 1.3</w:t>
        </w:r>
      </w:hyperlink>
      <w:r w:rsidR="00923038" w:rsidRPr="00923038">
        <w:rPr>
          <w:sz w:val="28"/>
          <w:szCs w:val="28"/>
        </w:rPr>
        <w:t xml:space="preserve"> раздела 1настоящего Порядка</w:t>
      </w:r>
      <w:r w:rsidRPr="00563F9F">
        <w:rPr>
          <w:sz w:val="28"/>
          <w:szCs w:val="28"/>
        </w:rPr>
        <w:t>:</w:t>
      </w:r>
    </w:p>
    <w:p w:rsidR="00746F4C" w:rsidRPr="00563F9F" w:rsidRDefault="00746F4C" w:rsidP="00746F4C">
      <w:pPr>
        <w:rPr>
          <w:sz w:val="28"/>
          <w:szCs w:val="28"/>
        </w:rPr>
      </w:pPr>
      <w:bookmarkStart w:id="33" w:name="sub_1083011"/>
      <w:r w:rsidRPr="00563F9F">
        <w:rPr>
          <w:sz w:val="28"/>
          <w:szCs w:val="28"/>
        </w:rPr>
        <w:t>справка о количестве членов кооператива, утвержденная председателем кооператива, с указанием количественного изменения членской базы за последний отчетный период;</w:t>
      </w:r>
    </w:p>
    <w:p w:rsidR="00746F4C" w:rsidRPr="00563F9F" w:rsidRDefault="00746F4C" w:rsidP="00746F4C">
      <w:pPr>
        <w:rPr>
          <w:sz w:val="28"/>
          <w:szCs w:val="28"/>
        </w:rPr>
      </w:pPr>
      <w:bookmarkStart w:id="34" w:name="sub_1083012"/>
      <w:bookmarkEnd w:id="33"/>
      <w:r w:rsidRPr="00563F9F">
        <w:rPr>
          <w:sz w:val="28"/>
          <w:szCs w:val="28"/>
        </w:rPr>
        <w:t>копии договоров купли-продажи, акты приема-передачи;</w:t>
      </w:r>
    </w:p>
    <w:p w:rsidR="00746F4C" w:rsidRPr="00563F9F" w:rsidRDefault="00746F4C" w:rsidP="00746F4C">
      <w:pPr>
        <w:rPr>
          <w:sz w:val="28"/>
          <w:szCs w:val="28"/>
        </w:rPr>
      </w:pPr>
      <w:bookmarkStart w:id="35" w:name="sub_1083013"/>
      <w:bookmarkEnd w:id="34"/>
      <w:r w:rsidRPr="00563F9F">
        <w:rPr>
          <w:sz w:val="28"/>
          <w:szCs w:val="28"/>
        </w:rPr>
        <w:t xml:space="preserve">копии </w:t>
      </w:r>
      <w:hyperlink r:id="rId21" w:history="1">
        <w:r w:rsidRPr="00923038">
          <w:rPr>
            <w:sz w:val="28"/>
            <w:szCs w:val="28"/>
          </w:rPr>
          <w:t>товарно-транспортных накладных</w:t>
        </w:r>
      </w:hyperlink>
      <w:r w:rsidRPr="00563F9F">
        <w:rPr>
          <w:sz w:val="28"/>
          <w:szCs w:val="28"/>
        </w:rPr>
        <w:t xml:space="preserve"> или иных документов о передаче товаров;</w:t>
      </w:r>
    </w:p>
    <w:p w:rsidR="00746F4C" w:rsidRPr="00563F9F" w:rsidRDefault="00746F4C" w:rsidP="00746F4C">
      <w:pPr>
        <w:rPr>
          <w:sz w:val="28"/>
          <w:szCs w:val="28"/>
        </w:rPr>
      </w:pPr>
      <w:bookmarkStart w:id="36" w:name="sub_1083014"/>
      <w:bookmarkEnd w:id="35"/>
      <w:r w:rsidRPr="00563F9F">
        <w:rPr>
          <w:sz w:val="28"/>
          <w:szCs w:val="28"/>
        </w:rPr>
        <w:t>копии расчетных платежных документов (</w:t>
      </w:r>
      <w:hyperlink r:id="rId22" w:history="1">
        <w:r w:rsidRPr="00923038">
          <w:rPr>
            <w:sz w:val="28"/>
            <w:szCs w:val="28"/>
          </w:rPr>
          <w:t>платежные поручения</w:t>
        </w:r>
      </w:hyperlink>
      <w:r w:rsidRPr="00563F9F">
        <w:rPr>
          <w:sz w:val="28"/>
          <w:szCs w:val="28"/>
        </w:rPr>
        <w:t>, квитанции к приходному кассовому ордеру), подтверждающие оплату имущества в полном объеме;</w:t>
      </w:r>
    </w:p>
    <w:p w:rsidR="00644907" w:rsidRDefault="00644907" w:rsidP="00746F4C">
      <w:pPr>
        <w:rPr>
          <w:sz w:val="28"/>
          <w:szCs w:val="28"/>
        </w:rPr>
      </w:pPr>
      <w:bookmarkStart w:id="37" w:name="sub_1083015"/>
      <w:bookmarkEnd w:id="36"/>
    </w:p>
    <w:p w:rsidR="00746F4C" w:rsidRPr="00563F9F" w:rsidRDefault="00746F4C" w:rsidP="00746F4C">
      <w:pPr>
        <w:rPr>
          <w:sz w:val="28"/>
          <w:szCs w:val="28"/>
        </w:rPr>
      </w:pPr>
      <w:r w:rsidRPr="00563F9F">
        <w:rPr>
          <w:sz w:val="28"/>
          <w:szCs w:val="28"/>
        </w:rPr>
        <w:lastRenderedPageBreak/>
        <w:t>справка от ветеринарной службы о наличии больного или инфицированного лейкозом крупного рогатого скота, принадлежащего членам (кроме ассоциированных членов) указанного сельскохозяйственного потребительского кооператива.</w:t>
      </w:r>
    </w:p>
    <w:p w:rsidR="00746F4C" w:rsidRPr="00563F9F" w:rsidRDefault="00746F4C" w:rsidP="00746F4C">
      <w:pPr>
        <w:rPr>
          <w:sz w:val="28"/>
          <w:szCs w:val="28"/>
        </w:rPr>
      </w:pPr>
      <w:bookmarkStart w:id="38" w:name="sub_1083016"/>
      <w:bookmarkEnd w:id="37"/>
      <w:r w:rsidRPr="00563F9F">
        <w:rPr>
          <w:sz w:val="28"/>
          <w:szCs w:val="28"/>
        </w:rPr>
        <w:t>Справка от ветеринарной службы о ветеринарно-санитарном благополучии приобретенного взамен инфицированного лейкозом крупного рогатого скота, принадлежащего членам (кроме ассоциированных членов) указанного сельскохозяйственного потребительского кооператива.</w:t>
      </w:r>
    </w:p>
    <w:bookmarkEnd w:id="38"/>
    <w:p w:rsidR="00746F4C" w:rsidRPr="00563F9F" w:rsidRDefault="00746F4C" w:rsidP="00746F4C">
      <w:pPr>
        <w:rPr>
          <w:sz w:val="28"/>
          <w:szCs w:val="28"/>
        </w:rPr>
      </w:pPr>
      <w:r w:rsidRPr="00563F9F">
        <w:rPr>
          <w:sz w:val="28"/>
          <w:szCs w:val="28"/>
        </w:rPr>
        <w:t xml:space="preserve">2.6.5. При предоставлении субсидии в соответствии </w:t>
      </w:r>
      <w:r w:rsidR="0024479E" w:rsidRPr="0024479E">
        <w:rPr>
          <w:sz w:val="28"/>
          <w:szCs w:val="28"/>
        </w:rPr>
        <w:t>с подпунктам</w:t>
      </w:r>
      <w:r w:rsidR="0024479E">
        <w:rPr>
          <w:sz w:val="28"/>
          <w:szCs w:val="28"/>
        </w:rPr>
        <w:t>и</w:t>
      </w:r>
      <w:r w:rsidR="0024479E" w:rsidRPr="0024479E">
        <w:rPr>
          <w:sz w:val="28"/>
          <w:szCs w:val="28"/>
        </w:rPr>
        <w:t xml:space="preserve"> 1.3.</w:t>
      </w:r>
      <w:r w:rsidR="0024479E">
        <w:rPr>
          <w:sz w:val="28"/>
          <w:szCs w:val="28"/>
        </w:rPr>
        <w:t xml:space="preserve">3, 1.3.5 </w:t>
      </w:r>
      <w:r w:rsidR="0024479E" w:rsidRPr="0024479E">
        <w:rPr>
          <w:sz w:val="28"/>
          <w:szCs w:val="28"/>
        </w:rPr>
        <w:t xml:space="preserve"> </w:t>
      </w:r>
      <w:hyperlink w:anchor="sub_1051" w:history="1">
        <w:r w:rsidR="0024479E" w:rsidRPr="0024479E">
          <w:rPr>
            <w:sz w:val="28"/>
            <w:szCs w:val="28"/>
          </w:rPr>
          <w:t>пункта 1.3</w:t>
        </w:r>
      </w:hyperlink>
      <w:r w:rsidR="0024479E" w:rsidRPr="0024479E">
        <w:rPr>
          <w:sz w:val="28"/>
          <w:szCs w:val="28"/>
        </w:rPr>
        <w:t xml:space="preserve"> раздела 1настоящего Порядка</w:t>
      </w:r>
      <w:r w:rsidRPr="00563F9F">
        <w:rPr>
          <w:sz w:val="28"/>
          <w:szCs w:val="28"/>
        </w:rPr>
        <w:t>:</w:t>
      </w:r>
    </w:p>
    <w:p w:rsidR="00746F4C" w:rsidRPr="00563F9F" w:rsidRDefault="00746F4C" w:rsidP="00746F4C">
      <w:pPr>
        <w:rPr>
          <w:sz w:val="28"/>
          <w:szCs w:val="28"/>
        </w:rPr>
      </w:pPr>
      <w:bookmarkStart w:id="39" w:name="sub_10841"/>
      <w:r w:rsidRPr="00563F9F">
        <w:rPr>
          <w:sz w:val="28"/>
          <w:szCs w:val="28"/>
        </w:rPr>
        <w:t>копии договоров купли-продажи;</w:t>
      </w:r>
    </w:p>
    <w:p w:rsidR="00746F4C" w:rsidRPr="00563F9F" w:rsidRDefault="00746F4C" w:rsidP="00746F4C">
      <w:pPr>
        <w:rPr>
          <w:sz w:val="28"/>
          <w:szCs w:val="28"/>
        </w:rPr>
      </w:pPr>
      <w:bookmarkStart w:id="40" w:name="sub_10842"/>
      <w:bookmarkEnd w:id="39"/>
      <w:r w:rsidRPr="00563F9F">
        <w:rPr>
          <w:sz w:val="28"/>
          <w:szCs w:val="28"/>
        </w:rPr>
        <w:t xml:space="preserve">копии </w:t>
      </w:r>
      <w:hyperlink r:id="rId23" w:history="1">
        <w:r w:rsidRPr="00DA13C2">
          <w:rPr>
            <w:sz w:val="28"/>
            <w:szCs w:val="28"/>
          </w:rPr>
          <w:t>счетов-фактур</w:t>
        </w:r>
      </w:hyperlink>
      <w:r w:rsidRPr="00563F9F">
        <w:rPr>
          <w:sz w:val="28"/>
          <w:szCs w:val="28"/>
        </w:rPr>
        <w:t>;</w:t>
      </w:r>
    </w:p>
    <w:p w:rsidR="00746F4C" w:rsidRPr="00563F9F" w:rsidRDefault="00746F4C" w:rsidP="00746F4C">
      <w:pPr>
        <w:rPr>
          <w:sz w:val="28"/>
          <w:szCs w:val="28"/>
        </w:rPr>
      </w:pPr>
      <w:bookmarkStart w:id="41" w:name="sub_10843"/>
      <w:bookmarkEnd w:id="40"/>
      <w:r w:rsidRPr="00563F9F">
        <w:rPr>
          <w:sz w:val="28"/>
          <w:szCs w:val="28"/>
        </w:rPr>
        <w:t xml:space="preserve">копии </w:t>
      </w:r>
      <w:hyperlink r:id="rId24" w:history="1">
        <w:r w:rsidRPr="00DA13C2">
          <w:rPr>
            <w:sz w:val="28"/>
            <w:szCs w:val="28"/>
          </w:rPr>
          <w:t>товарно-транспортных накладных</w:t>
        </w:r>
      </w:hyperlink>
      <w:r w:rsidRPr="00563F9F">
        <w:rPr>
          <w:sz w:val="28"/>
          <w:szCs w:val="28"/>
        </w:rPr>
        <w:t xml:space="preserve"> или иных документов о передаче товара;</w:t>
      </w:r>
    </w:p>
    <w:p w:rsidR="00746F4C" w:rsidRPr="00563F9F" w:rsidRDefault="00746F4C" w:rsidP="00746F4C">
      <w:pPr>
        <w:rPr>
          <w:sz w:val="28"/>
          <w:szCs w:val="28"/>
        </w:rPr>
      </w:pPr>
      <w:bookmarkStart w:id="42" w:name="sub_10844"/>
      <w:bookmarkEnd w:id="41"/>
      <w:r w:rsidRPr="00563F9F">
        <w:rPr>
          <w:sz w:val="28"/>
          <w:szCs w:val="28"/>
        </w:rPr>
        <w:t>копии расчетных платежных документов (</w:t>
      </w:r>
      <w:hyperlink r:id="rId25" w:history="1">
        <w:r w:rsidRPr="00DA13C2">
          <w:rPr>
            <w:sz w:val="28"/>
            <w:szCs w:val="28"/>
          </w:rPr>
          <w:t>платежные поручения</w:t>
        </w:r>
      </w:hyperlink>
      <w:r w:rsidRPr="00563F9F">
        <w:rPr>
          <w:sz w:val="28"/>
          <w:szCs w:val="28"/>
        </w:rPr>
        <w:t>, квитанции к приходному кассовому ордеру), подтверждающие оплату техники и оборудования в полном объеме;</w:t>
      </w:r>
    </w:p>
    <w:p w:rsidR="00746F4C" w:rsidRPr="00563F9F" w:rsidRDefault="00746F4C" w:rsidP="00746F4C">
      <w:pPr>
        <w:rPr>
          <w:sz w:val="28"/>
          <w:szCs w:val="28"/>
        </w:rPr>
      </w:pPr>
      <w:bookmarkStart w:id="43" w:name="sub_10845"/>
      <w:bookmarkEnd w:id="42"/>
      <w:r w:rsidRPr="00563F9F">
        <w:rPr>
          <w:sz w:val="28"/>
          <w:szCs w:val="28"/>
        </w:rPr>
        <w:t xml:space="preserve">копии </w:t>
      </w:r>
      <w:hyperlink r:id="rId26" w:history="1">
        <w:r w:rsidRPr="00DA13C2">
          <w:rPr>
            <w:sz w:val="28"/>
            <w:szCs w:val="28"/>
          </w:rPr>
          <w:t>свидетельств</w:t>
        </w:r>
      </w:hyperlink>
      <w:r w:rsidRPr="00563F9F">
        <w:rPr>
          <w:sz w:val="28"/>
          <w:szCs w:val="28"/>
        </w:rPr>
        <w:t xml:space="preserve"> о регистрации транспортного средства (самоходной машины) и его технического паспорта;</w:t>
      </w:r>
    </w:p>
    <w:p w:rsidR="00746F4C" w:rsidRPr="00563F9F" w:rsidRDefault="00746F4C" w:rsidP="00746F4C">
      <w:pPr>
        <w:rPr>
          <w:sz w:val="28"/>
          <w:szCs w:val="28"/>
        </w:rPr>
      </w:pPr>
      <w:bookmarkStart w:id="44" w:name="sub_10846"/>
      <w:bookmarkEnd w:id="43"/>
      <w:r w:rsidRPr="00563F9F">
        <w:rPr>
          <w:sz w:val="28"/>
          <w:szCs w:val="28"/>
        </w:rPr>
        <w:t>копии бухгалтерских документов, подтверждающих постановку на баланс указанной техники и оборудования (за исключением оборудования, расходных материалов и комплектующих, не отнесенных к группе основных средств) в качестве основных средств.</w:t>
      </w:r>
    </w:p>
    <w:bookmarkEnd w:id="44"/>
    <w:p w:rsidR="00746F4C" w:rsidRPr="00563F9F" w:rsidRDefault="00746F4C" w:rsidP="00746F4C">
      <w:pPr>
        <w:rPr>
          <w:sz w:val="28"/>
          <w:szCs w:val="28"/>
        </w:rPr>
      </w:pPr>
      <w:r w:rsidRPr="00563F9F">
        <w:rPr>
          <w:sz w:val="28"/>
          <w:szCs w:val="28"/>
        </w:rPr>
        <w:t>2.6.6. При предостав</w:t>
      </w:r>
      <w:r w:rsidR="0024479E">
        <w:rPr>
          <w:sz w:val="28"/>
          <w:szCs w:val="28"/>
        </w:rPr>
        <w:t>лении субсидии в соответствии с</w:t>
      </w:r>
      <w:r w:rsidR="0024479E" w:rsidRPr="0024479E">
        <w:rPr>
          <w:sz w:val="28"/>
          <w:szCs w:val="28"/>
        </w:rPr>
        <w:t xml:space="preserve"> подпунктом 1.3.</w:t>
      </w:r>
      <w:r w:rsidR="0024479E">
        <w:rPr>
          <w:sz w:val="28"/>
          <w:szCs w:val="28"/>
        </w:rPr>
        <w:t>4</w:t>
      </w:r>
      <w:r w:rsidR="0024479E" w:rsidRPr="0024479E">
        <w:rPr>
          <w:sz w:val="28"/>
          <w:szCs w:val="28"/>
        </w:rPr>
        <w:t xml:space="preserve"> </w:t>
      </w:r>
      <w:hyperlink w:anchor="sub_1051" w:history="1">
        <w:r w:rsidR="0024479E" w:rsidRPr="0024479E">
          <w:rPr>
            <w:sz w:val="28"/>
            <w:szCs w:val="28"/>
          </w:rPr>
          <w:t>пункта 1.3</w:t>
        </w:r>
      </w:hyperlink>
      <w:r w:rsidR="0024479E" w:rsidRPr="0024479E">
        <w:rPr>
          <w:sz w:val="28"/>
          <w:szCs w:val="28"/>
        </w:rPr>
        <w:t xml:space="preserve"> раздела 1настоящего Порядка</w:t>
      </w:r>
      <w:r w:rsidRPr="00563F9F">
        <w:rPr>
          <w:sz w:val="28"/>
          <w:szCs w:val="28"/>
        </w:rPr>
        <w:t>:</w:t>
      </w:r>
    </w:p>
    <w:p w:rsidR="00746F4C" w:rsidRPr="00563F9F" w:rsidRDefault="00746F4C" w:rsidP="00746F4C">
      <w:pPr>
        <w:rPr>
          <w:sz w:val="28"/>
          <w:szCs w:val="28"/>
        </w:rPr>
      </w:pPr>
      <w:bookmarkStart w:id="45" w:name="sub_10851"/>
      <w:r w:rsidRPr="00563F9F">
        <w:rPr>
          <w:sz w:val="28"/>
          <w:szCs w:val="28"/>
        </w:rPr>
        <w:t>копии договоров купли-продажи;</w:t>
      </w:r>
    </w:p>
    <w:p w:rsidR="00746F4C" w:rsidRPr="00563F9F" w:rsidRDefault="00746F4C" w:rsidP="00746F4C">
      <w:pPr>
        <w:rPr>
          <w:sz w:val="28"/>
          <w:szCs w:val="28"/>
        </w:rPr>
      </w:pPr>
      <w:bookmarkStart w:id="46" w:name="sub_10852"/>
      <w:bookmarkEnd w:id="45"/>
      <w:r w:rsidRPr="00563F9F">
        <w:rPr>
          <w:sz w:val="28"/>
          <w:szCs w:val="28"/>
        </w:rPr>
        <w:t>копии товарных накладных (или иных документов о передаче товара, в том числе закупочные акты);</w:t>
      </w:r>
    </w:p>
    <w:p w:rsidR="00746F4C" w:rsidRPr="00563F9F" w:rsidRDefault="00746F4C" w:rsidP="00746F4C">
      <w:pPr>
        <w:rPr>
          <w:sz w:val="28"/>
          <w:szCs w:val="28"/>
        </w:rPr>
      </w:pPr>
      <w:bookmarkStart w:id="47" w:name="sub_10853"/>
      <w:bookmarkEnd w:id="46"/>
      <w:r w:rsidRPr="00563F9F">
        <w:rPr>
          <w:sz w:val="28"/>
          <w:szCs w:val="28"/>
        </w:rPr>
        <w:t>копии расчетных платежных документов (</w:t>
      </w:r>
      <w:hyperlink r:id="rId27" w:history="1">
        <w:r w:rsidRPr="00DA13C2">
          <w:rPr>
            <w:sz w:val="28"/>
            <w:szCs w:val="28"/>
          </w:rPr>
          <w:t>платежные поручения</w:t>
        </w:r>
      </w:hyperlink>
      <w:r w:rsidRPr="00563F9F">
        <w:rPr>
          <w:sz w:val="28"/>
          <w:szCs w:val="28"/>
        </w:rPr>
        <w:t>, квитанции к приходному кассовому ордеру), подтверждающие оплату продукции крестьянского (фермерского) хозяйства в полном объеме;</w:t>
      </w:r>
    </w:p>
    <w:p w:rsidR="00746F4C" w:rsidRPr="00563F9F" w:rsidRDefault="00746F4C" w:rsidP="00746F4C">
      <w:pPr>
        <w:rPr>
          <w:sz w:val="28"/>
          <w:szCs w:val="28"/>
        </w:rPr>
      </w:pPr>
      <w:bookmarkStart w:id="48" w:name="sub_10854"/>
      <w:bookmarkEnd w:id="47"/>
      <w:r w:rsidRPr="00563F9F">
        <w:rPr>
          <w:sz w:val="28"/>
          <w:szCs w:val="28"/>
        </w:rPr>
        <w:t>справка кооператива о численности членов кооператива, у которых было закуплена сельхозпродукция в отчетном периоде, утвержденная председателем кооператива;</w:t>
      </w:r>
    </w:p>
    <w:p w:rsidR="00746F4C" w:rsidRPr="00563F9F" w:rsidRDefault="00746F4C" w:rsidP="00746F4C">
      <w:pPr>
        <w:rPr>
          <w:sz w:val="28"/>
          <w:szCs w:val="28"/>
        </w:rPr>
      </w:pPr>
      <w:bookmarkStart w:id="49" w:name="sub_10855"/>
      <w:bookmarkEnd w:id="48"/>
      <w:r w:rsidRPr="00563F9F">
        <w:rPr>
          <w:sz w:val="28"/>
          <w:szCs w:val="28"/>
        </w:rPr>
        <w:t>реестр закупленной сельскохозяйственной продукции;</w:t>
      </w:r>
    </w:p>
    <w:p w:rsidR="00746F4C" w:rsidRDefault="00746F4C" w:rsidP="00746F4C">
      <w:pPr>
        <w:rPr>
          <w:sz w:val="28"/>
          <w:szCs w:val="28"/>
        </w:rPr>
      </w:pPr>
      <w:bookmarkStart w:id="50" w:name="sub_10856"/>
      <w:bookmarkEnd w:id="49"/>
      <w:r w:rsidRPr="00563F9F">
        <w:rPr>
          <w:sz w:val="28"/>
          <w:szCs w:val="28"/>
        </w:rPr>
        <w:t>копии документов, подтверждающих размер полученной за последний отчетный период выручки от реализации продукции, закупленной у членов кооператива.</w:t>
      </w:r>
    </w:p>
    <w:p w:rsidR="000B1444" w:rsidRPr="00443E80" w:rsidRDefault="000B1444" w:rsidP="000B1444">
      <w:pPr>
        <w:pStyle w:val="af7"/>
        <w:numPr>
          <w:ilvl w:val="2"/>
          <w:numId w:val="2"/>
        </w:numPr>
        <w:tabs>
          <w:tab w:val="left" w:pos="0"/>
        </w:tabs>
        <w:rPr>
          <w:rFonts w:ascii="Times New Roman" w:hAnsi="Times New Roman" w:cs="Times New Roman"/>
          <w:sz w:val="28"/>
          <w:szCs w:val="28"/>
        </w:rPr>
      </w:pPr>
      <w:r>
        <w:rPr>
          <w:rFonts w:ascii="Times New Roman" w:hAnsi="Times New Roman" w:cs="Times New Roman"/>
          <w:sz w:val="28"/>
          <w:szCs w:val="28"/>
        </w:rPr>
        <w:t>Заявка.</w:t>
      </w:r>
    </w:p>
    <w:p w:rsidR="00644907" w:rsidRDefault="00FB50D5" w:rsidP="00644907">
      <w:pPr>
        <w:numPr>
          <w:ilvl w:val="1"/>
          <w:numId w:val="2"/>
        </w:numPr>
        <w:ind w:left="0" w:firstLine="534"/>
        <w:rPr>
          <w:sz w:val="28"/>
          <w:szCs w:val="28"/>
        </w:rPr>
      </w:pPr>
      <w:bookmarkStart w:id="51" w:name="sub_10857"/>
      <w:bookmarkEnd w:id="50"/>
      <w:r w:rsidRPr="00FB50D5">
        <w:rPr>
          <w:sz w:val="28"/>
          <w:szCs w:val="28"/>
        </w:rPr>
        <w:t xml:space="preserve">Представленные участником отбора документы не должны иметь подчисток, приписок, зачеркнутых слов и иных не оговоренных в них исправлений, а также не должны быть заполнены карандашом и иметь </w:t>
      </w:r>
    </w:p>
    <w:p w:rsidR="00644907" w:rsidRDefault="00644907" w:rsidP="00644907">
      <w:pPr>
        <w:ind w:left="534" w:firstLine="0"/>
        <w:rPr>
          <w:sz w:val="28"/>
          <w:szCs w:val="28"/>
        </w:rPr>
      </w:pPr>
    </w:p>
    <w:p w:rsidR="00DB2EF5" w:rsidRPr="00644907" w:rsidRDefault="00FB50D5" w:rsidP="00644907">
      <w:pPr>
        <w:ind w:left="534" w:hanging="534"/>
        <w:rPr>
          <w:sz w:val="28"/>
          <w:szCs w:val="28"/>
        </w:rPr>
      </w:pPr>
      <w:r w:rsidRPr="00FB50D5">
        <w:rPr>
          <w:sz w:val="28"/>
          <w:szCs w:val="28"/>
        </w:rPr>
        <w:lastRenderedPageBreak/>
        <w:t xml:space="preserve">повреждения, не позволяющие однозначно истолковать содержание таких </w:t>
      </w:r>
    </w:p>
    <w:p w:rsidR="00FB50D5" w:rsidRPr="00FB50D5" w:rsidRDefault="00FB50D5" w:rsidP="00644907">
      <w:pPr>
        <w:ind w:firstLine="0"/>
        <w:rPr>
          <w:sz w:val="28"/>
          <w:szCs w:val="28"/>
        </w:rPr>
      </w:pPr>
      <w:r w:rsidRPr="00FB50D5">
        <w:rPr>
          <w:sz w:val="28"/>
          <w:szCs w:val="28"/>
        </w:rPr>
        <w:t>документов.</w:t>
      </w:r>
    </w:p>
    <w:p w:rsidR="00FB50D5" w:rsidRPr="00FB50D5" w:rsidRDefault="00FB50D5" w:rsidP="00FB50D5">
      <w:pPr>
        <w:rPr>
          <w:sz w:val="28"/>
          <w:szCs w:val="28"/>
        </w:rPr>
      </w:pPr>
      <w:bookmarkStart w:id="52" w:name="sub_272"/>
      <w:r w:rsidRPr="00FB50D5">
        <w:rPr>
          <w:sz w:val="28"/>
          <w:szCs w:val="28"/>
        </w:rPr>
        <w:t>Документы, представленные получателем субсидии позднее установленного срока их подачи, не рассматриваются.</w:t>
      </w:r>
    </w:p>
    <w:bookmarkEnd w:id="52"/>
    <w:p w:rsidR="00037470" w:rsidRPr="00DA13C2" w:rsidRDefault="006B1760" w:rsidP="00FB50D5">
      <w:pPr>
        <w:rPr>
          <w:sz w:val="28"/>
          <w:szCs w:val="28"/>
        </w:rPr>
      </w:pPr>
      <w:r w:rsidRPr="00DA13C2">
        <w:rPr>
          <w:sz w:val="28"/>
          <w:szCs w:val="28"/>
        </w:rPr>
        <w:t>2.8</w:t>
      </w:r>
      <w:r w:rsidR="00037470" w:rsidRPr="00396AD0">
        <w:rPr>
          <w:sz w:val="28"/>
          <w:szCs w:val="28"/>
        </w:rPr>
        <w:t xml:space="preserve"> </w:t>
      </w:r>
      <w:r w:rsidR="00037470" w:rsidRPr="00DA13C2">
        <w:rPr>
          <w:sz w:val="28"/>
          <w:szCs w:val="28"/>
        </w:rPr>
        <w:t>Документы принимаются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в соответствии с  постановлением Правительства Российской Федерации от 25.10.2023 № 1781.</w:t>
      </w:r>
    </w:p>
    <w:p w:rsidR="00037470" w:rsidRPr="00DA13C2" w:rsidRDefault="00037470" w:rsidP="00037470">
      <w:pPr>
        <w:rPr>
          <w:sz w:val="28"/>
          <w:szCs w:val="28"/>
        </w:rPr>
      </w:pPr>
      <w:r w:rsidRPr="00DA13C2">
        <w:rPr>
          <w:sz w:val="28"/>
          <w:szCs w:val="28"/>
        </w:rPr>
        <w:t>2.8.1. Заявка подписывается:</w:t>
      </w:r>
    </w:p>
    <w:p w:rsidR="00037470" w:rsidRPr="00DA13C2" w:rsidRDefault="00037470" w:rsidP="00037470">
      <w:pPr>
        <w:rPr>
          <w:sz w:val="28"/>
          <w:szCs w:val="28"/>
        </w:rPr>
      </w:pPr>
      <w:r w:rsidRPr="00DA13C2">
        <w:rPr>
          <w:sz w:val="28"/>
          <w:szCs w:val="28"/>
        </w:rPr>
        <w:t xml:space="preserve">усиленной квалифицированной </w:t>
      </w:r>
      <w:hyperlink r:id="rId28" w:anchor="/document/12184522/entry/21" w:history="1">
        <w:r w:rsidRPr="00DA13C2">
          <w:rPr>
            <w:sz w:val="28"/>
            <w:szCs w:val="28"/>
          </w:rPr>
          <w:t>электронной подписью</w:t>
        </w:r>
      </w:hyperlink>
      <w:r w:rsidRPr="00DA13C2">
        <w:rPr>
          <w:sz w:val="28"/>
          <w:szCs w:val="28"/>
        </w:rPr>
        <w:t xml:space="preserve"> руководителя участника отбора получателей субсидии или уполномоченного им лица.</w:t>
      </w:r>
    </w:p>
    <w:p w:rsidR="00037470" w:rsidRPr="00DA13C2" w:rsidRDefault="00037470" w:rsidP="00037470">
      <w:pPr>
        <w:rPr>
          <w:sz w:val="28"/>
          <w:szCs w:val="28"/>
        </w:rPr>
      </w:pPr>
      <w:r w:rsidRPr="00DA13C2">
        <w:rPr>
          <w:sz w:val="28"/>
          <w:szCs w:val="28"/>
        </w:rPr>
        <w:t>Датой представления участником отбора получателей субсидии заявки считается день подписания участником отбора получателей субсидии заявки с присвоением ей регистрационного номера в системе «Электронный бюджет».</w:t>
      </w:r>
    </w:p>
    <w:p w:rsidR="00037470" w:rsidRPr="00DA13C2" w:rsidRDefault="00037470" w:rsidP="006B1760">
      <w:pPr>
        <w:rPr>
          <w:sz w:val="28"/>
          <w:szCs w:val="28"/>
        </w:rPr>
      </w:pPr>
      <w:r w:rsidRPr="00DA13C2">
        <w:rPr>
          <w:sz w:val="28"/>
          <w:szCs w:val="28"/>
        </w:rPr>
        <w:t xml:space="preserve">Заявка и документы, предусмотренные </w:t>
      </w:r>
      <w:hyperlink r:id="rId29" w:history="1">
        <w:r w:rsidRPr="00DA13C2">
          <w:rPr>
            <w:sz w:val="28"/>
            <w:szCs w:val="28"/>
          </w:rPr>
          <w:t xml:space="preserve">пунктом </w:t>
        </w:r>
      </w:hyperlink>
      <w:r w:rsidRPr="00DA13C2">
        <w:rPr>
          <w:sz w:val="28"/>
          <w:szCs w:val="28"/>
        </w:rPr>
        <w:t xml:space="preserve">2.6 настоящего Порядка, участником отбора подается в срок не позднее даты окончания срока подачи заявок, указанной в объявлении о проведении отбора. </w:t>
      </w:r>
    </w:p>
    <w:p w:rsidR="00037470" w:rsidRPr="00DA13C2" w:rsidRDefault="00037470" w:rsidP="00DA13C2">
      <w:pPr>
        <w:rPr>
          <w:sz w:val="28"/>
          <w:szCs w:val="28"/>
        </w:rPr>
      </w:pPr>
      <w:r w:rsidRPr="00396AD0">
        <w:rPr>
          <w:sz w:val="28"/>
          <w:szCs w:val="28"/>
        </w:rPr>
        <w:t xml:space="preserve">2.8.2. Зарегистрированная заявка может быть </w:t>
      </w:r>
      <w:r w:rsidRPr="00DA13C2">
        <w:rPr>
          <w:sz w:val="28"/>
          <w:szCs w:val="28"/>
        </w:rPr>
        <w:t>отозвана до наступления даты окончания приема заявок.</w:t>
      </w:r>
    </w:p>
    <w:p w:rsidR="00037470" w:rsidRPr="00396AD0" w:rsidRDefault="00037470" w:rsidP="00DA13C2">
      <w:pPr>
        <w:rPr>
          <w:sz w:val="28"/>
          <w:szCs w:val="28"/>
        </w:rPr>
      </w:pPr>
      <w:r w:rsidRPr="00396AD0">
        <w:rPr>
          <w:sz w:val="28"/>
          <w:szCs w:val="28"/>
        </w:rPr>
        <w:t xml:space="preserve">Отзыв заявки осуществляется участником отбора получателей субсидии в порядке, аналогичном порядку формирования заявки участником отбора получателей субсидии, указанному в пункте 2.8 раздела 2 настоящего Порядка. </w:t>
      </w:r>
    </w:p>
    <w:p w:rsidR="00037470" w:rsidRPr="00DA13C2" w:rsidRDefault="00037470" w:rsidP="00DA13C2">
      <w:pPr>
        <w:rPr>
          <w:sz w:val="28"/>
          <w:szCs w:val="28"/>
        </w:rPr>
      </w:pPr>
      <w:r w:rsidRPr="00396AD0">
        <w:rPr>
          <w:sz w:val="28"/>
          <w:szCs w:val="28"/>
        </w:rPr>
        <w:t>Участник отбора, отозвавший заявку, не лишается права на повторную подачу заявки в пределах сроков приема документов, установленных в объявлении о проведении отбора.</w:t>
      </w:r>
    </w:p>
    <w:p w:rsidR="006B1760" w:rsidRPr="00DA13C2" w:rsidRDefault="006B1760" w:rsidP="00037470">
      <w:pPr>
        <w:rPr>
          <w:sz w:val="28"/>
          <w:szCs w:val="28"/>
        </w:rPr>
      </w:pPr>
      <w:r w:rsidRPr="00DA13C2">
        <w:rPr>
          <w:sz w:val="28"/>
          <w:szCs w:val="28"/>
        </w:rPr>
        <w:t xml:space="preserve">2.9. </w:t>
      </w:r>
      <w:r w:rsidR="00037470" w:rsidRPr="00396AD0">
        <w:rPr>
          <w:sz w:val="28"/>
          <w:szCs w:val="28"/>
        </w:rPr>
        <w:t>Проверку заявок</w:t>
      </w:r>
      <w:r w:rsidR="00037470" w:rsidRPr="00DA13C2">
        <w:rPr>
          <w:sz w:val="28"/>
          <w:szCs w:val="28"/>
        </w:rPr>
        <w:t xml:space="preserve"> и приложенных к ним документов, представляемых участниками отбора, на соответствие требованиям настоящего Порядка осуществляют государственные гражданские служащие Министерства, определяемые правовым актом Министерства (далее - ответственные служащие).</w:t>
      </w:r>
    </w:p>
    <w:p w:rsidR="00FB50D5" w:rsidRDefault="006B1760" w:rsidP="000B1444">
      <w:pPr>
        <w:rPr>
          <w:sz w:val="28"/>
          <w:szCs w:val="28"/>
        </w:rPr>
      </w:pPr>
      <w:r w:rsidRPr="00DA13C2">
        <w:rPr>
          <w:sz w:val="28"/>
          <w:szCs w:val="28"/>
        </w:rPr>
        <w:t xml:space="preserve">2.10. </w:t>
      </w:r>
      <w:r w:rsidR="00FB50D5" w:rsidRPr="00FB50D5">
        <w:rPr>
          <w:sz w:val="28"/>
          <w:szCs w:val="28"/>
        </w:rPr>
        <w:t xml:space="preserve">Ответственные служащие вскрывают заявки по очередности поступления заявок для рассмотрения. Протокол вскрытия заявок формируется на </w:t>
      </w:r>
      <w:hyperlink r:id="rId30" w:tgtFrame="_blank" w:history="1">
        <w:r w:rsidR="00FB50D5" w:rsidRPr="00FB50D5">
          <w:rPr>
            <w:sz w:val="28"/>
            <w:szCs w:val="28"/>
          </w:rPr>
          <w:t>едином портале</w:t>
        </w:r>
      </w:hyperlink>
      <w:r w:rsidR="00FB50D5" w:rsidRPr="00FB50D5">
        <w:rPr>
          <w:sz w:val="28"/>
          <w:szCs w:val="28"/>
        </w:rPr>
        <w:t xml:space="preserve"> автоматически и подписывается усиленной квалифицированной </w:t>
      </w:r>
      <w:hyperlink r:id="rId31" w:anchor="/document/12184522/entry/21" w:history="1">
        <w:r w:rsidR="00FB50D5" w:rsidRPr="00FB50D5">
          <w:rPr>
            <w:sz w:val="28"/>
            <w:szCs w:val="28"/>
          </w:rPr>
          <w:t>электронной подписью</w:t>
        </w:r>
      </w:hyperlink>
      <w:r w:rsidR="00FB50D5" w:rsidRPr="00FB50D5">
        <w:rPr>
          <w:sz w:val="28"/>
          <w:szCs w:val="28"/>
        </w:rPr>
        <w:t xml:space="preserve">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644907" w:rsidRDefault="00644907" w:rsidP="00877EB5">
      <w:pPr>
        <w:rPr>
          <w:sz w:val="28"/>
          <w:szCs w:val="28"/>
        </w:rPr>
      </w:pPr>
    </w:p>
    <w:p w:rsidR="00877EB5" w:rsidRPr="00DA13C2" w:rsidRDefault="009C5E72" w:rsidP="00877EB5">
      <w:pPr>
        <w:rPr>
          <w:sz w:val="28"/>
          <w:szCs w:val="28"/>
        </w:rPr>
      </w:pPr>
      <w:r>
        <w:rPr>
          <w:sz w:val="28"/>
          <w:szCs w:val="28"/>
        </w:rPr>
        <w:lastRenderedPageBreak/>
        <w:t>2.11</w:t>
      </w:r>
      <w:r w:rsidR="006B1760" w:rsidRPr="00DA13C2">
        <w:rPr>
          <w:sz w:val="28"/>
          <w:szCs w:val="28"/>
        </w:rPr>
        <w:t xml:space="preserve">. </w:t>
      </w:r>
      <w:r w:rsidR="00877EB5" w:rsidRPr="00DA13C2">
        <w:rPr>
          <w:sz w:val="28"/>
          <w:szCs w:val="28"/>
        </w:rPr>
        <w:t>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ответственные служащие осуществляется запрос у участника отбора получателей субсидий разъяснения в отношении документов и инфор</w:t>
      </w:r>
      <w:r w:rsidR="00D42EBE">
        <w:rPr>
          <w:sz w:val="28"/>
          <w:szCs w:val="28"/>
        </w:rPr>
        <w:t>мации с использованием системы «Электронный бюджет»</w:t>
      </w:r>
      <w:r w:rsidR="00877EB5" w:rsidRPr="00DA13C2">
        <w:rPr>
          <w:sz w:val="28"/>
          <w:szCs w:val="28"/>
        </w:rPr>
        <w:t xml:space="preserve">, направляемый при необходимости в равной мере всем участникам отбора получателей субсидий. </w:t>
      </w:r>
    </w:p>
    <w:p w:rsidR="00877EB5" w:rsidRPr="00DA13C2" w:rsidRDefault="00877EB5" w:rsidP="00877EB5">
      <w:pPr>
        <w:rPr>
          <w:sz w:val="28"/>
          <w:szCs w:val="28"/>
        </w:rPr>
      </w:pPr>
      <w:r w:rsidRPr="00DA13C2">
        <w:rPr>
          <w:sz w:val="28"/>
          <w:szCs w:val="28"/>
        </w:rPr>
        <w:t>Участник отбора получателей субсидий форм</w:t>
      </w:r>
      <w:r w:rsidR="00D42EBE">
        <w:rPr>
          <w:sz w:val="28"/>
          <w:szCs w:val="28"/>
        </w:rPr>
        <w:t>ирует и представляет в систему «Электронный бюджет»</w:t>
      </w:r>
      <w:r w:rsidRPr="00DA13C2">
        <w:rPr>
          <w:sz w:val="28"/>
          <w:szCs w:val="28"/>
        </w:rPr>
        <w:t xml:space="preserve"> информацию и документы, запрашиваемые в соответствии с абзацем первым настоящего пункта, в сроки, установленные соответствующим запросом,  который должен составлять не менее 2 рабочих дней со дня, следующего за днем размещения соответствующего запроса.</w:t>
      </w:r>
    </w:p>
    <w:p w:rsidR="00877EB5" w:rsidRPr="00877EB5" w:rsidRDefault="009C5E72" w:rsidP="00877EB5">
      <w:pPr>
        <w:rPr>
          <w:rFonts w:ascii="Times New Roman" w:hAnsi="Times New Roman" w:cs="Times New Roman"/>
          <w:sz w:val="28"/>
          <w:szCs w:val="28"/>
        </w:rPr>
      </w:pPr>
      <w:r w:rsidRPr="00F94FF5">
        <w:rPr>
          <w:rFonts w:ascii="Times New Roman" w:hAnsi="Times New Roman" w:cs="Times New Roman"/>
          <w:sz w:val="28"/>
          <w:szCs w:val="28"/>
        </w:rPr>
        <w:t xml:space="preserve">2.12. </w:t>
      </w:r>
      <w:r w:rsidRPr="009C5E72">
        <w:rPr>
          <w:rFonts w:ascii="Times New Roman" w:hAnsi="Times New Roman" w:cs="Times New Roman"/>
          <w:sz w:val="28"/>
          <w:szCs w:val="28"/>
        </w:rPr>
        <w:t>Ответственные</w:t>
      </w:r>
      <w:r w:rsidR="00877EB5" w:rsidRPr="00877EB5">
        <w:rPr>
          <w:rFonts w:ascii="Times New Roman" w:hAnsi="Times New Roman" w:cs="Times New Roman"/>
          <w:sz w:val="28"/>
          <w:szCs w:val="28"/>
        </w:rPr>
        <w:t xml:space="preserve"> не имеют права требовать от участника отбора представления документов и информации в целях подтверждения соответствия участника отбора требованиям, определенным правовым актом в соотве</w:t>
      </w:r>
      <w:r w:rsidR="00877EB5">
        <w:rPr>
          <w:rFonts w:ascii="Times New Roman" w:hAnsi="Times New Roman" w:cs="Times New Roman"/>
          <w:sz w:val="28"/>
          <w:szCs w:val="28"/>
        </w:rPr>
        <w:t xml:space="preserve">тствии с пункта 2.4 раздела 2 </w:t>
      </w:r>
      <w:r w:rsidR="00877EB5" w:rsidRPr="00877EB5">
        <w:rPr>
          <w:rFonts w:ascii="Times New Roman" w:hAnsi="Times New Roman" w:cs="Times New Roman"/>
          <w:sz w:val="28"/>
          <w:szCs w:val="28"/>
        </w:rPr>
        <w:t>настоящего Порядка, при наличии соответствующей информации в государственных информационных системах, доступ к которым Министерство имеет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Министерство по собственной инициативе.</w:t>
      </w:r>
    </w:p>
    <w:p w:rsidR="006B1760" w:rsidRPr="00F94FF5" w:rsidRDefault="006B1760" w:rsidP="00877EB5">
      <w:pPr>
        <w:rPr>
          <w:rFonts w:ascii="Times New Roman" w:hAnsi="Times New Roman" w:cs="Times New Roman"/>
          <w:sz w:val="28"/>
          <w:szCs w:val="28"/>
        </w:rPr>
      </w:pPr>
      <w:r w:rsidRPr="00F94FF5">
        <w:rPr>
          <w:rFonts w:ascii="Times New Roman" w:hAnsi="Times New Roman" w:cs="Times New Roman"/>
          <w:sz w:val="28"/>
          <w:szCs w:val="28"/>
        </w:rPr>
        <w:t>Ответственные служащие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запрашивают и получают следующие сведения:</w:t>
      </w:r>
    </w:p>
    <w:p w:rsidR="00746F4C" w:rsidRDefault="00746F4C" w:rsidP="00746F4C">
      <w:pPr>
        <w:rPr>
          <w:rFonts w:ascii="Times New Roman" w:hAnsi="Times New Roman" w:cs="Times New Roman"/>
          <w:color w:val="000000"/>
          <w:sz w:val="28"/>
          <w:szCs w:val="28"/>
        </w:rPr>
      </w:pPr>
      <w:bookmarkStart w:id="53" w:name="sub_10858"/>
      <w:bookmarkEnd w:id="51"/>
      <w:r w:rsidRPr="006B1760">
        <w:rPr>
          <w:rFonts w:ascii="Times New Roman" w:hAnsi="Times New Roman" w:cs="Times New Roman"/>
          <w:color w:val="000000"/>
          <w:sz w:val="28"/>
          <w:szCs w:val="28"/>
        </w:rPr>
        <w:t xml:space="preserve">сведения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w:t>
      </w:r>
      <w:hyperlink r:id="rId32" w:history="1">
        <w:r w:rsidRPr="006B1760">
          <w:rPr>
            <w:rFonts w:ascii="Times New Roman" w:hAnsi="Times New Roman" w:cs="Times New Roman"/>
            <w:color w:val="000000"/>
            <w:sz w:val="28"/>
            <w:szCs w:val="28"/>
          </w:rPr>
          <w:t>законодательством</w:t>
        </w:r>
      </w:hyperlink>
      <w:r w:rsidRPr="006B1760">
        <w:rPr>
          <w:rFonts w:ascii="Times New Roman" w:hAnsi="Times New Roman" w:cs="Times New Roman"/>
          <w:color w:val="000000"/>
          <w:sz w:val="28"/>
          <w:szCs w:val="28"/>
        </w:rPr>
        <w:t xml:space="preserve"> Российской Федерации о налогах и сборах;</w:t>
      </w:r>
    </w:p>
    <w:p w:rsidR="00877EB5" w:rsidRPr="00877EB5" w:rsidRDefault="00877EB5" w:rsidP="00877EB5">
      <w:pPr>
        <w:rPr>
          <w:sz w:val="28"/>
          <w:szCs w:val="28"/>
        </w:rPr>
      </w:pPr>
      <w:r>
        <w:rPr>
          <w:sz w:val="28"/>
          <w:szCs w:val="28"/>
        </w:rPr>
        <w:t xml:space="preserve">сведения </w:t>
      </w:r>
      <w:r w:rsidRPr="00AB0231">
        <w:rPr>
          <w:sz w:val="28"/>
          <w:szCs w:val="28"/>
        </w:rPr>
        <w:t xml:space="preserve">о постановки на регистрационный учет транспортного средства (самоходной </w:t>
      </w:r>
      <w:r>
        <w:rPr>
          <w:sz w:val="28"/>
          <w:szCs w:val="28"/>
        </w:rPr>
        <w:t>машины) в органах Гостехнадзора</w:t>
      </w:r>
      <w:r w:rsidRPr="00AB0231">
        <w:rPr>
          <w:sz w:val="28"/>
          <w:szCs w:val="28"/>
        </w:rPr>
        <w:t>;</w:t>
      </w:r>
    </w:p>
    <w:p w:rsidR="00877EB5" w:rsidRPr="006B1760" w:rsidRDefault="00746F4C" w:rsidP="00877EB5">
      <w:pPr>
        <w:rPr>
          <w:rFonts w:ascii="Times New Roman" w:hAnsi="Times New Roman" w:cs="Times New Roman"/>
          <w:color w:val="000000"/>
          <w:sz w:val="28"/>
          <w:szCs w:val="28"/>
        </w:rPr>
      </w:pPr>
      <w:bookmarkStart w:id="54" w:name="sub_10859"/>
      <w:bookmarkEnd w:id="53"/>
      <w:r w:rsidRPr="006B1760">
        <w:rPr>
          <w:rFonts w:ascii="Times New Roman" w:hAnsi="Times New Roman" w:cs="Times New Roman"/>
          <w:color w:val="000000"/>
          <w:sz w:val="28"/>
          <w:szCs w:val="28"/>
        </w:rPr>
        <w:t xml:space="preserve">сведения о юридическом лице, содержащиеся в </w:t>
      </w:r>
      <w:hyperlink r:id="rId33" w:history="1">
        <w:r w:rsidRPr="006B1760">
          <w:rPr>
            <w:rFonts w:ascii="Times New Roman" w:hAnsi="Times New Roman" w:cs="Times New Roman"/>
            <w:color w:val="000000"/>
            <w:sz w:val="28"/>
            <w:szCs w:val="28"/>
          </w:rPr>
          <w:t>Едином государственном реестре</w:t>
        </w:r>
      </w:hyperlink>
      <w:r w:rsidRPr="006B1760">
        <w:rPr>
          <w:rFonts w:ascii="Times New Roman" w:hAnsi="Times New Roman" w:cs="Times New Roman"/>
          <w:color w:val="000000"/>
          <w:sz w:val="28"/>
          <w:szCs w:val="28"/>
        </w:rPr>
        <w:t xml:space="preserve"> юридических лиц, или сведения об индивидуальном предпринимателе, содержащиеся в Едином государственном реестре индивидуальных предпринимателей.</w:t>
      </w:r>
    </w:p>
    <w:bookmarkEnd w:id="54"/>
    <w:p w:rsidR="006B1760" w:rsidRDefault="006B1760" w:rsidP="006B1760">
      <w:pPr>
        <w:rPr>
          <w:rFonts w:ascii="Times New Roman" w:hAnsi="Times New Roman" w:cs="Times New Roman"/>
          <w:sz w:val="28"/>
          <w:szCs w:val="28"/>
        </w:rPr>
      </w:pPr>
      <w:r w:rsidRPr="00F94FF5">
        <w:rPr>
          <w:rFonts w:ascii="Times New Roman" w:hAnsi="Times New Roman" w:cs="Times New Roman"/>
          <w:sz w:val="28"/>
          <w:szCs w:val="28"/>
        </w:rPr>
        <w:t>2.13. Ответственные служащие проводят в порядке, определяемом Министерством, проверку соответствия участников отбора и представленных ими документов на с</w:t>
      </w:r>
      <w:r>
        <w:rPr>
          <w:rFonts w:ascii="Times New Roman" w:hAnsi="Times New Roman" w:cs="Times New Roman"/>
          <w:sz w:val="28"/>
          <w:szCs w:val="28"/>
        </w:rPr>
        <w:t xml:space="preserve">оответствие настоящему Порядку </w:t>
      </w:r>
      <w:r w:rsidRPr="00F94FF5">
        <w:rPr>
          <w:rFonts w:ascii="Times New Roman" w:hAnsi="Times New Roman" w:cs="Times New Roman"/>
          <w:sz w:val="28"/>
          <w:szCs w:val="28"/>
        </w:rPr>
        <w:t xml:space="preserve">в течение </w:t>
      </w:r>
      <w:r w:rsidR="00F332EC">
        <w:rPr>
          <w:rFonts w:ascii="Times New Roman" w:hAnsi="Times New Roman" w:cs="Times New Roman"/>
          <w:sz w:val="28"/>
          <w:szCs w:val="28"/>
        </w:rPr>
        <w:t>20</w:t>
      </w:r>
      <w:r w:rsidRPr="00F94FF5">
        <w:rPr>
          <w:rFonts w:ascii="Times New Roman" w:hAnsi="Times New Roman" w:cs="Times New Roman"/>
          <w:sz w:val="28"/>
          <w:szCs w:val="28"/>
        </w:rPr>
        <w:t xml:space="preserve"> рабочих дней со дня регистрации заявления и прилагаемых к нему документов</w:t>
      </w:r>
      <w:r>
        <w:rPr>
          <w:rFonts w:ascii="Times New Roman" w:hAnsi="Times New Roman" w:cs="Times New Roman"/>
          <w:sz w:val="28"/>
          <w:szCs w:val="28"/>
        </w:rPr>
        <w:t>.</w:t>
      </w:r>
    </w:p>
    <w:p w:rsidR="00644907" w:rsidRDefault="00644907" w:rsidP="006B1760">
      <w:pPr>
        <w:rPr>
          <w:rFonts w:ascii="Times New Roman" w:hAnsi="Times New Roman" w:cs="Times New Roman"/>
          <w:sz w:val="28"/>
          <w:szCs w:val="28"/>
        </w:rPr>
      </w:pPr>
    </w:p>
    <w:p w:rsidR="006B1760" w:rsidRPr="00F94FF5" w:rsidRDefault="006B1760" w:rsidP="006B1760">
      <w:pPr>
        <w:rPr>
          <w:rFonts w:ascii="Times New Roman" w:hAnsi="Times New Roman" w:cs="Times New Roman"/>
          <w:sz w:val="28"/>
          <w:szCs w:val="28"/>
        </w:rPr>
      </w:pPr>
      <w:r w:rsidRPr="00F94FF5">
        <w:rPr>
          <w:rFonts w:ascii="Times New Roman" w:hAnsi="Times New Roman" w:cs="Times New Roman"/>
          <w:sz w:val="28"/>
          <w:szCs w:val="28"/>
        </w:rPr>
        <w:lastRenderedPageBreak/>
        <w:t xml:space="preserve">2.14. По результатам рассмотрения заявления и иных документов, указанных в </w:t>
      </w:r>
      <w:hyperlink w:anchor="sub_26" w:history="1">
        <w:r w:rsidRPr="00F94FF5">
          <w:rPr>
            <w:rStyle w:val="a4"/>
            <w:rFonts w:ascii="Times New Roman" w:hAnsi="Times New Roman" w:cs="Times New Roman"/>
            <w:color w:val="auto"/>
            <w:sz w:val="28"/>
            <w:szCs w:val="28"/>
          </w:rPr>
          <w:t>пунктах 2.6</w:t>
        </w:r>
      </w:hyperlink>
      <w:r w:rsidRPr="00F94FF5">
        <w:rPr>
          <w:rFonts w:ascii="Times New Roman" w:hAnsi="Times New Roman" w:cs="Times New Roman"/>
          <w:sz w:val="28"/>
          <w:szCs w:val="28"/>
        </w:rPr>
        <w:t xml:space="preserve">, </w:t>
      </w:r>
      <w:hyperlink w:anchor="sub_212" w:history="1">
        <w:r w:rsidRPr="00F94FF5">
          <w:rPr>
            <w:rStyle w:val="a4"/>
            <w:rFonts w:ascii="Times New Roman" w:hAnsi="Times New Roman" w:cs="Times New Roman"/>
            <w:color w:val="auto"/>
            <w:sz w:val="28"/>
            <w:szCs w:val="28"/>
          </w:rPr>
          <w:t>2.12</w:t>
        </w:r>
      </w:hyperlink>
      <w:r w:rsidRPr="00F94FF5">
        <w:rPr>
          <w:rFonts w:ascii="Times New Roman" w:hAnsi="Times New Roman" w:cs="Times New Roman"/>
          <w:sz w:val="28"/>
          <w:szCs w:val="28"/>
        </w:rPr>
        <w:t xml:space="preserve"> настоящего Порядка, ответственные служащие:</w:t>
      </w:r>
    </w:p>
    <w:p w:rsidR="006B1760" w:rsidRPr="00F94FF5" w:rsidRDefault="006B1760" w:rsidP="006B1760">
      <w:pPr>
        <w:rPr>
          <w:rFonts w:ascii="Times New Roman" w:hAnsi="Times New Roman" w:cs="Times New Roman"/>
          <w:sz w:val="28"/>
          <w:szCs w:val="28"/>
        </w:rPr>
      </w:pPr>
      <w:r w:rsidRPr="00F94FF5">
        <w:rPr>
          <w:rFonts w:ascii="Times New Roman" w:hAnsi="Times New Roman" w:cs="Times New Roman"/>
          <w:sz w:val="28"/>
          <w:szCs w:val="28"/>
        </w:rPr>
        <w:t>автоматически формируют протокол рассмотр</w:t>
      </w:r>
      <w:r w:rsidR="002D640A">
        <w:rPr>
          <w:rFonts w:ascii="Times New Roman" w:hAnsi="Times New Roman" w:cs="Times New Roman"/>
          <w:sz w:val="28"/>
          <w:szCs w:val="28"/>
        </w:rPr>
        <w:t xml:space="preserve">ения заявок на </w:t>
      </w:r>
      <w:hyperlink r:id="rId34" w:tgtFrame="_blank" w:history="1">
        <w:r w:rsidRPr="00F94FF5">
          <w:rPr>
            <w:rFonts w:ascii="Times New Roman" w:hAnsi="Times New Roman" w:cs="Times New Roman"/>
            <w:sz w:val="28"/>
            <w:szCs w:val="28"/>
          </w:rPr>
          <w:t>едином портале</w:t>
        </w:r>
      </w:hyperlink>
      <w:r w:rsidR="002D640A">
        <w:rPr>
          <w:rFonts w:ascii="Times New Roman" w:hAnsi="Times New Roman" w:cs="Times New Roman"/>
          <w:sz w:val="28"/>
          <w:szCs w:val="28"/>
        </w:rPr>
        <w:t xml:space="preserve"> </w:t>
      </w:r>
      <w:r w:rsidRPr="00F94FF5">
        <w:rPr>
          <w:rFonts w:ascii="Times New Roman" w:hAnsi="Times New Roman" w:cs="Times New Roman"/>
          <w:sz w:val="28"/>
          <w:szCs w:val="28"/>
        </w:rPr>
        <w:t xml:space="preserve">на основании результатов рассмотрения заявок и подписание </w:t>
      </w:r>
      <w:r w:rsidR="00F332EC">
        <w:rPr>
          <w:rFonts w:ascii="Times New Roman" w:hAnsi="Times New Roman" w:cs="Times New Roman"/>
          <w:sz w:val="28"/>
          <w:szCs w:val="28"/>
        </w:rPr>
        <w:t xml:space="preserve">его усиленной квалифицированной </w:t>
      </w:r>
      <w:hyperlink r:id="rId35" w:anchor="/document/12184522/entry/21" w:history="1">
        <w:r w:rsidRPr="00F94FF5">
          <w:rPr>
            <w:rFonts w:ascii="Times New Roman" w:hAnsi="Times New Roman" w:cs="Times New Roman"/>
            <w:sz w:val="28"/>
            <w:szCs w:val="28"/>
          </w:rPr>
          <w:t>электронной подписью</w:t>
        </w:r>
      </w:hyperlink>
      <w:r w:rsidRPr="00F94FF5">
        <w:rPr>
          <w:rFonts w:ascii="Times New Roman" w:hAnsi="Times New Roman" w:cs="Times New Roman"/>
          <w:sz w:val="28"/>
          <w:szCs w:val="28"/>
        </w:rPr>
        <w:t> </w:t>
      </w:r>
      <w:r>
        <w:rPr>
          <w:rFonts w:ascii="Times New Roman" w:hAnsi="Times New Roman" w:cs="Times New Roman"/>
          <w:sz w:val="28"/>
          <w:szCs w:val="28"/>
        </w:rPr>
        <w:t xml:space="preserve">Министра </w:t>
      </w:r>
      <w:r w:rsidRPr="00F94FF5">
        <w:rPr>
          <w:rFonts w:ascii="Times New Roman" w:hAnsi="Times New Roman" w:cs="Times New Roman"/>
          <w:sz w:val="28"/>
          <w:szCs w:val="28"/>
        </w:rPr>
        <w:t>бюджетных средств (уполномоченного им лица) в системе «Электронный бюджет», а также размещ</w:t>
      </w:r>
      <w:r>
        <w:rPr>
          <w:rFonts w:ascii="Times New Roman" w:hAnsi="Times New Roman" w:cs="Times New Roman"/>
          <w:sz w:val="28"/>
          <w:szCs w:val="28"/>
        </w:rPr>
        <w:t xml:space="preserve">ают </w:t>
      </w:r>
      <w:r w:rsidRPr="00F94FF5">
        <w:rPr>
          <w:rFonts w:ascii="Times New Roman" w:hAnsi="Times New Roman" w:cs="Times New Roman"/>
          <w:sz w:val="28"/>
          <w:szCs w:val="28"/>
        </w:rPr>
        <w:t>указанн</w:t>
      </w:r>
      <w:r>
        <w:rPr>
          <w:rFonts w:ascii="Times New Roman" w:hAnsi="Times New Roman" w:cs="Times New Roman"/>
          <w:sz w:val="28"/>
          <w:szCs w:val="28"/>
        </w:rPr>
        <w:t>ый</w:t>
      </w:r>
      <w:r w:rsidR="00D72CB2">
        <w:rPr>
          <w:rFonts w:ascii="Times New Roman" w:hAnsi="Times New Roman" w:cs="Times New Roman"/>
          <w:sz w:val="28"/>
          <w:szCs w:val="28"/>
        </w:rPr>
        <w:t xml:space="preserve"> </w:t>
      </w:r>
      <w:r w:rsidRPr="00F94FF5">
        <w:rPr>
          <w:rFonts w:ascii="Times New Roman" w:hAnsi="Times New Roman" w:cs="Times New Roman"/>
          <w:sz w:val="28"/>
          <w:szCs w:val="28"/>
        </w:rPr>
        <w:t xml:space="preserve">протокол на едином портале не позднее </w:t>
      </w:r>
      <w:r w:rsidR="00D72CB2">
        <w:rPr>
          <w:rFonts w:ascii="Times New Roman" w:hAnsi="Times New Roman" w:cs="Times New Roman"/>
          <w:sz w:val="28"/>
          <w:szCs w:val="28"/>
        </w:rPr>
        <w:t>первого</w:t>
      </w:r>
      <w:r w:rsidRPr="00F94FF5">
        <w:rPr>
          <w:rFonts w:ascii="Times New Roman" w:hAnsi="Times New Roman" w:cs="Times New Roman"/>
          <w:sz w:val="28"/>
          <w:szCs w:val="28"/>
        </w:rPr>
        <w:t xml:space="preserve"> рабочего дня, следующего за днем его подписания;</w:t>
      </w:r>
    </w:p>
    <w:p w:rsidR="006B1760" w:rsidRPr="00F94FF5" w:rsidRDefault="006B1760" w:rsidP="006B1760">
      <w:pPr>
        <w:rPr>
          <w:rFonts w:ascii="Times New Roman" w:hAnsi="Times New Roman" w:cs="Times New Roman"/>
          <w:sz w:val="28"/>
          <w:szCs w:val="28"/>
        </w:rPr>
      </w:pPr>
      <w:r w:rsidRPr="00F94FF5">
        <w:rPr>
          <w:rFonts w:ascii="Times New Roman" w:hAnsi="Times New Roman" w:cs="Times New Roman"/>
          <w:sz w:val="28"/>
          <w:szCs w:val="28"/>
        </w:rPr>
        <w:t>автоматически формируют протокол п</w:t>
      </w:r>
      <w:r w:rsidR="002D640A">
        <w:rPr>
          <w:rFonts w:ascii="Times New Roman" w:hAnsi="Times New Roman" w:cs="Times New Roman"/>
          <w:sz w:val="28"/>
          <w:szCs w:val="28"/>
        </w:rPr>
        <w:t xml:space="preserve">одведения итогов отбора на </w:t>
      </w:r>
      <w:hyperlink r:id="rId36" w:tgtFrame="_blank" w:history="1">
        <w:r w:rsidRPr="00F94FF5">
          <w:rPr>
            <w:rFonts w:ascii="Times New Roman" w:hAnsi="Times New Roman" w:cs="Times New Roman"/>
            <w:sz w:val="28"/>
            <w:szCs w:val="28"/>
          </w:rPr>
          <w:t>едином портале</w:t>
        </w:r>
      </w:hyperlink>
      <w:r w:rsidR="002D640A">
        <w:rPr>
          <w:rFonts w:ascii="Times New Roman" w:hAnsi="Times New Roman" w:cs="Times New Roman"/>
          <w:sz w:val="28"/>
          <w:szCs w:val="28"/>
        </w:rPr>
        <w:t xml:space="preserve"> </w:t>
      </w:r>
      <w:r w:rsidRPr="00F94FF5">
        <w:rPr>
          <w:rFonts w:ascii="Times New Roman" w:hAnsi="Times New Roman" w:cs="Times New Roman"/>
          <w:sz w:val="28"/>
          <w:szCs w:val="28"/>
        </w:rPr>
        <w:t xml:space="preserve">на основании результатов определения победителя (победителей) отбора и подписание </w:t>
      </w:r>
      <w:r w:rsidR="002D640A">
        <w:rPr>
          <w:rFonts w:ascii="Times New Roman" w:hAnsi="Times New Roman" w:cs="Times New Roman"/>
          <w:sz w:val="28"/>
          <w:szCs w:val="28"/>
        </w:rPr>
        <w:t xml:space="preserve">его усиленной квалифицированной </w:t>
      </w:r>
      <w:hyperlink r:id="rId37" w:anchor="/document/12184522/entry/21" w:history="1">
        <w:r w:rsidRPr="00F94FF5">
          <w:rPr>
            <w:rFonts w:ascii="Times New Roman" w:hAnsi="Times New Roman" w:cs="Times New Roman"/>
            <w:sz w:val="28"/>
            <w:szCs w:val="28"/>
          </w:rPr>
          <w:t>электронной подписью</w:t>
        </w:r>
      </w:hyperlink>
      <w:r w:rsidR="002D640A">
        <w:rPr>
          <w:rFonts w:ascii="Times New Roman" w:hAnsi="Times New Roman" w:cs="Times New Roman"/>
          <w:sz w:val="28"/>
          <w:szCs w:val="28"/>
        </w:rPr>
        <w:t xml:space="preserve"> </w:t>
      </w:r>
      <w:r>
        <w:rPr>
          <w:rFonts w:ascii="Times New Roman" w:hAnsi="Times New Roman" w:cs="Times New Roman"/>
          <w:sz w:val="28"/>
          <w:szCs w:val="28"/>
        </w:rPr>
        <w:t>Министра</w:t>
      </w:r>
      <w:r w:rsidRPr="00F94FF5">
        <w:rPr>
          <w:rFonts w:ascii="Times New Roman" w:hAnsi="Times New Roman" w:cs="Times New Roman"/>
          <w:sz w:val="28"/>
          <w:szCs w:val="28"/>
        </w:rPr>
        <w:t xml:space="preserve"> (уполномоченного им лица) в системе «Электронный бюджет», а также размещ</w:t>
      </w:r>
      <w:r>
        <w:rPr>
          <w:rFonts w:ascii="Times New Roman" w:hAnsi="Times New Roman" w:cs="Times New Roman"/>
          <w:sz w:val="28"/>
          <w:szCs w:val="28"/>
        </w:rPr>
        <w:t>ают</w:t>
      </w:r>
      <w:r w:rsidRPr="00F94FF5">
        <w:rPr>
          <w:rFonts w:ascii="Times New Roman" w:hAnsi="Times New Roman" w:cs="Times New Roman"/>
          <w:sz w:val="28"/>
          <w:szCs w:val="28"/>
        </w:rPr>
        <w:t xml:space="preserve"> указанн</w:t>
      </w:r>
      <w:r>
        <w:rPr>
          <w:rFonts w:ascii="Times New Roman" w:hAnsi="Times New Roman" w:cs="Times New Roman"/>
          <w:sz w:val="28"/>
          <w:szCs w:val="28"/>
        </w:rPr>
        <w:t>ый протокол</w:t>
      </w:r>
      <w:r w:rsidRPr="00F94FF5">
        <w:rPr>
          <w:rFonts w:ascii="Times New Roman" w:hAnsi="Times New Roman" w:cs="Times New Roman"/>
          <w:sz w:val="28"/>
          <w:szCs w:val="28"/>
        </w:rPr>
        <w:t xml:space="preserve"> на едином портале не позднее </w:t>
      </w:r>
      <w:r w:rsidR="00D72CB2">
        <w:rPr>
          <w:rFonts w:ascii="Times New Roman" w:hAnsi="Times New Roman" w:cs="Times New Roman"/>
          <w:sz w:val="28"/>
          <w:szCs w:val="28"/>
        </w:rPr>
        <w:t xml:space="preserve">первого </w:t>
      </w:r>
      <w:r w:rsidRPr="00F94FF5">
        <w:rPr>
          <w:rFonts w:ascii="Times New Roman" w:hAnsi="Times New Roman" w:cs="Times New Roman"/>
          <w:sz w:val="28"/>
          <w:szCs w:val="28"/>
        </w:rPr>
        <w:t>рабочего дня, следующего за днем его подписания.</w:t>
      </w:r>
    </w:p>
    <w:p w:rsidR="006B1760" w:rsidRPr="00F94FF5" w:rsidRDefault="006B1760" w:rsidP="006B1760">
      <w:pPr>
        <w:rPr>
          <w:rFonts w:ascii="Times New Roman" w:hAnsi="Times New Roman" w:cs="Times New Roman"/>
          <w:sz w:val="28"/>
          <w:szCs w:val="28"/>
        </w:rPr>
      </w:pPr>
      <w:r w:rsidRPr="00F94FF5">
        <w:rPr>
          <w:rFonts w:ascii="Times New Roman" w:hAnsi="Times New Roman" w:cs="Times New Roman"/>
          <w:sz w:val="28"/>
          <w:szCs w:val="28"/>
        </w:rPr>
        <w:t>Решение о предоставлении субсидии, либо об отказе в предоставлении субсидии) принимается Министром (лицом, исполняющим его обязанности</w:t>
      </w:r>
      <w:r w:rsidR="002D640A">
        <w:rPr>
          <w:rFonts w:ascii="Times New Roman" w:hAnsi="Times New Roman" w:cs="Times New Roman"/>
          <w:sz w:val="28"/>
          <w:szCs w:val="28"/>
        </w:rPr>
        <w:t>)</w:t>
      </w:r>
      <w:r w:rsidRPr="00F94FF5">
        <w:rPr>
          <w:rFonts w:ascii="Times New Roman" w:hAnsi="Times New Roman" w:cs="Times New Roman"/>
          <w:sz w:val="28"/>
          <w:szCs w:val="28"/>
        </w:rPr>
        <w:t>.</w:t>
      </w:r>
    </w:p>
    <w:p w:rsidR="006B1760" w:rsidRPr="00F94FF5" w:rsidRDefault="006B1760" w:rsidP="006B1760">
      <w:pPr>
        <w:rPr>
          <w:rFonts w:ascii="Times New Roman" w:hAnsi="Times New Roman" w:cs="Times New Roman"/>
          <w:sz w:val="28"/>
          <w:szCs w:val="28"/>
        </w:rPr>
      </w:pPr>
      <w:r w:rsidRPr="00F94FF5">
        <w:rPr>
          <w:rFonts w:ascii="Times New Roman" w:hAnsi="Times New Roman" w:cs="Times New Roman"/>
          <w:sz w:val="28"/>
          <w:szCs w:val="28"/>
        </w:rPr>
        <w:t>2.15. Основаниями для отказа в предоставлении субсидии (во включении в сводный реестр получателей субсидии) являются:</w:t>
      </w:r>
    </w:p>
    <w:p w:rsidR="002D640A" w:rsidRPr="002D640A" w:rsidRDefault="002D640A" w:rsidP="002D640A">
      <w:pPr>
        <w:rPr>
          <w:rFonts w:ascii="Times New Roman" w:hAnsi="Times New Roman" w:cs="Times New Roman"/>
          <w:sz w:val="28"/>
          <w:szCs w:val="28"/>
        </w:rPr>
      </w:pPr>
      <w:r w:rsidRPr="002D640A">
        <w:rPr>
          <w:rFonts w:ascii="Times New Roman" w:hAnsi="Times New Roman" w:cs="Times New Roman"/>
          <w:sz w:val="28"/>
          <w:szCs w:val="28"/>
        </w:rPr>
        <w:t>несоответствие участника отбора требованиями условиям, указанным в объявлении о проведении отбора;</w:t>
      </w:r>
    </w:p>
    <w:p w:rsidR="002D640A" w:rsidRPr="002D640A" w:rsidRDefault="002D640A" w:rsidP="002D640A">
      <w:pPr>
        <w:rPr>
          <w:rFonts w:ascii="Times New Roman" w:hAnsi="Times New Roman" w:cs="Times New Roman"/>
          <w:sz w:val="28"/>
          <w:szCs w:val="28"/>
        </w:rPr>
      </w:pPr>
      <w:r w:rsidRPr="002D640A">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w:t>
      </w:r>
    </w:p>
    <w:p w:rsidR="002D640A" w:rsidRPr="002D640A" w:rsidRDefault="002D640A" w:rsidP="002D640A">
      <w:pPr>
        <w:rPr>
          <w:rFonts w:ascii="Times New Roman" w:hAnsi="Times New Roman" w:cs="Times New Roman"/>
          <w:sz w:val="28"/>
          <w:szCs w:val="28"/>
        </w:rPr>
      </w:pPr>
      <w:r w:rsidRPr="002D640A">
        <w:rPr>
          <w:rFonts w:ascii="Times New Roman" w:hAnsi="Times New Roman" w:cs="Times New Roman"/>
          <w:sz w:val="28"/>
          <w:szCs w:val="28"/>
        </w:rPr>
        <w:t>несоответствие представленных документов и (или) заявки требованиям, установленным в объявлении о проведении отбора;</w:t>
      </w:r>
    </w:p>
    <w:p w:rsidR="002D640A" w:rsidRPr="002D640A" w:rsidRDefault="002D640A" w:rsidP="002D640A">
      <w:pPr>
        <w:rPr>
          <w:rFonts w:ascii="Times New Roman" w:hAnsi="Times New Roman" w:cs="Times New Roman"/>
          <w:sz w:val="28"/>
          <w:szCs w:val="28"/>
        </w:rPr>
      </w:pPr>
      <w:r w:rsidRPr="002D640A">
        <w:rPr>
          <w:rFonts w:ascii="Times New Roman" w:hAnsi="Times New Roman" w:cs="Times New Roman"/>
          <w:sz w:val="28"/>
          <w:szCs w:val="28"/>
        </w:rPr>
        <w:t>недостоверность информации, содержащейся в документах, представленных в составе заявки;</w:t>
      </w:r>
    </w:p>
    <w:p w:rsidR="002D640A" w:rsidRPr="002D640A" w:rsidRDefault="002D640A" w:rsidP="002D640A">
      <w:pPr>
        <w:rPr>
          <w:rFonts w:ascii="Times New Roman" w:hAnsi="Times New Roman" w:cs="Times New Roman"/>
          <w:sz w:val="28"/>
          <w:szCs w:val="28"/>
        </w:rPr>
      </w:pPr>
      <w:r w:rsidRPr="002D640A">
        <w:rPr>
          <w:rFonts w:ascii="Times New Roman" w:hAnsi="Times New Roman" w:cs="Times New Roman"/>
          <w:sz w:val="28"/>
          <w:szCs w:val="28"/>
        </w:rPr>
        <w:t>нарушение установленного срока подачи документов;</w:t>
      </w:r>
    </w:p>
    <w:p w:rsidR="002D640A" w:rsidRPr="002D640A" w:rsidRDefault="002D640A" w:rsidP="002D640A">
      <w:pPr>
        <w:rPr>
          <w:rFonts w:ascii="Times New Roman" w:hAnsi="Times New Roman" w:cs="Times New Roman"/>
          <w:sz w:val="28"/>
          <w:szCs w:val="28"/>
        </w:rPr>
      </w:pPr>
      <w:r w:rsidRPr="002D640A">
        <w:rPr>
          <w:rFonts w:ascii="Times New Roman" w:hAnsi="Times New Roman" w:cs="Times New Roman"/>
          <w:sz w:val="28"/>
          <w:szCs w:val="28"/>
        </w:rPr>
        <w:t xml:space="preserve">отсутствие или использование Министерством в полном объеме лимитов бюджетных обязательств по предоставлению субсидий, утверждаемых в установленном порядке Министерству на соответствующий финансовый год. </w:t>
      </w:r>
    </w:p>
    <w:p w:rsidR="002D640A" w:rsidRPr="002D640A" w:rsidRDefault="002D640A" w:rsidP="002D640A">
      <w:pPr>
        <w:rPr>
          <w:rFonts w:ascii="Times New Roman" w:hAnsi="Times New Roman" w:cs="Times New Roman"/>
          <w:sz w:val="28"/>
          <w:szCs w:val="28"/>
        </w:rPr>
      </w:pPr>
      <w:r w:rsidRPr="002D640A">
        <w:rPr>
          <w:rFonts w:ascii="Times New Roman" w:hAnsi="Times New Roman" w:cs="Times New Roman"/>
          <w:sz w:val="28"/>
          <w:szCs w:val="28"/>
        </w:rPr>
        <w:t xml:space="preserve">Порядок взаимодействия Министерства с победителем (победителями) отбора получателей субсидии по результатам его проведения устанавливается разделом VII постановления Правительства Российской Федерации от 25.10.2023 № 1781. </w:t>
      </w:r>
    </w:p>
    <w:p w:rsidR="00723256" w:rsidRDefault="00723256" w:rsidP="00723256">
      <w:pPr>
        <w:rPr>
          <w:rFonts w:ascii="Times New Roman" w:hAnsi="Times New Roman" w:cs="Times New Roman"/>
          <w:sz w:val="28"/>
          <w:szCs w:val="28"/>
        </w:rPr>
      </w:pPr>
      <w:r>
        <w:rPr>
          <w:rFonts w:ascii="Times New Roman" w:hAnsi="Times New Roman" w:cs="Times New Roman"/>
          <w:sz w:val="28"/>
          <w:szCs w:val="28"/>
        </w:rPr>
        <w:t xml:space="preserve">2.16. </w:t>
      </w:r>
      <w:r w:rsidRPr="002D640A">
        <w:rPr>
          <w:rFonts w:ascii="Times New Roman" w:hAnsi="Times New Roman" w:cs="Times New Roman"/>
          <w:sz w:val="28"/>
          <w:szCs w:val="28"/>
        </w:rPr>
        <w:t xml:space="preserve">С участником отбора, в отношении которого Министерством принято решение о предоставлении субсидии в течение 10 рабочих дней со дня размещения на едином портале протокола </w:t>
      </w:r>
      <w:r>
        <w:rPr>
          <w:rFonts w:ascii="Times New Roman" w:hAnsi="Times New Roman" w:cs="Times New Roman"/>
          <w:sz w:val="28"/>
          <w:szCs w:val="28"/>
        </w:rPr>
        <w:t>подведения</w:t>
      </w:r>
      <w:r w:rsidRPr="002D640A">
        <w:rPr>
          <w:rFonts w:ascii="Times New Roman" w:hAnsi="Times New Roman" w:cs="Times New Roman"/>
          <w:sz w:val="28"/>
          <w:szCs w:val="28"/>
        </w:rPr>
        <w:t xml:space="preserve"> итогов отбора получателей субсидий (далее - соглашение).</w:t>
      </w:r>
    </w:p>
    <w:p w:rsidR="006B1760" w:rsidRDefault="006B1760" w:rsidP="002D640A">
      <w:pPr>
        <w:rPr>
          <w:rFonts w:ascii="Times New Roman" w:hAnsi="Times New Roman" w:cs="Times New Roman"/>
          <w:sz w:val="28"/>
          <w:szCs w:val="28"/>
        </w:rPr>
      </w:pPr>
      <w:r w:rsidRPr="00F94FF5">
        <w:rPr>
          <w:rFonts w:ascii="Times New Roman" w:hAnsi="Times New Roman" w:cs="Times New Roman"/>
          <w:sz w:val="28"/>
          <w:szCs w:val="28"/>
        </w:rPr>
        <w:t>2.</w:t>
      </w:r>
      <w:r w:rsidR="00723256">
        <w:rPr>
          <w:rFonts w:ascii="Times New Roman" w:hAnsi="Times New Roman" w:cs="Times New Roman"/>
          <w:sz w:val="28"/>
          <w:szCs w:val="28"/>
        </w:rPr>
        <w:t>17</w:t>
      </w:r>
      <w:r w:rsidRPr="00F94FF5">
        <w:rPr>
          <w:rFonts w:ascii="Times New Roman" w:hAnsi="Times New Roman" w:cs="Times New Roman"/>
          <w:sz w:val="28"/>
          <w:szCs w:val="28"/>
        </w:rPr>
        <w:t xml:space="preserve">. Соглашение и дополнительные соглашения к нему, в том числе о расторжении соглашения, заключаются по формам, установленным </w:t>
      </w:r>
      <w:r w:rsidRPr="00F94FF5">
        <w:rPr>
          <w:rFonts w:ascii="Times New Roman" w:hAnsi="Times New Roman" w:cs="Times New Roman"/>
          <w:sz w:val="28"/>
          <w:szCs w:val="28"/>
        </w:rPr>
        <w:lastRenderedPageBreak/>
        <w:t>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6B1760" w:rsidRPr="00F94FF5" w:rsidRDefault="006B1760" w:rsidP="006B1760">
      <w:pPr>
        <w:rPr>
          <w:rFonts w:ascii="Times New Roman" w:hAnsi="Times New Roman" w:cs="Times New Roman"/>
          <w:sz w:val="28"/>
          <w:szCs w:val="28"/>
        </w:rPr>
      </w:pPr>
      <w:r w:rsidRPr="00F94FF5">
        <w:rPr>
          <w:rFonts w:ascii="Times New Roman" w:hAnsi="Times New Roman" w:cs="Times New Roman"/>
          <w:sz w:val="28"/>
          <w:szCs w:val="28"/>
        </w:rPr>
        <w:t>2.18. Соглашение, заключаемое с получателем субсидии, должно содержать следующие основные положения:</w:t>
      </w:r>
    </w:p>
    <w:p w:rsidR="006B1760" w:rsidRPr="00F94FF5" w:rsidRDefault="006B1760" w:rsidP="006B1760">
      <w:pPr>
        <w:rPr>
          <w:rFonts w:ascii="Times New Roman" w:hAnsi="Times New Roman" w:cs="Times New Roman"/>
          <w:sz w:val="28"/>
          <w:szCs w:val="28"/>
        </w:rPr>
      </w:pPr>
      <w:r w:rsidRPr="00F94FF5">
        <w:rPr>
          <w:rFonts w:ascii="Times New Roman" w:hAnsi="Times New Roman" w:cs="Times New Roman"/>
          <w:sz w:val="28"/>
          <w:szCs w:val="28"/>
        </w:rPr>
        <w:t>сведения о направлении предоставления субсидии;</w:t>
      </w:r>
    </w:p>
    <w:p w:rsidR="006B1760" w:rsidRPr="00F94FF5" w:rsidRDefault="006B1760" w:rsidP="006B1760">
      <w:pPr>
        <w:rPr>
          <w:rFonts w:ascii="Times New Roman" w:hAnsi="Times New Roman" w:cs="Times New Roman"/>
          <w:sz w:val="28"/>
          <w:szCs w:val="28"/>
        </w:rPr>
      </w:pPr>
      <w:r w:rsidRPr="00F94FF5">
        <w:rPr>
          <w:rFonts w:ascii="Times New Roman" w:hAnsi="Times New Roman" w:cs="Times New Roman"/>
          <w:sz w:val="28"/>
          <w:szCs w:val="28"/>
        </w:rPr>
        <w:t>об объеме субсидии, предоставляемой получателю субсидии, и ее целевое назначение;</w:t>
      </w:r>
    </w:p>
    <w:p w:rsidR="006B1760" w:rsidRPr="00F94FF5" w:rsidRDefault="006B1760" w:rsidP="006B1760">
      <w:pPr>
        <w:rPr>
          <w:rFonts w:ascii="Times New Roman" w:hAnsi="Times New Roman" w:cs="Times New Roman"/>
          <w:sz w:val="28"/>
          <w:szCs w:val="28"/>
        </w:rPr>
      </w:pPr>
      <w:r w:rsidRPr="00F94FF5">
        <w:rPr>
          <w:rFonts w:ascii="Times New Roman" w:hAnsi="Times New Roman" w:cs="Times New Roman"/>
          <w:sz w:val="28"/>
          <w:szCs w:val="28"/>
        </w:rPr>
        <w:t>показатели результативности использования субсидии и их значения;</w:t>
      </w:r>
    </w:p>
    <w:p w:rsidR="006B1760" w:rsidRPr="00F94FF5" w:rsidRDefault="006B1760" w:rsidP="006B1760">
      <w:pPr>
        <w:rPr>
          <w:rFonts w:ascii="Times New Roman" w:hAnsi="Times New Roman" w:cs="Times New Roman"/>
          <w:sz w:val="28"/>
          <w:szCs w:val="28"/>
        </w:rPr>
      </w:pPr>
      <w:r w:rsidRPr="00F94FF5">
        <w:rPr>
          <w:rFonts w:ascii="Times New Roman" w:hAnsi="Times New Roman" w:cs="Times New Roman"/>
          <w:sz w:val="28"/>
          <w:szCs w:val="28"/>
        </w:rPr>
        <w:t>порядок предоставления получателем субсидии бухгалтерской отчетности по итогам отчетного периода, в котором получена субсидия;</w:t>
      </w:r>
    </w:p>
    <w:p w:rsidR="006B1760" w:rsidRPr="00F94FF5" w:rsidRDefault="006B1760" w:rsidP="006B1760">
      <w:pPr>
        <w:rPr>
          <w:rFonts w:ascii="Times New Roman" w:hAnsi="Times New Roman" w:cs="Times New Roman"/>
          <w:sz w:val="28"/>
          <w:szCs w:val="28"/>
        </w:rPr>
      </w:pPr>
      <w:r w:rsidRPr="00F94FF5">
        <w:rPr>
          <w:rFonts w:ascii="Times New Roman" w:hAnsi="Times New Roman" w:cs="Times New Roman"/>
          <w:sz w:val="28"/>
          <w:szCs w:val="28"/>
        </w:rPr>
        <w:t>ответственность сторон за нарушение условий Соглашения;</w:t>
      </w:r>
    </w:p>
    <w:p w:rsidR="006B1760" w:rsidRPr="00F94FF5" w:rsidRDefault="006B1760" w:rsidP="006B1760">
      <w:pPr>
        <w:rPr>
          <w:rFonts w:ascii="Times New Roman" w:hAnsi="Times New Roman" w:cs="Times New Roman"/>
          <w:sz w:val="28"/>
          <w:szCs w:val="28"/>
        </w:rPr>
      </w:pPr>
      <w:r w:rsidRPr="00F94FF5">
        <w:rPr>
          <w:rFonts w:ascii="Times New Roman" w:hAnsi="Times New Roman" w:cs="Times New Roman"/>
          <w:sz w:val="28"/>
          <w:szCs w:val="28"/>
        </w:rPr>
        <w:t>условие, согласно которому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соглашения согласовываются новые условия соглашения или, при недостижении согласия по новым условиям, оно расторгается;</w:t>
      </w:r>
    </w:p>
    <w:p w:rsidR="006B1760" w:rsidRPr="00F94FF5" w:rsidRDefault="006B1760" w:rsidP="006B1760">
      <w:pPr>
        <w:rPr>
          <w:rFonts w:ascii="Times New Roman" w:hAnsi="Times New Roman" w:cs="Times New Roman"/>
          <w:sz w:val="28"/>
          <w:szCs w:val="28"/>
        </w:rPr>
      </w:pPr>
      <w:r w:rsidRPr="00F94FF5">
        <w:rPr>
          <w:rFonts w:ascii="Times New Roman" w:hAnsi="Times New Roman" w:cs="Times New Roman"/>
          <w:sz w:val="28"/>
          <w:szCs w:val="28"/>
        </w:rPr>
        <w:t>согласие получателя субсидии на осуществление в отношении него проверки Министерством и органом государственного финансового контроля за соблюдением целей, условий и порядка предоставления субсидии.</w:t>
      </w:r>
    </w:p>
    <w:p w:rsidR="006B1760" w:rsidRDefault="006B1760" w:rsidP="006B1760">
      <w:pPr>
        <w:rPr>
          <w:rFonts w:ascii="Times New Roman" w:hAnsi="Times New Roman" w:cs="Times New Roman"/>
          <w:sz w:val="28"/>
          <w:szCs w:val="28"/>
        </w:rPr>
      </w:pPr>
      <w:r w:rsidRPr="00F94FF5">
        <w:rPr>
          <w:rFonts w:ascii="Times New Roman" w:hAnsi="Times New Roman" w:cs="Times New Roman"/>
          <w:sz w:val="28"/>
          <w:szCs w:val="28"/>
        </w:rPr>
        <w:t xml:space="preserve">2.19. Отказ получателя субсидии от подписания Соглашения либо не подписание Соглашения в срок, установленный </w:t>
      </w:r>
      <w:hyperlink w:anchor="sub_217" w:history="1">
        <w:r w:rsidRPr="00F94FF5">
          <w:rPr>
            <w:rStyle w:val="a4"/>
            <w:rFonts w:ascii="Times New Roman" w:hAnsi="Times New Roman" w:cs="Times New Roman"/>
            <w:color w:val="auto"/>
            <w:sz w:val="28"/>
            <w:szCs w:val="28"/>
          </w:rPr>
          <w:t>пунктом 2.1</w:t>
        </w:r>
      </w:hyperlink>
      <w:r w:rsidRPr="00F94FF5">
        <w:rPr>
          <w:rFonts w:ascii="Times New Roman" w:hAnsi="Times New Roman" w:cs="Times New Roman"/>
          <w:sz w:val="28"/>
          <w:szCs w:val="28"/>
        </w:rPr>
        <w:t>6</w:t>
      </w:r>
      <w:r>
        <w:rPr>
          <w:rFonts w:ascii="Times New Roman" w:hAnsi="Times New Roman" w:cs="Times New Roman"/>
          <w:sz w:val="28"/>
          <w:szCs w:val="28"/>
        </w:rPr>
        <w:t xml:space="preserve"> раздела 2</w:t>
      </w:r>
      <w:r w:rsidRPr="00F94FF5">
        <w:rPr>
          <w:rFonts w:ascii="Times New Roman" w:hAnsi="Times New Roman" w:cs="Times New Roman"/>
          <w:sz w:val="28"/>
          <w:szCs w:val="28"/>
        </w:rPr>
        <w:t xml:space="preserve"> настоящего Порядка, за исключением случаев, когда невозможность своевременного подписания Соглашения вызвана действием обстоятельств непреодолимой силы или действиями (бездействием) Министерства, признается отказом получателя субсидий от получения субсидии</w:t>
      </w:r>
      <w:r w:rsidR="004129A8">
        <w:rPr>
          <w:rFonts w:ascii="Times New Roman" w:hAnsi="Times New Roman" w:cs="Times New Roman"/>
          <w:sz w:val="28"/>
          <w:szCs w:val="28"/>
        </w:rPr>
        <w:t>.</w:t>
      </w:r>
    </w:p>
    <w:p w:rsidR="004129A8" w:rsidRPr="00F94FF5" w:rsidRDefault="002D640A" w:rsidP="004129A8">
      <w:pPr>
        <w:rPr>
          <w:rFonts w:ascii="Times New Roman" w:hAnsi="Times New Roman" w:cs="Times New Roman"/>
          <w:sz w:val="28"/>
          <w:szCs w:val="28"/>
        </w:rPr>
      </w:pPr>
      <w:r>
        <w:rPr>
          <w:rFonts w:ascii="Times New Roman" w:hAnsi="Times New Roman" w:cs="Times New Roman"/>
          <w:sz w:val="28"/>
          <w:szCs w:val="28"/>
        </w:rPr>
        <w:t>2.20</w:t>
      </w:r>
      <w:r w:rsidR="004129A8" w:rsidRPr="00F94FF5">
        <w:rPr>
          <w:rFonts w:ascii="Times New Roman" w:hAnsi="Times New Roman" w:cs="Times New Roman"/>
          <w:sz w:val="28"/>
          <w:szCs w:val="28"/>
        </w:rPr>
        <w:t>. Министерство по итогам рассмотрения документов на получение субсидий формирует сводный реестр получателей субсидий с указанием суммы, причитающейся к выплате, в разрезе получателей субсидии.</w:t>
      </w:r>
    </w:p>
    <w:p w:rsidR="004129A8" w:rsidRPr="00F94FF5" w:rsidRDefault="004129A8" w:rsidP="004129A8">
      <w:pPr>
        <w:rPr>
          <w:rFonts w:ascii="Times New Roman" w:hAnsi="Times New Roman" w:cs="Times New Roman"/>
          <w:sz w:val="28"/>
          <w:szCs w:val="28"/>
        </w:rPr>
      </w:pPr>
      <w:r w:rsidRPr="00F94FF5">
        <w:rPr>
          <w:rFonts w:ascii="Times New Roman" w:hAnsi="Times New Roman" w:cs="Times New Roman"/>
          <w:sz w:val="28"/>
          <w:szCs w:val="28"/>
        </w:rPr>
        <w:t>Министерство на основании сводного реестра получателей субсидий составляет заявки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Карачаево-Черкесской Республики и предоставляет их в Министерство финансов Карачаево-Черкесской Республики.</w:t>
      </w:r>
    </w:p>
    <w:p w:rsidR="004129A8" w:rsidRPr="00F94FF5" w:rsidRDefault="004129A8" w:rsidP="004129A8">
      <w:pPr>
        <w:rPr>
          <w:rFonts w:ascii="Times New Roman" w:hAnsi="Times New Roman" w:cs="Times New Roman"/>
          <w:sz w:val="28"/>
          <w:szCs w:val="28"/>
        </w:rPr>
      </w:pPr>
      <w:r w:rsidRPr="00F94FF5">
        <w:rPr>
          <w:rFonts w:ascii="Times New Roman" w:hAnsi="Times New Roman" w:cs="Times New Roman"/>
          <w:sz w:val="28"/>
          <w:szCs w:val="28"/>
        </w:rPr>
        <w:t>Министерство финансов Карачаево-Черкесской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 в установленном порядке.</w:t>
      </w:r>
    </w:p>
    <w:p w:rsidR="004129A8" w:rsidRPr="00F94FF5" w:rsidRDefault="004129A8" w:rsidP="004129A8">
      <w:pPr>
        <w:rPr>
          <w:rFonts w:ascii="Times New Roman" w:hAnsi="Times New Roman" w:cs="Times New Roman"/>
          <w:sz w:val="28"/>
          <w:szCs w:val="28"/>
        </w:rPr>
      </w:pPr>
      <w:r w:rsidRPr="00F94FF5">
        <w:rPr>
          <w:rFonts w:ascii="Times New Roman" w:hAnsi="Times New Roman" w:cs="Times New Roman"/>
          <w:sz w:val="28"/>
          <w:szCs w:val="28"/>
        </w:rPr>
        <w:t xml:space="preserve">Министерство в срок не более 5 рабочих дней с даты поступления предельных объемов финансирования на лицевой счет, составляет заявки </w:t>
      </w:r>
      <w:r w:rsidRPr="00F94FF5">
        <w:rPr>
          <w:rFonts w:ascii="Times New Roman" w:hAnsi="Times New Roman" w:cs="Times New Roman"/>
          <w:sz w:val="28"/>
          <w:szCs w:val="28"/>
        </w:rPr>
        <w:lastRenderedPageBreak/>
        <w:t>на кассовый расход для перечисления денежных средств получателям субсидии на расчетные счета, открытые получателями субсидий в учреждениях Центрального банка Российской Федерации или кредитных организациях, в соответствии с реестром получателей субсидий.</w:t>
      </w:r>
    </w:p>
    <w:p w:rsidR="004129A8" w:rsidRPr="00F94FF5" w:rsidRDefault="004129A8" w:rsidP="004129A8">
      <w:pPr>
        <w:rPr>
          <w:rFonts w:ascii="Times New Roman" w:hAnsi="Times New Roman" w:cs="Times New Roman"/>
          <w:sz w:val="28"/>
          <w:szCs w:val="28"/>
        </w:rPr>
      </w:pPr>
      <w:r w:rsidRPr="00F94FF5">
        <w:rPr>
          <w:rFonts w:ascii="Times New Roman" w:hAnsi="Times New Roman" w:cs="Times New Roman"/>
          <w:sz w:val="28"/>
          <w:szCs w:val="28"/>
        </w:rPr>
        <w:t>Перечисление средств получателям субсидии осуществляется в течение 10 рабочих дней с даты подписания соглашения о предоставлении субсидий.</w:t>
      </w:r>
    </w:p>
    <w:p w:rsidR="004129A8" w:rsidRPr="00F94FF5" w:rsidRDefault="004129A8" w:rsidP="004129A8">
      <w:pPr>
        <w:rPr>
          <w:rFonts w:ascii="Times New Roman" w:hAnsi="Times New Roman" w:cs="Times New Roman"/>
          <w:sz w:val="28"/>
          <w:szCs w:val="28"/>
        </w:rPr>
      </w:pPr>
      <w:r w:rsidRPr="00F94FF5">
        <w:rPr>
          <w:rFonts w:ascii="Times New Roman" w:hAnsi="Times New Roman" w:cs="Times New Roman"/>
          <w:sz w:val="28"/>
          <w:szCs w:val="28"/>
        </w:rPr>
        <w:t xml:space="preserve">В случае предоставления субсидии в завышенном размере вследствие ошибки, допущенной Министерством при расчете размера субсидии, излишне выплаченные средства, полученные в качестве субсидии, подлежат возврату получателем субсидии в добровольном порядке на счет Министерства в течение 20 рабочих дней с даты уведомления, а при его отказе от добровольного возврата указанные средства взыскиваются в </w:t>
      </w:r>
      <w:hyperlink r:id="rId38" w:history="1">
        <w:r w:rsidRPr="00F94FF5">
          <w:rPr>
            <w:rStyle w:val="a4"/>
            <w:rFonts w:ascii="Times New Roman" w:hAnsi="Times New Roman" w:cs="Times New Roman"/>
            <w:color w:val="auto"/>
            <w:sz w:val="28"/>
            <w:szCs w:val="28"/>
          </w:rPr>
          <w:t>судебном порядке</w:t>
        </w:r>
      </w:hyperlink>
      <w:r w:rsidRPr="00F94FF5">
        <w:rPr>
          <w:rFonts w:ascii="Times New Roman" w:hAnsi="Times New Roman" w:cs="Times New Roman"/>
          <w:sz w:val="28"/>
          <w:szCs w:val="28"/>
        </w:rPr>
        <w:t>.</w:t>
      </w:r>
    </w:p>
    <w:p w:rsidR="004129A8" w:rsidRPr="00F94FF5" w:rsidRDefault="004129A8" w:rsidP="004129A8">
      <w:pPr>
        <w:rPr>
          <w:rFonts w:ascii="Times New Roman" w:hAnsi="Times New Roman" w:cs="Times New Roman"/>
          <w:sz w:val="28"/>
          <w:szCs w:val="28"/>
        </w:rPr>
      </w:pPr>
      <w:r w:rsidRPr="00F94FF5">
        <w:rPr>
          <w:rFonts w:ascii="Times New Roman" w:hAnsi="Times New Roman" w:cs="Times New Roman"/>
          <w:sz w:val="28"/>
          <w:szCs w:val="28"/>
        </w:rPr>
        <w:t>В случае предоставления субсидии в заниженном размере вследствие ошибки, допущенной Министерством при расчете размера субсидии, выплата недоплаченных средств осуществляется в месяце, следующем за месяцем, в котором была обнаружена ошибка.</w:t>
      </w:r>
    </w:p>
    <w:p w:rsidR="004129A8" w:rsidRPr="00F94FF5" w:rsidRDefault="00DA13C2" w:rsidP="004129A8">
      <w:pPr>
        <w:rPr>
          <w:rFonts w:ascii="Times New Roman" w:hAnsi="Times New Roman" w:cs="Times New Roman"/>
          <w:sz w:val="28"/>
          <w:szCs w:val="28"/>
        </w:rPr>
      </w:pPr>
      <w:r>
        <w:rPr>
          <w:rFonts w:ascii="Times New Roman" w:hAnsi="Times New Roman" w:cs="Times New Roman"/>
          <w:sz w:val="28"/>
          <w:szCs w:val="28"/>
        </w:rPr>
        <w:t>2.21</w:t>
      </w:r>
      <w:r w:rsidR="004129A8" w:rsidRPr="00F94FF5">
        <w:rPr>
          <w:rFonts w:ascii="Times New Roman" w:hAnsi="Times New Roman" w:cs="Times New Roman"/>
          <w:sz w:val="28"/>
          <w:szCs w:val="28"/>
        </w:rPr>
        <w:t>. В случае выделения из республиканского бюджета на предоставление субсидий дополнительного объема средств, либо неполного освоения выделенных средств в текущем финансовом году, объявляется дополнительный прием документов на получение субсидий в соответствии с условиями настоящего Порядка</w:t>
      </w:r>
    </w:p>
    <w:p w:rsidR="00DA13C2" w:rsidRPr="000B1444" w:rsidRDefault="00DA13C2" w:rsidP="000B1444">
      <w:pPr>
        <w:rPr>
          <w:rFonts w:ascii="Times New Roman" w:hAnsi="Times New Roman" w:cs="Times New Roman"/>
          <w:sz w:val="28"/>
          <w:szCs w:val="28"/>
        </w:rPr>
      </w:pPr>
      <w:r w:rsidRPr="00840E74">
        <w:rPr>
          <w:rFonts w:ascii="Times New Roman" w:hAnsi="Times New Roman" w:cs="Times New Roman"/>
          <w:sz w:val="28"/>
          <w:szCs w:val="28"/>
        </w:rPr>
        <w:t>2.22. Результатом использования субсидий является количество принятых в сельскохозяйственный потребительский кооператив членов сельскохозяйственного потребительского кооператива в году предоставления субсидий (единиц).</w:t>
      </w:r>
    </w:p>
    <w:p w:rsidR="00DA13C2" w:rsidRPr="00840E74" w:rsidRDefault="004129A8" w:rsidP="00840E74">
      <w:pPr>
        <w:pStyle w:val="1"/>
        <w:rPr>
          <w:rFonts w:ascii="Times New Roman" w:hAnsi="Times New Roman" w:cs="Times New Roman"/>
          <w:b w:val="0"/>
          <w:color w:val="auto"/>
          <w:sz w:val="28"/>
          <w:szCs w:val="28"/>
        </w:rPr>
      </w:pPr>
      <w:r w:rsidRPr="00DA13C2">
        <w:rPr>
          <w:rFonts w:ascii="Times New Roman" w:hAnsi="Times New Roman" w:cs="Times New Roman"/>
          <w:b w:val="0"/>
          <w:color w:val="auto"/>
          <w:sz w:val="28"/>
          <w:szCs w:val="28"/>
        </w:rPr>
        <w:t>3. Требования к отчетности</w:t>
      </w:r>
    </w:p>
    <w:p w:rsidR="00DA13C2" w:rsidRPr="00DA13C2" w:rsidRDefault="00DA13C2" w:rsidP="00840E74">
      <w:pPr>
        <w:rPr>
          <w:rFonts w:ascii="Times New Roman" w:hAnsi="Times New Roman" w:cs="Times New Roman"/>
          <w:sz w:val="28"/>
          <w:szCs w:val="28"/>
        </w:rPr>
      </w:pPr>
      <w:r w:rsidRPr="00DA13C2">
        <w:rPr>
          <w:rFonts w:ascii="Times New Roman" w:hAnsi="Times New Roman" w:cs="Times New Roman"/>
          <w:sz w:val="28"/>
          <w:szCs w:val="28"/>
        </w:rPr>
        <w:t>3.1. Получатель субсидии предоставляет в системе «Электронный бюджет» в течение 10 рабочих дней начиная с первого рабочего дня месяца, следующего за отчетным периодом в течении 3 лет следующих за годам предоставления субсидии:</w:t>
      </w:r>
    </w:p>
    <w:p w:rsidR="00DA13C2" w:rsidRPr="00DA13C2" w:rsidRDefault="00DA13C2" w:rsidP="00840E74">
      <w:pPr>
        <w:rPr>
          <w:rFonts w:ascii="Times New Roman" w:hAnsi="Times New Roman" w:cs="Times New Roman"/>
          <w:sz w:val="28"/>
          <w:szCs w:val="28"/>
        </w:rPr>
      </w:pPr>
      <w:r w:rsidRPr="00DA13C2">
        <w:rPr>
          <w:rFonts w:ascii="Times New Roman" w:hAnsi="Times New Roman" w:cs="Times New Roman"/>
          <w:sz w:val="28"/>
          <w:szCs w:val="28"/>
        </w:rPr>
        <w:t>о достижении значений результатов использования субсидий за отчетный финансовый год, по форме, установленной заключенным соглашением.</w:t>
      </w:r>
    </w:p>
    <w:p w:rsidR="00DA13C2" w:rsidRPr="00DA13C2" w:rsidRDefault="00DA13C2" w:rsidP="00840E74">
      <w:pPr>
        <w:rPr>
          <w:rFonts w:ascii="Times New Roman" w:hAnsi="Times New Roman" w:cs="Times New Roman"/>
          <w:sz w:val="28"/>
          <w:szCs w:val="28"/>
        </w:rPr>
      </w:pPr>
      <w:r w:rsidRPr="00DA13C2">
        <w:rPr>
          <w:rFonts w:ascii="Times New Roman" w:hAnsi="Times New Roman" w:cs="Times New Roman"/>
          <w:sz w:val="28"/>
          <w:szCs w:val="28"/>
        </w:rPr>
        <w:t xml:space="preserve">3.2. Отчет о финансово-экономическом состоянии сельскохозяйственного товаропроизводителя за отчетный финансовый год до 1 марта года, следующего за отчетным годом, по соответствующей статусу сельскохозяйственного товаропроизводителя по форме, утвержденной Министерством сельского хозяйства Российской Федерации на соответствующий финансовый год, и размещенной на </w:t>
      </w:r>
      <w:hyperlink r:id="rId39" w:history="1">
        <w:r w:rsidRPr="00DA13C2">
          <w:rPr>
            <w:rFonts w:ascii="Times New Roman" w:hAnsi="Times New Roman" w:cs="Times New Roman"/>
            <w:sz w:val="28"/>
            <w:szCs w:val="28"/>
          </w:rPr>
          <w:t>официальном сайте</w:t>
        </w:r>
      </w:hyperlink>
      <w:r w:rsidRPr="00DA13C2">
        <w:rPr>
          <w:rFonts w:ascii="Times New Roman" w:hAnsi="Times New Roman" w:cs="Times New Roman"/>
          <w:sz w:val="28"/>
          <w:szCs w:val="28"/>
        </w:rPr>
        <w:t xml:space="preserve"> Министерства в информационно-телекоммуникационной сети Интернет.</w:t>
      </w:r>
    </w:p>
    <w:p w:rsidR="00840E74" w:rsidRDefault="00DA13C2" w:rsidP="00840E74">
      <w:pPr>
        <w:rPr>
          <w:rFonts w:ascii="Times New Roman" w:hAnsi="Times New Roman" w:cs="Times New Roman"/>
          <w:sz w:val="28"/>
          <w:szCs w:val="28"/>
        </w:rPr>
      </w:pPr>
      <w:r w:rsidRPr="00DA13C2">
        <w:rPr>
          <w:rFonts w:ascii="Times New Roman" w:hAnsi="Times New Roman" w:cs="Times New Roman"/>
          <w:sz w:val="28"/>
          <w:szCs w:val="28"/>
        </w:rPr>
        <w:t xml:space="preserve">3.3. Министерство вправе устанавливать в соглашении сроки и </w:t>
      </w:r>
      <w:r w:rsidRPr="00DA13C2">
        <w:rPr>
          <w:rFonts w:ascii="Times New Roman" w:hAnsi="Times New Roman" w:cs="Times New Roman"/>
          <w:sz w:val="28"/>
          <w:szCs w:val="28"/>
        </w:rPr>
        <w:lastRenderedPageBreak/>
        <w:t>формы представления получателем дополнительной отчетности.</w:t>
      </w:r>
    </w:p>
    <w:p w:rsidR="00840E74" w:rsidRPr="00F94FF5" w:rsidRDefault="00840E74" w:rsidP="00840E74">
      <w:pPr>
        <w:rPr>
          <w:rFonts w:ascii="Times New Roman" w:hAnsi="Times New Roman" w:cs="Times New Roman"/>
          <w:sz w:val="28"/>
          <w:szCs w:val="28"/>
        </w:rPr>
      </w:pPr>
    </w:p>
    <w:p w:rsidR="005C1CB8" w:rsidRDefault="00EF19ED" w:rsidP="00840E74">
      <w:pPr>
        <w:pStyle w:val="1"/>
        <w:spacing w:before="0" w:after="0"/>
        <w:rPr>
          <w:rFonts w:ascii="Times New Roman" w:hAnsi="Times New Roman" w:cs="Times New Roman"/>
          <w:b w:val="0"/>
          <w:color w:val="auto"/>
          <w:sz w:val="28"/>
          <w:szCs w:val="28"/>
        </w:rPr>
      </w:pPr>
      <w:r w:rsidRPr="00DA13C2">
        <w:rPr>
          <w:rFonts w:ascii="Times New Roman" w:hAnsi="Times New Roman" w:cs="Times New Roman"/>
          <w:b w:val="0"/>
          <w:color w:val="auto"/>
          <w:sz w:val="28"/>
          <w:szCs w:val="28"/>
        </w:rPr>
        <w:t>4. Требования к осуществлению контроля за соблюдением условий,</w:t>
      </w:r>
    </w:p>
    <w:p w:rsidR="00EF19ED" w:rsidRPr="00840E74" w:rsidRDefault="00EF19ED" w:rsidP="00840E74">
      <w:pPr>
        <w:pStyle w:val="1"/>
        <w:spacing w:before="0" w:after="0"/>
        <w:rPr>
          <w:rFonts w:ascii="Times New Roman" w:hAnsi="Times New Roman" w:cs="Times New Roman"/>
          <w:b w:val="0"/>
          <w:color w:val="auto"/>
          <w:sz w:val="28"/>
          <w:szCs w:val="28"/>
        </w:rPr>
      </w:pPr>
      <w:r w:rsidRPr="00DA13C2">
        <w:rPr>
          <w:rFonts w:ascii="Times New Roman" w:hAnsi="Times New Roman" w:cs="Times New Roman"/>
          <w:b w:val="0"/>
          <w:color w:val="auto"/>
          <w:sz w:val="28"/>
          <w:szCs w:val="28"/>
        </w:rPr>
        <w:t xml:space="preserve"> целей и порядка предоставления субсидий и ответственности за их нарушение</w:t>
      </w:r>
    </w:p>
    <w:p w:rsidR="005C1CB8" w:rsidRDefault="005C1CB8" w:rsidP="00840E74">
      <w:pPr>
        <w:rPr>
          <w:rFonts w:ascii="Times New Roman" w:hAnsi="Times New Roman" w:cs="Times New Roman"/>
          <w:sz w:val="28"/>
          <w:szCs w:val="28"/>
        </w:rPr>
      </w:pPr>
    </w:p>
    <w:p w:rsidR="00EF19ED" w:rsidRPr="0045217A" w:rsidRDefault="00EF19ED" w:rsidP="00840E74">
      <w:pPr>
        <w:rPr>
          <w:rFonts w:ascii="Times New Roman" w:hAnsi="Times New Roman" w:cs="Times New Roman"/>
          <w:sz w:val="28"/>
          <w:szCs w:val="28"/>
        </w:rPr>
      </w:pPr>
      <w:r w:rsidRPr="0045217A">
        <w:rPr>
          <w:rFonts w:ascii="Times New Roman" w:hAnsi="Times New Roman" w:cs="Times New Roman"/>
          <w:sz w:val="28"/>
          <w:szCs w:val="28"/>
        </w:rPr>
        <w:t xml:space="preserve">4.1. Обязательная проверка соблюдения получателем субсидии условий, цели и порядка предоставления субсидии осуществляется Министерством, в том числе в части достижения результатов предоставления субсидии, в устанавливаемом им порядке, а также проверка органами государственного финансового контроля в соответствии со </w:t>
      </w:r>
      <w:hyperlink r:id="rId40" w:history="1">
        <w:r w:rsidRPr="0045217A">
          <w:rPr>
            <w:rStyle w:val="a4"/>
            <w:rFonts w:ascii="Times New Roman" w:hAnsi="Times New Roman" w:cs="Times New Roman"/>
            <w:color w:val="auto"/>
            <w:sz w:val="28"/>
            <w:szCs w:val="28"/>
          </w:rPr>
          <w:t>статьями 268.1</w:t>
        </w:r>
      </w:hyperlink>
      <w:r w:rsidRPr="0045217A">
        <w:rPr>
          <w:rFonts w:ascii="Times New Roman" w:hAnsi="Times New Roman" w:cs="Times New Roman"/>
          <w:sz w:val="28"/>
          <w:szCs w:val="28"/>
        </w:rPr>
        <w:t xml:space="preserve">, </w:t>
      </w:r>
      <w:hyperlink r:id="rId41" w:history="1">
        <w:r w:rsidRPr="0045217A">
          <w:rPr>
            <w:rStyle w:val="a4"/>
            <w:rFonts w:ascii="Times New Roman" w:hAnsi="Times New Roman" w:cs="Times New Roman"/>
            <w:color w:val="auto"/>
            <w:sz w:val="28"/>
            <w:szCs w:val="28"/>
          </w:rPr>
          <w:t>269.2</w:t>
        </w:r>
      </w:hyperlink>
      <w:r w:rsidRPr="0045217A">
        <w:rPr>
          <w:rFonts w:ascii="Times New Roman" w:hAnsi="Times New Roman" w:cs="Times New Roman"/>
          <w:sz w:val="28"/>
          <w:szCs w:val="28"/>
        </w:rPr>
        <w:t xml:space="preserve"> Бюджетного кодекса Российской Федерации.</w:t>
      </w:r>
    </w:p>
    <w:p w:rsidR="00EF19ED" w:rsidRPr="0045217A" w:rsidRDefault="00EF19ED" w:rsidP="00EF19ED">
      <w:pPr>
        <w:rPr>
          <w:rFonts w:ascii="Times New Roman" w:hAnsi="Times New Roman" w:cs="Times New Roman"/>
          <w:sz w:val="28"/>
          <w:szCs w:val="28"/>
        </w:rPr>
      </w:pPr>
      <w:r w:rsidRPr="0045217A">
        <w:rPr>
          <w:rFonts w:ascii="Times New Roman" w:hAnsi="Times New Roman" w:cs="Times New Roman"/>
          <w:sz w:val="28"/>
          <w:szCs w:val="28"/>
        </w:rPr>
        <w:t xml:space="preserve">4.2. Контроль за выполнением получателем субсидии условий соглашения, заключенного в соответствии с </w:t>
      </w:r>
      <w:hyperlink w:anchor="sub_218" w:history="1">
        <w:r w:rsidRPr="0045217A">
          <w:rPr>
            <w:rStyle w:val="a4"/>
            <w:rFonts w:ascii="Times New Roman" w:hAnsi="Times New Roman" w:cs="Times New Roman"/>
            <w:color w:val="auto"/>
            <w:sz w:val="28"/>
            <w:szCs w:val="28"/>
          </w:rPr>
          <w:t>пунктами 2.1</w:t>
        </w:r>
      </w:hyperlink>
      <w:r w:rsidRPr="0045217A">
        <w:rPr>
          <w:rFonts w:ascii="Times New Roman" w:hAnsi="Times New Roman" w:cs="Times New Roman"/>
          <w:sz w:val="28"/>
          <w:szCs w:val="28"/>
        </w:rPr>
        <w:t xml:space="preserve">7, </w:t>
      </w:r>
      <w:hyperlink w:anchor="sub_219" w:history="1">
        <w:r w:rsidRPr="0045217A">
          <w:rPr>
            <w:rStyle w:val="a4"/>
            <w:rFonts w:ascii="Times New Roman" w:hAnsi="Times New Roman" w:cs="Times New Roman"/>
            <w:color w:val="auto"/>
            <w:sz w:val="28"/>
            <w:szCs w:val="28"/>
          </w:rPr>
          <w:t>2.1</w:t>
        </w:r>
      </w:hyperlink>
      <w:r w:rsidRPr="0045217A">
        <w:rPr>
          <w:rFonts w:ascii="Times New Roman" w:hAnsi="Times New Roman" w:cs="Times New Roman"/>
          <w:sz w:val="28"/>
          <w:szCs w:val="28"/>
        </w:rPr>
        <w:t>8 настоящего Порядка, осуществляется Министерством.</w:t>
      </w:r>
    </w:p>
    <w:p w:rsidR="00EF19ED" w:rsidRPr="0045217A" w:rsidRDefault="00EF19ED" w:rsidP="00EF19ED">
      <w:pPr>
        <w:rPr>
          <w:rFonts w:ascii="Times New Roman" w:hAnsi="Times New Roman" w:cs="Times New Roman"/>
          <w:sz w:val="28"/>
          <w:szCs w:val="28"/>
        </w:rPr>
      </w:pPr>
      <w:r w:rsidRPr="0045217A">
        <w:rPr>
          <w:rFonts w:ascii="Times New Roman" w:hAnsi="Times New Roman" w:cs="Times New Roman"/>
          <w:sz w:val="28"/>
          <w:szCs w:val="28"/>
        </w:rPr>
        <w:t>4.3. Министерством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F19ED" w:rsidRPr="0045217A" w:rsidRDefault="00EF19ED" w:rsidP="00EF19ED">
      <w:pPr>
        <w:rPr>
          <w:rFonts w:ascii="Times New Roman" w:hAnsi="Times New Roman" w:cs="Times New Roman"/>
          <w:sz w:val="28"/>
          <w:szCs w:val="28"/>
        </w:rPr>
      </w:pPr>
      <w:r w:rsidRPr="0045217A">
        <w:rPr>
          <w:rFonts w:ascii="Times New Roman" w:hAnsi="Times New Roman" w:cs="Times New Roman"/>
          <w:sz w:val="28"/>
          <w:szCs w:val="28"/>
        </w:rPr>
        <w:t>4.4. Ответственность за достоверность сведений, содержащихся в документах, представленных получателями субсидий, несут получатели субсидий.</w:t>
      </w:r>
    </w:p>
    <w:p w:rsidR="00EF19ED" w:rsidRPr="0045217A" w:rsidRDefault="00EF19ED" w:rsidP="00EF19ED">
      <w:pPr>
        <w:rPr>
          <w:rFonts w:ascii="Times New Roman" w:hAnsi="Times New Roman" w:cs="Times New Roman"/>
          <w:sz w:val="28"/>
          <w:szCs w:val="28"/>
        </w:rPr>
      </w:pPr>
      <w:r w:rsidRPr="0045217A">
        <w:rPr>
          <w:rFonts w:ascii="Times New Roman" w:hAnsi="Times New Roman" w:cs="Times New Roman"/>
          <w:sz w:val="28"/>
          <w:szCs w:val="28"/>
        </w:rPr>
        <w:t xml:space="preserve">4.5. В случаях выявления в представленных документах недостоверных сведений, лишающих получателей субсидии права на получение субсидии, нарушения получателями субсидий условий, установленных при их предоставлении и недостижения результатов, указанных в </w:t>
      </w:r>
      <w:hyperlink w:anchor="sub_224" w:history="1">
        <w:r w:rsidRPr="0045217A">
          <w:rPr>
            <w:rStyle w:val="a4"/>
            <w:rFonts w:ascii="Times New Roman" w:hAnsi="Times New Roman" w:cs="Times New Roman"/>
            <w:color w:val="auto"/>
            <w:sz w:val="28"/>
            <w:szCs w:val="28"/>
          </w:rPr>
          <w:t>пункте 2.23 раздела 2</w:t>
        </w:r>
      </w:hyperlink>
      <w:r w:rsidRPr="0045217A">
        <w:rPr>
          <w:rFonts w:ascii="Times New Roman" w:hAnsi="Times New Roman" w:cs="Times New Roman"/>
          <w:sz w:val="28"/>
          <w:szCs w:val="28"/>
        </w:rPr>
        <w:t xml:space="preserve"> настоящего Порядка, выявленных по результатам проверок, в том числе документарных, проведенных Министерством и (или) органами государственного финансового контроля, перечисленные субсидии подлежат возврату в республиканский бюджет.</w:t>
      </w:r>
    </w:p>
    <w:p w:rsidR="00EF19ED" w:rsidRPr="0045217A" w:rsidRDefault="00EF19ED" w:rsidP="00EF19ED">
      <w:pPr>
        <w:rPr>
          <w:rFonts w:ascii="Times New Roman" w:hAnsi="Times New Roman" w:cs="Times New Roman"/>
          <w:sz w:val="28"/>
          <w:szCs w:val="28"/>
        </w:rPr>
      </w:pPr>
      <w:r w:rsidRPr="0045217A">
        <w:rPr>
          <w:rFonts w:ascii="Times New Roman" w:hAnsi="Times New Roman" w:cs="Times New Roman"/>
          <w:sz w:val="28"/>
          <w:szCs w:val="28"/>
        </w:rPr>
        <w:t>4.8. Возврат субсидии осуществляется в следующем порядке:</w:t>
      </w:r>
    </w:p>
    <w:p w:rsidR="00EF19ED" w:rsidRPr="0045217A" w:rsidRDefault="00EF19ED" w:rsidP="00EF19ED">
      <w:pPr>
        <w:rPr>
          <w:rFonts w:ascii="Times New Roman" w:hAnsi="Times New Roman" w:cs="Times New Roman"/>
          <w:sz w:val="28"/>
          <w:szCs w:val="28"/>
        </w:rPr>
      </w:pPr>
      <w:r w:rsidRPr="0045217A">
        <w:rPr>
          <w:rFonts w:ascii="Times New Roman" w:hAnsi="Times New Roman" w:cs="Times New Roman"/>
          <w:sz w:val="28"/>
          <w:szCs w:val="28"/>
        </w:rPr>
        <w:t>после выявления Министерством фактов нарушения получателем условий и целей предоставления субсидии, заключенного соглашения, и других нарушений, установленных в ходе осуществления контроля за использованием субсидии, документарных и (или) выездных проверок, либо получения предписания о возврате субсидии от органов государственного финансового контроля, Министерство в течение 10 календарных дней со дня подтверждения факта нарушения, утверждения акта проведенной проверки или получения предписания направляет получателю требование о возврате субсидии;</w:t>
      </w:r>
    </w:p>
    <w:p w:rsidR="00EF19ED" w:rsidRPr="0045217A" w:rsidRDefault="00EF19ED" w:rsidP="00EF19ED">
      <w:pPr>
        <w:rPr>
          <w:rFonts w:ascii="Times New Roman" w:hAnsi="Times New Roman" w:cs="Times New Roman"/>
          <w:sz w:val="28"/>
          <w:szCs w:val="28"/>
        </w:rPr>
      </w:pPr>
      <w:r w:rsidRPr="0045217A">
        <w:rPr>
          <w:rFonts w:ascii="Times New Roman" w:hAnsi="Times New Roman" w:cs="Times New Roman"/>
          <w:sz w:val="28"/>
          <w:szCs w:val="28"/>
        </w:rPr>
        <w:lastRenderedPageBreak/>
        <w:t>получатель осуществляет возврат субсидии в течение 30 календарных дней со дня получения требования о возврате субсидии;</w:t>
      </w:r>
    </w:p>
    <w:p w:rsidR="00EF19ED" w:rsidRPr="0045217A" w:rsidRDefault="00EF19ED" w:rsidP="00EF19ED">
      <w:pPr>
        <w:rPr>
          <w:rFonts w:ascii="Times New Roman" w:hAnsi="Times New Roman" w:cs="Times New Roman"/>
          <w:sz w:val="28"/>
          <w:szCs w:val="28"/>
        </w:rPr>
      </w:pPr>
      <w:r w:rsidRPr="0045217A">
        <w:rPr>
          <w:rFonts w:ascii="Times New Roman" w:hAnsi="Times New Roman" w:cs="Times New Roman"/>
          <w:sz w:val="28"/>
          <w:szCs w:val="28"/>
        </w:rPr>
        <w:t xml:space="preserve">при нарушении получателем установленного срока возврата субсидии Министерство принимает меры по взысканию указанных средств в республиканский бюджет в </w:t>
      </w:r>
      <w:hyperlink r:id="rId42" w:history="1">
        <w:r w:rsidRPr="0045217A">
          <w:rPr>
            <w:rStyle w:val="a4"/>
            <w:rFonts w:ascii="Times New Roman" w:hAnsi="Times New Roman" w:cs="Times New Roman"/>
            <w:color w:val="auto"/>
            <w:sz w:val="28"/>
            <w:szCs w:val="28"/>
          </w:rPr>
          <w:t>судебном порядке</w:t>
        </w:r>
      </w:hyperlink>
      <w:r w:rsidRPr="0045217A">
        <w:rPr>
          <w:rFonts w:ascii="Times New Roman" w:hAnsi="Times New Roman" w:cs="Times New Roman"/>
          <w:sz w:val="28"/>
          <w:szCs w:val="28"/>
        </w:rPr>
        <w:t>.</w:t>
      </w:r>
    </w:p>
    <w:p w:rsidR="005D44E8" w:rsidRDefault="005D44E8" w:rsidP="005D44E8"/>
    <w:tbl>
      <w:tblPr>
        <w:tblW w:w="0" w:type="auto"/>
        <w:tblInd w:w="108" w:type="dxa"/>
        <w:tblLook w:val="04A0" w:firstRow="1" w:lastRow="0" w:firstColumn="1" w:lastColumn="0" w:noHBand="0" w:noVBand="1"/>
      </w:tblPr>
      <w:tblGrid>
        <w:gridCol w:w="6998"/>
        <w:gridCol w:w="2180"/>
      </w:tblGrid>
      <w:tr w:rsidR="00DA13C2" w:rsidRPr="00396AD0" w:rsidTr="00FF3F45">
        <w:tc>
          <w:tcPr>
            <w:tcW w:w="6999" w:type="dxa"/>
          </w:tcPr>
          <w:p w:rsidR="00DA13C2" w:rsidRPr="00396AD0" w:rsidRDefault="00DA13C2" w:rsidP="00DA13C2">
            <w:pPr>
              <w:tabs>
                <w:tab w:val="left" w:pos="0"/>
                <w:tab w:val="left" w:pos="7649"/>
              </w:tabs>
              <w:suppressAutoHyphens/>
              <w:ind w:firstLine="34"/>
              <w:rPr>
                <w:rFonts w:ascii="Times New Roman" w:hAnsi="Times New Roman" w:cs="Times New Roman"/>
                <w:kern w:val="1"/>
                <w:sz w:val="28"/>
                <w:szCs w:val="28"/>
                <w:lang w:bidi="hi-IN"/>
              </w:rPr>
            </w:pPr>
            <w:r w:rsidRPr="00396AD0">
              <w:rPr>
                <w:rFonts w:ascii="Times New Roman" w:hAnsi="Times New Roman" w:cs="Times New Roman"/>
                <w:kern w:val="1"/>
                <w:sz w:val="28"/>
                <w:szCs w:val="28"/>
                <w:lang w:bidi="hi-IN"/>
              </w:rPr>
              <w:t xml:space="preserve">Заместитель Руководителя </w:t>
            </w:r>
          </w:p>
          <w:p w:rsidR="00DA13C2" w:rsidRPr="00396AD0" w:rsidRDefault="00DA13C2" w:rsidP="00DA13C2">
            <w:pPr>
              <w:tabs>
                <w:tab w:val="left" w:pos="0"/>
                <w:tab w:val="left" w:pos="7649"/>
              </w:tabs>
              <w:suppressAutoHyphens/>
              <w:ind w:firstLine="34"/>
              <w:rPr>
                <w:rFonts w:ascii="Times New Roman" w:hAnsi="Times New Roman" w:cs="Times New Roman"/>
                <w:kern w:val="1"/>
                <w:sz w:val="28"/>
                <w:szCs w:val="28"/>
                <w:lang w:bidi="hi-IN"/>
              </w:rPr>
            </w:pPr>
            <w:r w:rsidRPr="00396AD0">
              <w:rPr>
                <w:rFonts w:ascii="Times New Roman" w:hAnsi="Times New Roman" w:cs="Times New Roman"/>
                <w:kern w:val="1"/>
                <w:sz w:val="28"/>
                <w:szCs w:val="28"/>
                <w:lang w:bidi="hi-IN"/>
              </w:rPr>
              <w:t xml:space="preserve">Администрации Главы </w:t>
            </w:r>
          </w:p>
          <w:p w:rsidR="00DA13C2" w:rsidRPr="00396AD0" w:rsidRDefault="00DA13C2" w:rsidP="00DA13C2">
            <w:pPr>
              <w:tabs>
                <w:tab w:val="left" w:pos="0"/>
                <w:tab w:val="left" w:pos="7649"/>
              </w:tabs>
              <w:suppressAutoHyphens/>
              <w:ind w:firstLine="34"/>
              <w:rPr>
                <w:rFonts w:ascii="Times New Roman" w:hAnsi="Times New Roman" w:cs="Times New Roman"/>
                <w:kern w:val="1"/>
                <w:sz w:val="28"/>
                <w:szCs w:val="28"/>
                <w:lang w:bidi="hi-IN"/>
              </w:rPr>
            </w:pPr>
            <w:r w:rsidRPr="00396AD0">
              <w:rPr>
                <w:rFonts w:ascii="Times New Roman" w:hAnsi="Times New Roman" w:cs="Times New Roman"/>
                <w:kern w:val="1"/>
                <w:sz w:val="28"/>
                <w:szCs w:val="28"/>
                <w:lang w:bidi="hi-IN"/>
              </w:rPr>
              <w:t xml:space="preserve">и Правительства </w:t>
            </w:r>
          </w:p>
          <w:p w:rsidR="00DA13C2" w:rsidRPr="00396AD0" w:rsidRDefault="00DA13C2" w:rsidP="00DA13C2">
            <w:pPr>
              <w:tabs>
                <w:tab w:val="left" w:pos="0"/>
                <w:tab w:val="left" w:pos="7649"/>
              </w:tabs>
              <w:suppressAutoHyphens/>
              <w:ind w:firstLine="34"/>
              <w:rPr>
                <w:rFonts w:ascii="Times New Roman" w:hAnsi="Times New Roman" w:cs="Times New Roman"/>
                <w:kern w:val="1"/>
                <w:sz w:val="28"/>
                <w:szCs w:val="28"/>
                <w:lang w:bidi="hi-IN"/>
              </w:rPr>
            </w:pPr>
            <w:r w:rsidRPr="00396AD0">
              <w:rPr>
                <w:rFonts w:ascii="Times New Roman" w:hAnsi="Times New Roman" w:cs="Times New Roman"/>
                <w:kern w:val="1"/>
                <w:sz w:val="28"/>
                <w:szCs w:val="28"/>
                <w:lang w:bidi="hi-IN"/>
              </w:rPr>
              <w:t>Карачаево-Черкесской Республики,</w:t>
            </w:r>
          </w:p>
          <w:p w:rsidR="00DA13C2" w:rsidRPr="00396AD0" w:rsidRDefault="00DA13C2" w:rsidP="00DA13C2">
            <w:pPr>
              <w:tabs>
                <w:tab w:val="left" w:pos="0"/>
                <w:tab w:val="left" w:pos="7649"/>
              </w:tabs>
              <w:suppressAutoHyphens/>
              <w:ind w:firstLine="34"/>
              <w:rPr>
                <w:rFonts w:ascii="Times New Roman" w:hAnsi="Times New Roman" w:cs="Times New Roman"/>
                <w:kern w:val="1"/>
                <w:sz w:val="28"/>
                <w:szCs w:val="28"/>
                <w:lang w:bidi="hi-IN"/>
              </w:rPr>
            </w:pPr>
            <w:r w:rsidRPr="00396AD0">
              <w:rPr>
                <w:rFonts w:ascii="Times New Roman" w:hAnsi="Times New Roman" w:cs="Times New Roman"/>
                <w:kern w:val="1"/>
                <w:sz w:val="28"/>
                <w:szCs w:val="28"/>
                <w:lang w:bidi="hi-IN"/>
              </w:rPr>
              <w:t xml:space="preserve">начальник Управления </w:t>
            </w:r>
          </w:p>
          <w:p w:rsidR="00DA13C2" w:rsidRPr="00396AD0" w:rsidRDefault="00DA13C2" w:rsidP="00DA13C2">
            <w:pPr>
              <w:tabs>
                <w:tab w:val="left" w:pos="0"/>
                <w:tab w:val="left" w:pos="7649"/>
              </w:tabs>
              <w:suppressAutoHyphens/>
              <w:ind w:firstLine="34"/>
              <w:rPr>
                <w:rFonts w:ascii="Times New Roman" w:hAnsi="Times New Roman" w:cs="Times New Roman"/>
                <w:kern w:val="1"/>
                <w:sz w:val="28"/>
                <w:szCs w:val="28"/>
                <w:lang w:bidi="hi-IN"/>
              </w:rPr>
            </w:pPr>
            <w:r w:rsidRPr="00396AD0">
              <w:rPr>
                <w:rFonts w:ascii="Times New Roman" w:hAnsi="Times New Roman" w:cs="Times New Roman"/>
                <w:kern w:val="1"/>
                <w:sz w:val="28"/>
                <w:szCs w:val="28"/>
                <w:lang w:bidi="hi-IN"/>
              </w:rPr>
              <w:t>документационного обеспечения</w:t>
            </w:r>
          </w:p>
          <w:p w:rsidR="00DA13C2" w:rsidRPr="00396AD0" w:rsidRDefault="00DA13C2" w:rsidP="00DA13C2">
            <w:pPr>
              <w:tabs>
                <w:tab w:val="left" w:pos="0"/>
                <w:tab w:val="left" w:pos="7649"/>
              </w:tabs>
              <w:suppressAutoHyphens/>
              <w:ind w:firstLine="34"/>
              <w:rPr>
                <w:rFonts w:ascii="Times New Roman" w:hAnsi="Times New Roman" w:cs="Times New Roman"/>
                <w:kern w:val="1"/>
                <w:sz w:val="28"/>
                <w:szCs w:val="28"/>
                <w:lang w:bidi="hi-IN"/>
              </w:rPr>
            </w:pPr>
            <w:r w:rsidRPr="00396AD0">
              <w:rPr>
                <w:rFonts w:ascii="Times New Roman" w:hAnsi="Times New Roman" w:cs="Times New Roman"/>
                <w:kern w:val="1"/>
                <w:sz w:val="28"/>
                <w:szCs w:val="28"/>
                <w:lang w:bidi="hi-IN"/>
              </w:rPr>
              <w:t>Главы и Правительства</w:t>
            </w:r>
          </w:p>
          <w:p w:rsidR="00DA13C2" w:rsidRPr="00396AD0" w:rsidRDefault="00DA13C2" w:rsidP="00DA13C2">
            <w:pPr>
              <w:tabs>
                <w:tab w:val="left" w:pos="0"/>
              </w:tabs>
              <w:suppressAutoHyphens/>
              <w:ind w:firstLine="34"/>
              <w:rPr>
                <w:rFonts w:ascii="Times New Roman" w:hAnsi="Times New Roman" w:cs="Times New Roman"/>
                <w:kern w:val="1"/>
                <w:sz w:val="28"/>
                <w:szCs w:val="28"/>
                <w:lang w:bidi="hi-IN"/>
              </w:rPr>
            </w:pPr>
            <w:r w:rsidRPr="00396AD0">
              <w:rPr>
                <w:rFonts w:ascii="Times New Roman" w:hAnsi="Times New Roman" w:cs="Times New Roman"/>
                <w:kern w:val="1"/>
                <w:sz w:val="28"/>
                <w:szCs w:val="28"/>
                <w:lang w:bidi="hi-IN"/>
              </w:rPr>
              <w:t>Карачаево-Черкесской Республики</w:t>
            </w:r>
          </w:p>
        </w:tc>
        <w:tc>
          <w:tcPr>
            <w:tcW w:w="2180" w:type="dxa"/>
          </w:tcPr>
          <w:p w:rsidR="00DA13C2" w:rsidRPr="00396AD0" w:rsidRDefault="00DA13C2" w:rsidP="00DA13C2">
            <w:pPr>
              <w:tabs>
                <w:tab w:val="left" w:pos="0"/>
              </w:tabs>
              <w:suppressAutoHyphens/>
              <w:ind w:hanging="19"/>
              <w:rPr>
                <w:rFonts w:ascii="Times New Roman" w:hAnsi="Times New Roman" w:cs="Times New Roman"/>
                <w:kern w:val="1"/>
                <w:sz w:val="28"/>
                <w:szCs w:val="28"/>
                <w:lang w:bidi="hi-IN"/>
              </w:rPr>
            </w:pPr>
          </w:p>
          <w:p w:rsidR="00DA13C2" w:rsidRPr="00396AD0" w:rsidRDefault="00DA13C2" w:rsidP="00DA13C2">
            <w:pPr>
              <w:tabs>
                <w:tab w:val="left" w:pos="0"/>
              </w:tabs>
              <w:suppressAutoHyphens/>
              <w:ind w:hanging="19"/>
              <w:rPr>
                <w:rFonts w:ascii="Times New Roman" w:hAnsi="Times New Roman" w:cs="Times New Roman"/>
                <w:kern w:val="1"/>
                <w:sz w:val="28"/>
                <w:szCs w:val="28"/>
                <w:lang w:bidi="hi-IN"/>
              </w:rPr>
            </w:pPr>
          </w:p>
          <w:p w:rsidR="00DA13C2" w:rsidRPr="00396AD0" w:rsidRDefault="00DA13C2" w:rsidP="00DA13C2">
            <w:pPr>
              <w:tabs>
                <w:tab w:val="left" w:pos="0"/>
              </w:tabs>
              <w:suppressAutoHyphens/>
              <w:ind w:hanging="19"/>
              <w:rPr>
                <w:rFonts w:ascii="Times New Roman" w:hAnsi="Times New Roman" w:cs="Times New Roman"/>
                <w:kern w:val="1"/>
                <w:sz w:val="28"/>
                <w:szCs w:val="28"/>
                <w:lang w:bidi="hi-IN"/>
              </w:rPr>
            </w:pPr>
          </w:p>
          <w:p w:rsidR="00DA13C2" w:rsidRPr="00396AD0" w:rsidRDefault="00DA13C2" w:rsidP="00DA13C2">
            <w:pPr>
              <w:tabs>
                <w:tab w:val="left" w:pos="0"/>
              </w:tabs>
              <w:suppressAutoHyphens/>
              <w:ind w:hanging="19"/>
              <w:rPr>
                <w:rFonts w:ascii="Times New Roman" w:hAnsi="Times New Roman" w:cs="Times New Roman"/>
                <w:kern w:val="1"/>
                <w:sz w:val="28"/>
                <w:szCs w:val="28"/>
                <w:lang w:bidi="hi-IN"/>
              </w:rPr>
            </w:pPr>
          </w:p>
          <w:p w:rsidR="00DA13C2" w:rsidRPr="00396AD0" w:rsidRDefault="00DA13C2" w:rsidP="00DA13C2">
            <w:pPr>
              <w:tabs>
                <w:tab w:val="left" w:pos="0"/>
              </w:tabs>
              <w:suppressAutoHyphens/>
              <w:ind w:hanging="19"/>
              <w:rPr>
                <w:rFonts w:ascii="Times New Roman" w:hAnsi="Times New Roman" w:cs="Times New Roman"/>
                <w:kern w:val="1"/>
                <w:sz w:val="28"/>
                <w:szCs w:val="28"/>
                <w:lang w:bidi="hi-IN"/>
              </w:rPr>
            </w:pPr>
          </w:p>
          <w:p w:rsidR="00DA13C2" w:rsidRPr="00396AD0" w:rsidRDefault="00DA13C2" w:rsidP="00DA13C2">
            <w:pPr>
              <w:tabs>
                <w:tab w:val="left" w:pos="0"/>
              </w:tabs>
              <w:suppressAutoHyphens/>
              <w:ind w:hanging="19"/>
              <w:rPr>
                <w:rFonts w:ascii="Times New Roman" w:hAnsi="Times New Roman" w:cs="Times New Roman"/>
                <w:kern w:val="1"/>
                <w:sz w:val="28"/>
                <w:szCs w:val="28"/>
                <w:lang w:bidi="hi-IN"/>
              </w:rPr>
            </w:pPr>
          </w:p>
          <w:p w:rsidR="00DA13C2" w:rsidRPr="00396AD0" w:rsidRDefault="00DA13C2" w:rsidP="00DA13C2">
            <w:pPr>
              <w:tabs>
                <w:tab w:val="left" w:pos="0"/>
              </w:tabs>
              <w:suppressAutoHyphens/>
              <w:ind w:hanging="19"/>
              <w:rPr>
                <w:rFonts w:ascii="Times New Roman" w:hAnsi="Times New Roman" w:cs="Times New Roman"/>
                <w:kern w:val="1"/>
                <w:sz w:val="28"/>
                <w:szCs w:val="28"/>
                <w:lang w:bidi="hi-IN"/>
              </w:rPr>
            </w:pPr>
          </w:p>
          <w:p w:rsidR="00DA13C2" w:rsidRPr="00396AD0" w:rsidRDefault="00DA13C2" w:rsidP="00DA13C2">
            <w:pPr>
              <w:tabs>
                <w:tab w:val="left" w:pos="0"/>
              </w:tabs>
              <w:suppressAutoHyphens/>
              <w:ind w:hanging="19"/>
              <w:rPr>
                <w:rFonts w:ascii="Times New Roman" w:hAnsi="Times New Roman" w:cs="Times New Roman"/>
                <w:kern w:val="1"/>
                <w:sz w:val="28"/>
                <w:szCs w:val="28"/>
                <w:lang w:bidi="hi-IN"/>
              </w:rPr>
            </w:pPr>
            <w:r w:rsidRPr="00396AD0">
              <w:rPr>
                <w:rFonts w:ascii="Times New Roman" w:hAnsi="Times New Roman" w:cs="Times New Roman"/>
                <w:kern w:val="1"/>
                <w:sz w:val="28"/>
                <w:szCs w:val="28"/>
                <w:lang w:bidi="hi-IN"/>
              </w:rPr>
              <w:t>Ф.Я. Астежева</w:t>
            </w:r>
          </w:p>
        </w:tc>
      </w:tr>
      <w:tr w:rsidR="00DA13C2" w:rsidRPr="00396AD0" w:rsidTr="00FF3F45">
        <w:tc>
          <w:tcPr>
            <w:tcW w:w="6999" w:type="dxa"/>
          </w:tcPr>
          <w:p w:rsidR="00DA13C2" w:rsidRPr="00396AD0" w:rsidRDefault="00DA13C2" w:rsidP="00DA13C2">
            <w:pPr>
              <w:tabs>
                <w:tab w:val="left" w:pos="0"/>
                <w:tab w:val="left" w:pos="7649"/>
              </w:tabs>
              <w:suppressAutoHyphens/>
              <w:ind w:firstLine="34"/>
              <w:rPr>
                <w:rFonts w:ascii="Times New Roman" w:hAnsi="Times New Roman" w:cs="Times New Roman"/>
                <w:kern w:val="1"/>
                <w:sz w:val="28"/>
                <w:szCs w:val="28"/>
                <w:lang w:bidi="hi-IN"/>
              </w:rPr>
            </w:pPr>
          </w:p>
          <w:p w:rsidR="00DA13C2" w:rsidRPr="00396AD0" w:rsidRDefault="00DA13C2" w:rsidP="00DA13C2">
            <w:pPr>
              <w:tabs>
                <w:tab w:val="left" w:pos="0"/>
                <w:tab w:val="left" w:pos="7649"/>
              </w:tabs>
              <w:suppressAutoHyphens/>
              <w:ind w:firstLine="34"/>
              <w:rPr>
                <w:rFonts w:ascii="Times New Roman" w:hAnsi="Times New Roman" w:cs="Times New Roman"/>
                <w:kern w:val="1"/>
                <w:sz w:val="28"/>
                <w:szCs w:val="28"/>
                <w:lang w:bidi="hi-IN"/>
              </w:rPr>
            </w:pPr>
            <w:r w:rsidRPr="00396AD0">
              <w:rPr>
                <w:rFonts w:ascii="Times New Roman" w:hAnsi="Times New Roman" w:cs="Times New Roman"/>
                <w:kern w:val="1"/>
                <w:sz w:val="28"/>
                <w:szCs w:val="28"/>
                <w:lang w:bidi="hi-IN"/>
              </w:rPr>
              <w:t>Министр сельского хозяйства</w:t>
            </w:r>
          </w:p>
          <w:p w:rsidR="00DA13C2" w:rsidRPr="00396AD0" w:rsidRDefault="00DA13C2" w:rsidP="00DA13C2">
            <w:pPr>
              <w:tabs>
                <w:tab w:val="left" w:pos="0"/>
                <w:tab w:val="left" w:pos="7649"/>
              </w:tabs>
              <w:suppressAutoHyphens/>
              <w:ind w:firstLine="34"/>
              <w:rPr>
                <w:rFonts w:ascii="Times New Roman" w:hAnsi="Times New Roman" w:cs="Times New Roman"/>
                <w:kern w:val="1"/>
                <w:sz w:val="28"/>
                <w:szCs w:val="28"/>
                <w:lang w:bidi="hi-IN"/>
              </w:rPr>
            </w:pPr>
            <w:r w:rsidRPr="00396AD0">
              <w:rPr>
                <w:rFonts w:ascii="Times New Roman" w:hAnsi="Times New Roman" w:cs="Times New Roman"/>
                <w:kern w:val="1"/>
                <w:sz w:val="28"/>
                <w:szCs w:val="28"/>
                <w:lang w:bidi="hi-IN"/>
              </w:rPr>
              <w:t>Карачаево-Черкесской Республики</w:t>
            </w:r>
          </w:p>
        </w:tc>
        <w:tc>
          <w:tcPr>
            <w:tcW w:w="2180" w:type="dxa"/>
          </w:tcPr>
          <w:p w:rsidR="00DA13C2" w:rsidRPr="00396AD0" w:rsidRDefault="00DA13C2" w:rsidP="00DA13C2">
            <w:pPr>
              <w:tabs>
                <w:tab w:val="left" w:pos="0"/>
              </w:tabs>
              <w:suppressAutoHyphens/>
              <w:ind w:hanging="19"/>
              <w:rPr>
                <w:rFonts w:ascii="Times New Roman" w:hAnsi="Times New Roman" w:cs="Times New Roman"/>
                <w:kern w:val="1"/>
                <w:sz w:val="28"/>
                <w:szCs w:val="28"/>
                <w:lang w:bidi="hi-IN"/>
              </w:rPr>
            </w:pPr>
          </w:p>
          <w:p w:rsidR="00DA13C2" w:rsidRPr="00396AD0" w:rsidRDefault="00DA13C2" w:rsidP="00DA13C2">
            <w:pPr>
              <w:tabs>
                <w:tab w:val="left" w:pos="0"/>
              </w:tabs>
              <w:suppressAutoHyphens/>
              <w:ind w:hanging="19"/>
              <w:rPr>
                <w:rFonts w:ascii="Times New Roman" w:hAnsi="Times New Roman" w:cs="Times New Roman"/>
                <w:kern w:val="1"/>
                <w:sz w:val="28"/>
                <w:szCs w:val="28"/>
                <w:lang w:bidi="hi-IN"/>
              </w:rPr>
            </w:pPr>
          </w:p>
          <w:p w:rsidR="00DA13C2" w:rsidRPr="00396AD0" w:rsidRDefault="00DA13C2" w:rsidP="00DA13C2">
            <w:pPr>
              <w:tabs>
                <w:tab w:val="left" w:pos="0"/>
              </w:tabs>
              <w:suppressAutoHyphens/>
              <w:ind w:hanging="19"/>
              <w:rPr>
                <w:rFonts w:ascii="Times New Roman" w:hAnsi="Times New Roman" w:cs="Times New Roman"/>
                <w:kern w:val="1"/>
                <w:sz w:val="28"/>
                <w:szCs w:val="28"/>
                <w:lang w:bidi="hi-IN"/>
              </w:rPr>
            </w:pPr>
            <w:r w:rsidRPr="00396AD0">
              <w:rPr>
                <w:rFonts w:ascii="Times New Roman" w:hAnsi="Times New Roman" w:cs="Times New Roman"/>
                <w:kern w:val="1"/>
                <w:sz w:val="28"/>
                <w:szCs w:val="28"/>
                <w:lang w:bidi="hi-IN"/>
              </w:rPr>
              <w:t>А.А. Боташев</w:t>
            </w:r>
          </w:p>
        </w:tc>
      </w:tr>
      <w:bookmarkEnd w:id="25"/>
      <w:bookmarkEnd w:id="26"/>
    </w:tbl>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5C1CB8" w:rsidRDefault="005C1CB8" w:rsidP="00844F29">
      <w:pPr>
        <w:ind w:firstLine="0"/>
        <w:jc w:val="right"/>
        <w:rPr>
          <w:rStyle w:val="a3"/>
          <w:b w:val="0"/>
          <w:bCs/>
        </w:rPr>
      </w:pPr>
    </w:p>
    <w:p w:rsidR="00844F29" w:rsidRPr="000B1444" w:rsidRDefault="00844F29" w:rsidP="00844F29">
      <w:pPr>
        <w:ind w:firstLine="0"/>
        <w:jc w:val="right"/>
      </w:pPr>
      <w:r w:rsidRPr="000B1444">
        <w:rPr>
          <w:rStyle w:val="a3"/>
          <w:b w:val="0"/>
          <w:bCs/>
        </w:rPr>
        <w:t>Приложение 1</w:t>
      </w:r>
      <w:r w:rsidRPr="000B1444">
        <w:rPr>
          <w:rStyle w:val="a3"/>
          <w:b w:val="0"/>
          <w:bCs/>
        </w:rPr>
        <w:br/>
        <w:t xml:space="preserve">к </w:t>
      </w:r>
      <w:hyperlink w:anchor="sub_1000" w:history="1">
        <w:r w:rsidRPr="000B1444">
          <w:rPr>
            <w:bCs/>
            <w:color w:val="26282F"/>
          </w:rPr>
          <w:t>Порядку</w:t>
        </w:r>
      </w:hyperlink>
    </w:p>
    <w:p w:rsidR="00844F29" w:rsidRPr="000B1444" w:rsidRDefault="00844F29" w:rsidP="00844F29"/>
    <w:p w:rsidR="00844F29" w:rsidRPr="000B1444" w:rsidRDefault="00844F29" w:rsidP="00844F29">
      <w:pPr>
        <w:pStyle w:val="1"/>
        <w:rPr>
          <w:b w:val="0"/>
        </w:rPr>
      </w:pPr>
      <w:r w:rsidRPr="000B1444">
        <w:rPr>
          <w:b w:val="0"/>
        </w:rPr>
        <w:t xml:space="preserve">Перечень </w:t>
      </w:r>
      <w:r w:rsidRPr="000B1444">
        <w:rPr>
          <w:b w:val="0"/>
        </w:rPr>
        <w:br/>
        <w:t>сельскохозяйственной техники, включая прицепное и навесное оборудование, грузового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w:t>
      </w:r>
    </w:p>
    <w:p w:rsidR="00844F29" w:rsidRDefault="00844F29" w:rsidP="00844F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8820"/>
      </w:tblGrid>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0B1444" w:rsidP="00FF3F45">
            <w:pPr>
              <w:pStyle w:val="aa"/>
              <w:jc w:val="center"/>
            </w:pPr>
            <w:r w:rsidRPr="00396AD0">
              <w:t>№</w:t>
            </w:r>
            <w:r w:rsidR="00844F29" w:rsidRPr="00396AD0">
              <w:t xml:space="preserve"> п/п</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a"/>
              <w:jc w:val="center"/>
            </w:pPr>
            <w:r w:rsidRPr="00396AD0">
              <w:t>Наименование</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1</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a"/>
              <w:jc w:val="center"/>
            </w:pPr>
            <w:r w:rsidRPr="00396AD0">
              <w:t>2</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1.</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Устройства загрузочные, специально разработанные для использования в сельском хозяйстве, навесные для сельскохозяйственных тракторов</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2.</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Погрузчики сельскохозяйственные</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3.</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Погрузчики универсальные</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4.</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Загрузчики, разгрузчики сельскохозяйственные</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5.</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Погрузчики, загрузчики для животноводческих ферм</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6.</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Оборудование подъемно-транспортное и погрузочно-разгрузочное, прочее для сельского хозяйства</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7.</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Тракторы с мощностью двигателя не более 37 кВт</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8.</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Тракторы с мощностью двигателя от 37 кВт до 59 кВт</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9.</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Тракторы с мощностью двигателя более 59 кВт</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10.</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Тракторы гусеничные</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11.</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Машины и оборудования сельскохозяйственные для обработки почвы</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12.</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Машины, комбайны для уборки урожая</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13.</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Устройства механические для разбрасывания или распыления жидкостей или порошков, используемые в сельском хозяйстве или садоводстве</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14.</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Средства автотранспортные грузовые</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15.</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Автотранспортные средства специального назначения, фургоны (включая легковые или полугрузовые внедорожники повышенной проходимости, имеющие фургоны заводского производства в базовой комплектации (от завода производителя), прицепы, полуприцепы, для транспортировки, обеспечения сохранности при перевозке и реализации сельскохозяйственной продукции и продуктов ее переработки</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16.</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Средства автотранспортные специального назначения для мобильной торговли</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17.</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Прицепы и полуприцепы</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18.</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Оборудование для обеспечения производственных объектов водными ресурсами</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19.</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Оборудование для обеспечения производственных объектов тепловыми ресурсами</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20.</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Электрооборудование для производственных объектов</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21.</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Оборудование для обеспечения производственных объектов газом или другим видом топлива</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22.</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Подъемники и конвейеры пневматические и прочие непрерывного действия для товаров или материалов</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23.</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Оборудование для систем водоотведения и (или) водоочистки</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24.</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Оборудование для утилизации отходов</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25.</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 xml:space="preserve">Подъемники и конвейеры пневматические и прочие непрерывного действия для </w:t>
            </w:r>
            <w:r w:rsidRPr="00396AD0">
              <w:lastRenderedPageBreak/>
              <w:t>товаров или материалов</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lastRenderedPageBreak/>
              <w:t>26.</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Оборудование холодильное и вентиляционное</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27.</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Оборудование для хранения сельскохозяйственной продукции</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28.</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Оборудование для приготовления кормов для животных</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29.</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Сушилки для сельскохозяйственных продуктов</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30.</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Оборудование для подработки и (или) переработки продукции животноводства</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31.</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Оборудование для подработки и (или) переработки продукции растениеводства</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32.</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Весовое оборудование</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33.</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Оборудование для производства продукции животноводства</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34.</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Оборудование для производства продукции растениеводства</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35.</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Оборудование для рыбоводства</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36.</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Оборудование для пчеловодства</w:t>
            </w:r>
          </w:p>
        </w:tc>
      </w:tr>
      <w:tr w:rsidR="00844F29" w:rsidRPr="00396AD0" w:rsidTr="00FF3F45">
        <w:tblPrEx>
          <w:tblCellMar>
            <w:top w:w="0" w:type="dxa"/>
            <w:bottom w:w="0" w:type="dxa"/>
          </w:tblCellMar>
        </w:tblPrEx>
        <w:tc>
          <w:tcPr>
            <w:tcW w:w="700" w:type="dxa"/>
            <w:tcBorders>
              <w:top w:val="single" w:sz="4" w:space="0" w:color="auto"/>
              <w:bottom w:val="single" w:sz="4" w:space="0" w:color="auto"/>
              <w:right w:val="single" w:sz="4" w:space="0" w:color="auto"/>
            </w:tcBorders>
          </w:tcPr>
          <w:p w:rsidR="00844F29" w:rsidRPr="00396AD0" w:rsidRDefault="00844F29" w:rsidP="00FF3F45">
            <w:pPr>
              <w:pStyle w:val="aa"/>
              <w:jc w:val="center"/>
            </w:pPr>
            <w:r w:rsidRPr="00396AD0">
              <w:t>37.</w:t>
            </w:r>
          </w:p>
        </w:tc>
        <w:tc>
          <w:tcPr>
            <w:tcW w:w="8820" w:type="dxa"/>
            <w:tcBorders>
              <w:top w:val="single" w:sz="4" w:space="0" w:color="auto"/>
              <w:left w:val="single" w:sz="4" w:space="0" w:color="auto"/>
              <w:bottom w:val="single" w:sz="4" w:space="0" w:color="auto"/>
            </w:tcBorders>
          </w:tcPr>
          <w:p w:rsidR="00844F29" w:rsidRPr="00396AD0" w:rsidRDefault="00844F29" w:rsidP="00FF3F45">
            <w:pPr>
              <w:pStyle w:val="ad"/>
            </w:pPr>
            <w:r w:rsidRPr="00396AD0">
              <w:t>Цистерны, бочки, барабаны, канистры, ящики, контейнеры и аналогичные емкости для сельскохозяйственной продукции или продуктов ее переработки</w:t>
            </w:r>
          </w:p>
        </w:tc>
      </w:tr>
    </w:tbl>
    <w:p w:rsidR="00844F29" w:rsidRDefault="00844F29" w:rsidP="00844F29"/>
    <w:p w:rsidR="002F496A" w:rsidRDefault="002F496A"/>
    <w:sectPr w:rsidR="002F496A" w:rsidSect="00396AD0">
      <w:headerReference w:type="default" r:id="rId43"/>
      <w:footerReference w:type="default" r:id="rId44"/>
      <w:pgSz w:w="11905" w:h="16837"/>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C1" w:rsidRDefault="002106C1">
      <w:r>
        <w:separator/>
      </w:r>
    </w:p>
  </w:endnote>
  <w:endnote w:type="continuationSeparator" w:id="0">
    <w:p w:rsidR="002106C1" w:rsidRDefault="0021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Times New Roman CYR">
    <w:altName w:val="Calibri"/>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02" w:rsidRDefault="007553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C1" w:rsidRDefault="002106C1">
      <w:r>
        <w:separator/>
      </w:r>
    </w:p>
  </w:footnote>
  <w:footnote w:type="continuationSeparator" w:id="0">
    <w:p w:rsidR="002106C1" w:rsidRDefault="00210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D0" w:rsidRDefault="00396AD0">
    <w:pPr>
      <w:pStyle w:val="af"/>
      <w:jc w:val="right"/>
    </w:pPr>
    <w:r>
      <w:fldChar w:fldCharType="begin"/>
    </w:r>
    <w:r>
      <w:instrText>PAGE   \* MERGEFORMAT</w:instrText>
    </w:r>
    <w:r>
      <w:fldChar w:fldCharType="separate"/>
    </w:r>
    <w:r w:rsidR="00313163">
      <w:rPr>
        <w:noProof/>
      </w:rPr>
      <w:t>2</w:t>
    </w:r>
    <w:r>
      <w:fldChar w:fldCharType="end"/>
    </w:r>
  </w:p>
  <w:p w:rsidR="00DE5F50" w:rsidRDefault="00DE5F50">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13A9D"/>
    <w:multiLevelType w:val="multilevel"/>
    <w:tmpl w:val="1A2ECFDC"/>
    <w:lvl w:ilvl="0">
      <w:start w:val="1"/>
      <w:numFmt w:val="decimal"/>
      <w:lvlText w:val="%1."/>
      <w:lvlJc w:val="left"/>
      <w:pPr>
        <w:ind w:left="720" w:hanging="360"/>
      </w:pPr>
      <w:rPr>
        <w:rFonts w:cs="Times New Roman" w:hint="default"/>
      </w:rPr>
    </w:lvl>
    <w:lvl w:ilvl="1">
      <w:start w:val="6"/>
      <w:numFmt w:val="decimal"/>
      <w:isLgl/>
      <w:lvlText w:val="%1.%2."/>
      <w:lvlJc w:val="left"/>
      <w:pPr>
        <w:ind w:left="2094" w:hanging="1560"/>
      </w:pPr>
      <w:rPr>
        <w:rFonts w:ascii="Times New Roman CYR" w:hAnsi="Times New Roman CYR" w:cs="Times New Roman CYR" w:hint="default"/>
      </w:rPr>
    </w:lvl>
    <w:lvl w:ilvl="2">
      <w:start w:val="7"/>
      <w:numFmt w:val="decimal"/>
      <w:isLgl/>
      <w:lvlText w:val="%1.%2.%3."/>
      <w:lvlJc w:val="left"/>
      <w:pPr>
        <w:ind w:left="2268" w:hanging="1560"/>
      </w:pPr>
      <w:rPr>
        <w:rFonts w:ascii="Times New Roman CYR" w:hAnsi="Times New Roman CYR" w:cs="Times New Roman CYR" w:hint="default"/>
      </w:rPr>
    </w:lvl>
    <w:lvl w:ilvl="3">
      <w:start w:val="1"/>
      <w:numFmt w:val="decimal"/>
      <w:isLgl/>
      <w:lvlText w:val="%1.%2.%3.%4."/>
      <w:lvlJc w:val="left"/>
      <w:pPr>
        <w:ind w:left="2442" w:hanging="1560"/>
      </w:pPr>
      <w:rPr>
        <w:rFonts w:ascii="Times New Roman CYR" w:hAnsi="Times New Roman CYR" w:cs="Times New Roman CYR" w:hint="default"/>
      </w:rPr>
    </w:lvl>
    <w:lvl w:ilvl="4">
      <w:start w:val="1"/>
      <w:numFmt w:val="decimal"/>
      <w:isLgl/>
      <w:lvlText w:val="%1.%2.%3.%4.%5."/>
      <w:lvlJc w:val="left"/>
      <w:pPr>
        <w:ind w:left="2616" w:hanging="1560"/>
      </w:pPr>
      <w:rPr>
        <w:rFonts w:ascii="Times New Roman CYR" w:hAnsi="Times New Roman CYR" w:cs="Times New Roman CYR" w:hint="default"/>
      </w:rPr>
    </w:lvl>
    <w:lvl w:ilvl="5">
      <w:start w:val="1"/>
      <w:numFmt w:val="decimal"/>
      <w:isLgl/>
      <w:lvlText w:val="%1.%2.%3.%4.%5.%6."/>
      <w:lvlJc w:val="left"/>
      <w:pPr>
        <w:ind w:left="2790" w:hanging="1560"/>
      </w:pPr>
      <w:rPr>
        <w:rFonts w:ascii="Times New Roman CYR" w:hAnsi="Times New Roman CYR" w:cs="Times New Roman CYR" w:hint="default"/>
      </w:rPr>
    </w:lvl>
    <w:lvl w:ilvl="6">
      <w:start w:val="1"/>
      <w:numFmt w:val="decimal"/>
      <w:isLgl/>
      <w:lvlText w:val="%1.%2.%3.%4.%5.%6.%7."/>
      <w:lvlJc w:val="left"/>
      <w:pPr>
        <w:ind w:left="3204" w:hanging="1800"/>
      </w:pPr>
      <w:rPr>
        <w:rFonts w:ascii="Times New Roman CYR" w:hAnsi="Times New Roman CYR" w:cs="Times New Roman CYR" w:hint="default"/>
      </w:rPr>
    </w:lvl>
    <w:lvl w:ilvl="7">
      <w:start w:val="1"/>
      <w:numFmt w:val="decimal"/>
      <w:isLgl/>
      <w:lvlText w:val="%1.%2.%3.%4.%5.%6.%7.%8."/>
      <w:lvlJc w:val="left"/>
      <w:pPr>
        <w:ind w:left="3378" w:hanging="1800"/>
      </w:pPr>
      <w:rPr>
        <w:rFonts w:ascii="Times New Roman CYR" w:hAnsi="Times New Roman CYR" w:cs="Times New Roman CYR" w:hint="default"/>
      </w:rPr>
    </w:lvl>
    <w:lvl w:ilvl="8">
      <w:start w:val="1"/>
      <w:numFmt w:val="decimal"/>
      <w:isLgl/>
      <w:lvlText w:val="%1.%2.%3.%4.%5.%6.%7.%8.%9."/>
      <w:lvlJc w:val="left"/>
      <w:pPr>
        <w:ind w:left="3912" w:hanging="2160"/>
      </w:pPr>
      <w:rPr>
        <w:rFonts w:ascii="Times New Roman CYR" w:hAnsi="Times New Roman CYR" w:cs="Times New Roman CYR"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6A"/>
    <w:rsid w:val="00004407"/>
    <w:rsid w:val="00037470"/>
    <w:rsid w:val="00051FC6"/>
    <w:rsid w:val="0005659C"/>
    <w:rsid w:val="000945BD"/>
    <w:rsid w:val="000B1444"/>
    <w:rsid w:val="000B1E17"/>
    <w:rsid w:val="000C13F4"/>
    <w:rsid w:val="000D69AB"/>
    <w:rsid w:val="00126D2C"/>
    <w:rsid w:val="00127F58"/>
    <w:rsid w:val="00133FCD"/>
    <w:rsid w:val="001D2E76"/>
    <w:rsid w:val="001E2472"/>
    <w:rsid w:val="001E6CFD"/>
    <w:rsid w:val="001F1DF9"/>
    <w:rsid w:val="001F3DBC"/>
    <w:rsid w:val="00206842"/>
    <w:rsid w:val="002106C1"/>
    <w:rsid w:val="00216914"/>
    <w:rsid w:val="002241D4"/>
    <w:rsid w:val="0023774D"/>
    <w:rsid w:val="00242306"/>
    <w:rsid w:val="0024479E"/>
    <w:rsid w:val="002D3E95"/>
    <w:rsid w:val="002D4859"/>
    <w:rsid w:val="002D640A"/>
    <w:rsid w:val="002E658E"/>
    <w:rsid w:val="002F496A"/>
    <w:rsid w:val="003037AA"/>
    <w:rsid w:val="00313163"/>
    <w:rsid w:val="00314F32"/>
    <w:rsid w:val="003175FD"/>
    <w:rsid w:val="00335A78"/>
    <w:rsid w:val="00356054"/>
    <w:rsid w:val="003619DF"/>
    <w:rsid w:val="00374160"/>
    <w:rsid w:val="00381298"/>
    <w:rsid w:val="00396AD0"/>
    <w:rsid w:val="003C2DF8"/>
    <w:rsid w:val="003D2DA7"/>
    <w:rsid w:val="003D6E98"/>
    <w:rsid w:val="003E78B2"/>
    <w:rsid w:val="003F6B4C"/>
    <w:rsid w:val="004129A8"/>
    <w:rsid w:val="00415508"/>
    <w:rsid w:val="00443E80"/>
    <w:rsid w:val="00447BDE"/>
    <w:rsid w:val="0045217A"/>
    <w:rsid w:val="004534CF"/>
    <w:rsid w:val="004822C1"/>
    <w:rsid w:val="00482D94"/>
    <w:rsid w:val="00487DE5"/>
    <w:rsid w:val="00495CDB"/>
    <w:rsid w:val="004B5C8F"/>
    <w:rsid w:val="004B68A5"/>
    <w:rsid w:val="004D3C32"/>
    <w:rsid w:val="005146B2"/>
    <w:rsid w:val="00525494"/>
    <w:rsid w:val="0054297E"/>
    <w:rsid w:val="005528AF"/>
    <w:rsid w:val="00555525"/>
    <w:rsid w:val="00563F9F"/>
    <w:rsid w:val="00566667"/>
    <w:rsid w:val="0057352C"/>
    <w:rsid w:val="005A3BE7"/>
    <w:rsid w:val="005A7C45"/>
    <w:rsid w:val="005B3FBF"/>
    <w:rsid w:val="005C1CB8"/>
    <w:rsid w:val="005D44E8"/>
    <w:rsid w:val="005F0418"/>
    <w:rsid w:val="0061762D"/>
    <w:rsid w:val="006178E8"/>
    <w:rsid w:val="006178F4"/>
    <w:rsid w:val="0062007F"/>
    <w:rsid w:val="00622A8B"/>
    <w:rsid w:val="00637F38"/>
    <w:rsid w:val="00644907"/>
    <w:rsid w:val="00656DC1"/>
    <w:rsid w:val="00664622"/>
    <w:rsid w:val="0068201A"/>
    <w:rsid w:val="00694AF3"/>
    <w:rsid w:val="0069601C"/>
    <w:rsid w:val="006973AB"/>
    <w:rsid w:val="006A0516"/>
    <w:rsid w:val="006A4CC4"/>
    <w:rsid w:val="006B1760"/>
    <w:rsid w:val="006B3F87"/>
    <w:rsid w:val="006B5C81"/>
    <w:rsid w:val="006C20DC"/>
    <w:rsid w:val="006E0295"/>
    <w:rsid w:val="006E4052"/>
    <w:rsid w:val="00723256"/>
    <w:rsid w:val="00746F4C"/>
    <w:rsid w:val="00755302"/>
    <w:rsid w:val="00755B9A"/>
    <w:rsid w:val="007658F1"/>
    <w:rsid w:val="00785116"/>
    <w:rsid w:val="007A0582"/>
    <w:rsid w:val="007A727F"/>
    <w:rsid w:val="007D3C0E"/>
    <w:rsid w:val="007E0787"/>
    <w:rsid w:val="007E3651"/>
    <w:rsid w:val="008378ED"/>
    <w:rsid w:val="00840E74"/>
    <w:rsid w:val="00844F29"/>
    <w:rsid w:val="008461D3"/>
    <w:rsid w:val="00852A98"/>
    <w:rsid w:val="00854FDC"/>
    <w:rsid w:val="00861BC5"/>
    <w:rsid w:val="00877EB5"/>
    <w:rsid w:val="008A3AA1"/>
    <w:rsid w:val="008D0979"/>
    <w:rsid w:val="00923038"/>
    <w:rsid w:val="00923FBC"/>
    <w:rsid w:val="00926BD4"/>
    <w:rsid w:val="009344EB"/>
    <w:rsid w:val="00942EF2"/>
    <w:rsid w:val="00953180"/>
    <w:rsid w:val="00955F68"/>
    <w:rsid w:val="00966CE6"/>
    <w:rsid w:val="009821F8"/>
    <w:rsid w:val="00984D28"/>
    <w:rsid w:val="009871A9"/>
    <w:rsid w:val="00994020"/>
    <w:rsid w:val="00995D73"/>
    <w:rsid w:val="009A1B8C"/>
    <w:rsid w:val="009A4E70"/>
    <w:rsid w:val="009C5E72"/>
    <w:rsid w:val="009F613F"/>
    <w:rsid w:val="00A03689"/>
    <w:rsid w:val="00A301EE"/>
    <w:rsid w:val="00A35873"/>
    <w:rsid w:val="00A37109"/>
    <w:rsid w:val="00A752CE"/>
    <w:rsid w:val="00AB0231"/>
    <w:rsid w:val="00AB0C46"/>
    <w:rsid w:val="00AB153C"/>
    <w:rsid w:val="00AD5FF5"/>
    <w:rsid w:val="00B2619A"/>
    <w:rsid w:val="00B30ED2"/>
    <w:rsid w:val="00B41409"/>
    <w:rsid w:val="00B4393B"/>
    <w:rsid w:val="00B65FB7"/>
    <w:rsid w:val="00B823C6"/>
    <w:rsid w:val="00BA2CF9"/>
    <w:rsid w:val="00BA390E"/>
    <w:rsid w:val="00BA5A3D"/>
    <w:rsid w:val="00BD0355"/>
    <w:rsid w:val="00BE0A82"/>
    <w:rsid w:val="00BE0CD9"/>
    <w:rsid w:val="00BE1644"/>
    <w:rsid w:val="00BE1EA1"/>
    <w:rsid w:val="00BE5251"/>
    <w:rsid w:val="00BE7917"/>
    <w:rsid w:val="00C04B7C"/>
    <w:rsid w:val="00C1359B"/>
    <w:rsid w:val="00C22133"/>
    <w:rsid w:val="00C24268"/>
    <w:rsid w:val="00C5179C"/>
    <w:rsid w:val="00C57B74"/>
    <w:rsid w:val="00CC3984"/>
    <w:rsid w:val="00CD071E"/>
    <w:rsid w:val="00CD464B"/>
    <w:rsid w:val="00D05C06"/>
    <w:rsid w:val="00D1080E"/>
    <w:rsid w:val="00D13694"/>
    <w:rsid w:val="00D25AC0"/>
    <w:rsid w:val="00D36643"/>
    <w:rsid w:val="00D3697D"/>
    <w:rsid w:val="00D42EBE"/>
    <w:rsid w:val="00D623A4"/>
    <w:rsid w:val="00D6767B"/>
    <w:rsid w:val="00D72CB2"/>
    <w:rsid w:val="00D72D15"/>
    <w:rsid w:val="00D8053D"/>
    <w:rsid w:val="00D81879"/>
    <w:rsid w:val="00D85070"/>
    <w:rsid w:val="00DA13C2"/>
    <w:rsid w:val="00DB2EF5"/>
    <w:rsid w:val="00DC56A2"/>
    <w:rsid w:val="00DD08AC"/>
    <w:rsid w:val="00DD349D"/>
    <w:rsid w:val="00DD6531"/>
    <w:rsid w:val="00DE5330"/>
    <w:rsid w:val="00DE5F50"/>
    <w:rsid w:val="00E2170D"/>
    <w:rsid w:val="00E24CE8"/>
    <w:rsid w:val="00E2739A"/>
    <w:rsid w:val="00E778E0"/>
    <w:rsid w:val="00E821DC"/>
    <w:rsid w:val="00E87694"/>
    <w:rsid w:val="00E91207"/>
    <w:rsid w:val="00EA4819"/>
    <w:rsid w:val="00EB66BD"/>
    <w:rsid w:val="00ED2D05"/>
    <w:rsid w:val="00ED326A"/>
    <w:rsid w:val="00ED3DD7"/>
    <w:rsid w:val="00EF19ED"/>
    <w:rsid w:val="00EF48CA"/>
    <w:rsid w:val="00F1259F"/>
    <w:rsid w:val="00F27AA6"/>
    <w:rsid w:val="00F332EC"/>
    <w:rsid w:val="00F5300D"/>
    <w:rsid w:val="00F56643"/>
    <w:rsid w:val="00F909D0"/>
    <w:rsid w:val="00F94FF5"/>
    <w:rsid w:val="00FB486C"/>
    <w:rsid w:val="00FB50D5"/>
    <w:rsid w:val="00FD44E9"/>
    <w:rsid w:val="00FE52A3"/>
    <w:rsid w:val="00FF017C"/>
    <w:rsid w:val="00FF3F45"/>
    <w:rsid w:val="00FF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w:sz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w:sz w:val="24"/>
    </w:rPr>
  </w:style>
  <w:style w:type="character" w:customStyle="1" w:styleId="fontstyle01">
    <w:name w:val="fontstyle01"/>
    <w:rsid w:val="00F27AA6"/>
    <w:rPr>
      <w:rFonts w:ascii="TimesNewRomanPS-BoldMT" w:hAnsi="TimesNewRomanPS-BoldMT"/>
      <w:b/>
      <w:color w:val="000000"/>
      <w:sz w:val="28"/>
    </w:rPr>
  </w:style>
  <w:style w:type="paragraph" w:styleId="af3">
    <w:name w:val="Balloon Text"/>
    <w:basedOn w:val="a"/>
    <w:link w:val="af4"/>
    <w:uiPriority w:val="99"/>
    <w:semiHidden/>
    <w:unhideWhenUsed/>
    <w:rsid w:val="00DE5330"/>
    <w:rPr>
      <w:rFonts w:ascii="Tahoma" w:hAnsi="Tahoma" w:cs="Tahoma"/>
      <w:sz w:val="16"/>
      <w:szCs w:val="16"/>
    </w:rPr>
  </w:style>
  <w:style w:type="character" w:customStyle="1" w:styleId="af4">
    <w:name w:val="Текст выноски Знак"/>
    <w:basedOn w:val="a0"/>
    <w:link w:val="af3"/>
    <w:uiPriority w:val="99"/>
    <w:semiHidden/>
    <w:locked/>
    <w:rsid w:val="00DE5330"/>
    <w:rPr>
      <w:rFonts w:ascii="Tahoma" w:hAnsi="Tahoma" w:cs="Times New Roman"/>
      <w:sz w:val="16"/>
    </w:rPr>
  </w:style>
  <w:style w:type="character" w:styleId="af5">
    <w:name w:val="Hyperlink"/>
    <w:basedOn w:val="a0"/>
    <w:uiPriority w:val="99"/>
    <w:unhideWhenUsed/>
    <w:rsid w:val="00DE5330"/>
    <w:rPr>
      <w:rFonts w:cs="Times New Roman"/>
      <w:color w:val="0000FF"/>
      <w:u w:val="single"/>
    </w:rPr>
  </w:style>
  <w:style w:type="paragraph" w:customStyle="1" w:styleId="s1">
    <w:name w:val="s_1"/>
    <w:basedOn w:val="a"/>
    <w:rsid w:val="00AB153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6">
    <w:name w:val="Основной текст_"/>
    <w:link w:val="11"/>
    <w:locked/>
    <w:rsid w:val="001D2E76"/>
    <w:rPr>
      <w:rFonts w:ascii="Times New Roman" w:hAnsi="Times New Roman"/>
      <w:sz w:val="28"/>
      <w:shd w:val="clear" w:color="auto" w:fill="FFFFFF"/>
    </w:rPr>
  </w:style>
  <w:style w:type="paragraph" w:customStyle="1" w:styleId="11">
    <w:name w:val="Основной текст1"/>
    <w:basedOn w:val="a"/>
    <w:link w:val="af6"/>
    <w:rsid w:val="001D2E76"/>
    <w:pPr>
      <w:shd w:val="clear" w:color="auto" w:fill="FFFFFF"/>
      <w:autoSpaceDE/>
      <w:autoSpaceDN/>
      <w:adjustRightInd/>
      <w:ind w:firstLine="400"/>
      <w:jc w:val="left"/>
    </w:pPr>
    <w:rPr>
      <w:rFonts w:ascii="Times New Roman" w:hAnsi="Times New Roman" w:cs="Times New Roman"/>
      <w:sz w:val="28"/>
      <w:szCs w:val="28"/>
    </w:rPr>
  </w:style>
  <w:style w:type="paragraph" w:styleId="af7">
    <w:name w:val="List Paragraph"/>
    <w:basedOn w:val="a"/>
    <w:uiPriority w:val="34"/>
    <w:qFormat/>
    <w:rsid w:val="00037470"/>
    <w:pPr>
      <w:ind w:left="708"/>
    </w:pPr>
  </w:style>
  <w:style w:type="table" w:styleId="af8">
    <w:name w:val="Table Grid"/>
    <w:basedOn w:val="a1"/>
    <w:uiPriority w:val="59"/>
    <w:rsid w:val="00840E7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locked/>
    <w:rsid w:val="00840E74"/>
    <w:rPr>
      <w:rFonts w:ascii="Times New Roman" w:hAnsi="Times New Roman"/>
      <w:sz w:val="28"/>
      <w:shd w:val="clear" w:color="auto" w:fill="FFFFFF"/>
    </w:rPr>
  </w:style>
  <w:style w:type="paragraph" w:customStyle="1" w:styleId="20">
    <w:name w:val="Основной текст (2)"/>
    <w:basedOn w:val="a"/>
    <w:link w:val="2"/>
    <w:rsid w:val="00840E74"/>
    <w:pPr>
      <w:shd w:val="clear" w:color="auto" w:fill="FFFFFF"/>
      <w:autoSpaceDE/>
      <w:autoSpaceDN/>
      <w:adjustRightInd/>
      <w:spacing w:line="240" w:lineRule="atLeast"/>
      <w:ind w:hanging="780"/>
      <w:jc w:val="center"/>
    </w:pPr>
    <w:rPr>
      <w:rFonts w:ascii="Times New Roman" w:hAnsi="Times New Roman" w:cs="Times New Roman"/>
      <w:sz w:val="28"/>
      <w:szCs w:val="22"/>
    </w:rPr>
  </w:style>
  <w:style w:type="character" w:customStyle="1" w:styleId="4">
    <w:name w:val="Заголовок №4_"/>
    <w:link w:val="40"/>
    <w:locked/>
    <w:rsid w:val="00840E74"/>
    <w:rPr>
      <w:rFonts w:ascii="Times New Roman" w:hAnsi="Times New Roman"/>
      <w:b/>
      <w:sz w:val="28"/>
      <w:shd w:val="clear" w:color="auto" w:fill="FFFFFF"/>
    </w:rPr>
  </w:style>
  <w:style w:type="paragraph" w:customStyle="1" w:styleId="40">
    <w:name w:val="Заголовок №4"/>
    <w:basedOn w:val="a"/>
    <w:link w:val="4"/>
    <w:rsid w:val="00840E74"/>
    <w:pPr>
      <w:shd w:val="clear" w:color="auto" w:fill="FFFFFF"/>
      <w:autoSpaceDE/>
      <w:autoSpaceDN/>
      <w:adjustRightInd/>
      <w:spacing w:line="648" w:lineRule="exact"/>
      <w:ind w:firstLine="0"/>
      <w:jc w:val="center"/>
      <w:outlineLvl w:val="3"/>
    </w:pPr>
    <w:rPr>
      <w:rFonts w:ascii="Times New Roman" w:hAnsi="Times New Roman" w:cs="Times New Roman"/>
      <w:b/>
      <w:sz w:val="28"/>
      <w:szCs w:val="22"/>
    </w:rPr>
  </w:style>
  <w:style w:type="character" w:customStyle="1" w:styleId="23pt">
    <w:name w:val="Основной текст (2) + Интервал 3 pt"/>
    <w:rsid w:val="00840E74"/>
    <w:rPr>
      <w:rFonts w:ascii="Times New Roman" w:hAnsi="Times New Roman"/>
      <w:color w:val="000000"/>
      <w:spacing w:val="60"/>
      <w:w w:val="100"/>
      <w:position w:val="0"/>
      <w:sz w:val="28"/>
      <w:u w:val="none"/>
      <w:effect w:val="none"/>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w:sz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w:sz w:val="24"/>
    </w:rPr>
  </w:style>
  <w:style w:type="character" w:customStyle="1" w:styleId="fontstyle01">
    <w:name w:val="fontstyle01"/>
    <w:rsid w:val="00F27AA6"/>
    <w:rPr>
      <w:rFonts w:ascii="TimesNewRomanPS-BoldMT" w:hAnsi="TimesNewRomanPS-BoldMT"/>
      <w:b/>
      <w:color w:val="000000"/>
      <w:sz w:val="28"/>
    </w:rPr>
  </w:style>
  <w:style w:type="paragraph" w:styleId="af3">
    <w:name w:val="Balloon Text"/>
    <w:basedOn w:val="a"/>
    <w:link w:val="af4"/>
    <w:uiPriority w:val="99"/>
    <w:semiHidden/>
    <w:unhideWhenUsed/>
    <w:rsid w:val="00DE5330"/>
    <w:rPr>
      <w:rFonts w:ascii="Tahoma" w:hAnsi="Tahoma" w:cs="Tahoma"/>
      <w:sz w:val="16"/>
      <w:szCs w:val="16"/>
    </w:rPr>
  </w:style>
  <w:style w:type="character" w:customStyle="1" w:styleId="af4">
    <w:name w:val="Текст выноски Знак"/>
    <w:basedOn w:val="a0"/>
    <w:link w:val="af3"/>
    <w:uiPriority w:val="99"/>
    <w:semiHidden/>
    <w:locked/>
    <w:rsid w:val="00DE5330"/>
    <w:rPr>
      <w:rFonts w:ascii="Tahoma" w:hAnsi="Tahoma" w:cs="Times New Roman"/>
      <w:sz w:val="16"/>
    </w:rPr>
  </w:style>
  <w:style w:type="character" w:styleId="af5">
    <w:name w:val="Hyperlink"/>
    <w:basedOn w:val="a0"/>
    <w:uiPriority w:val="99"/>
    <w:unhideWhenUsed/>
    <w:rsid w:val="00DE5330"/>
    <w:rPr>
      <w:rFonts w:cs="Times New Roman"/>
      <w:color w:val="0000FF"/>
      <w:u w:val="single"/>
    </w:rPr>
  </w:style>
  <w:style w:type="paragraph" w:customStyle="1" w:styleId="s1">
    <w:name w:val="s_1"/>
    <w:basedOn w:val="a"/>
    <w:rsid w:val="00AB153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6">
    <w:name w:val="Основной текст_"/>
    <w:link w:val="11"/>
    <w:locked/>
    <w:rsid w:val="001D2E76"/>
    <w:rPr>
      <w:rFonts w:ascii="Times New Roman" w:hAnsi="Times New Roman"/>
      <w:sz w:val="28"/>
      <w:shd w:val="clear" w:color="auto" w:fill="FFFFFF"/>
    </w:rPr>
  </w:style>
  <w:style w:type="paragraph" w:customStyle="1" w:styleId="11">
    <w:name w:val="Основной текст1"/>
    <w:basedOn w:val="a"/>
    <w:link w:val="af6"/>
    <w:rsid w:val="001D2E76"/>
    <w:pPr>
      <w:shd w:val="clear" w:color="auto" w:fill="FFFFFF"/>
      <w:autoSpaceDE/>
      <w:autoSpaceDN/>
      <w:adjustRightInd/>
      <w:ind w:firstLine="400"/>
      <w:jc w:val="left"/>
    </w:pPr>
    <w:rPr>
      <w:rFonts w:ascii="Times New Roman" w:hAnsi="Times New Roman" w:cs="Times New Roman"/>
      <w:sz w:val="28"/>
      <w:szCs w:val="28"/>
    </w:rPr>
  </w:style>
  <w:style w:type="paragraph" w:styleId="af7">
    <w:name w:val="List Paragraph"/>
    <w:basedOn w:val="a"/>
    <w:uiPriority w:val="34"/>
    <w:qFormat/>
    <w:rsid w:val="00037470"/>
    <w:pPr>
      <w:ind w:left="708"/>
    </w:pPr>
  </w:style>
  <w:style w:type="table" w:styleId="af8">
    <w:name w:val="Table Grid"/>
    <w:basedOn w:val="a1"/>
    <w:uiPriority w:val="59"/>
    <w:rsid w:val="00840E7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locked/>
    <w:rsid w:val="00840E74"/>
    <w:rPr>
      <w:rFonts w:ascii="Times New Roman" w:hAnsi="Times New Roman"/>
      <w:sz w:val="28"/>
      <w:shd w:val="clear" w:color="auto" w:fill="FFFFFF"/>
    </w:rPr>
  </w:style>
  <w:style w:type="paragraph" w:customStyle="1" w:styleId="20">
    <w:name w:val="Основной текст (2)"/>
    <w:basedOn w:val="a"/>
    <w:link w:val="2"/>
    <w:rsid w:val="00840E74"/>
    <w:pPr>
      <w:shd w:val="clear" w:color="auto" w:fill="FFFFFF"/>
      <w:autoSpaceDE/>
      <w:autoSpaceDN/>
      <w:adjustRightInd/>
      <w:spacing w:line="240" w:lineRule="atLeast"/>
      <w:ind w:hanging="780"/>
      <w:jc w:val="center"/>
    </w:pPr>
    <w:rPr>
      <w:rFonts w:ascii="Times New Roman" w:hAnsi="Times New Roman" w:cs="Times New Roman"/>
      <w:sz w:val="28"/>
      <w:szCs w:val="22"/>
    </w:rPr>
  </w:style>
  <w:style w:type="character" w:customStyle="1" w:styleId="4">
    <w:name w:val="Заголовок №4_"/>
    <w:link w:val="40"/>
    <w:locked/>
    <w:rsid w:val="00840E74"/>
    <w:rPr>
      <w:rFonts w:ascii="Times New Roman" w:hAnsi="Times New Roman"/>
      <w:b/>
      <w:sz w:val="28"/>
      <w:shd w:val="clear" w:color="auto" w:fill="FFFFFF"/>
    </w:rPr>
  </w:style>
  <w:style w:type="paragraph" w:customStyle="1" w:styleId="40">
    <w:name w:val="Заголовок №4"/>
    <w:basedOn w:val="a"/>
    <w:link w:val="4"/>
    <w:rsid w:val="00840E74"/>
    <w:pPr>
      <w:shd w:val="clear" w:color="auto" w:fill="FFFFFF"/>
      <w:autoSpaceDE/>
      <w:autoSpaceDN/>
      <w:adjustRightInd/>
      <w:spacing w:line="648" w:lineRule="exact"/>
      <w:ind w:firstLine="0"/>
      <w:jc w:val="center"/>
      <w:outlineLvl w:val="3"/>
    </w:pPr>
    <w:rPr>
      <w:rFonts w:ascii="Times New Roman" w:hAnsi="Times New Roman" w:cs="Times New Roman"/>
      <w:b/>
      <w:sz w:val="28"/>
      <w:szCs w:val="22"/>
    </w:rPr>
  </w:style>
  <w:style w:type="character" w:customStyle="1" w:styleId="23pt">
    <w:name w:val="Основной текст (2) + Интервал 3 pt"/>
    <w:rsid w:val="00840E74"/>
    <w:rPr>
      <w:rFonts w:ascii="Times New Roman" w:hAnsi="Times New Roman"/>
      <w:color w:val="000000"/>
      <w:spacing w:val="60"/>
      <w:w w:val="100"/>
      <w:position w:val="0"/>
      <w:sz w:val="28"/>
      <w:u w:val="none"/>
      <w:effect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89221">
      <w:marLeft w:val="0"/>
      <w:marRight w:val="0"/>
      <w:marTop w:val="0"/>
      <w:marBottom w:val="0"/>
      <w:divBdr>
        <w:top w:val="none" w:sz="0" w:space="0" w:color="auto"/>
        <w:left w:val="none" w:sz="0" w:space="0" w:color="auto"/>
        <w:bottom w:val="none" w:sz="0" w:space="0" w:color="auto"/>
        <w:right w:val="none" w:sz="0" w:space="0" w:color="auto"/>
      </w:divBdr>
    </w:div>
    <w:div w:id="328289222">
      <w:marLeft w:val="0"/>
      <w:marRight w:val="0"/>
      <w:marTop w:val="0"/>
      <w:marBottom w:val="0"/>
      <w:divBdr>
        <w:top w:val="none" w:sz="0" w:space="0" w:color="auto"/>
        <w:left w:val="none" w:sz="0" w:space="0" w:color="auto"/>
        <w:bottom w:val="none" w:sz="0" w:space="0" w:color="auto"/>
        <w:right w:val="none" w:sz="0" w:space="0" w:color="auto"/>
      </w:divBdr>
    </w:div>
    <w:div w:id="328289223">
      <w:marLeft w:val="0"/>
      <w:marRight w:val="0"/>
      <w:marTop w:val="0"/>
      <w:marBottom w:val="0"/>
      <w:divBdr>
        <w:top w:val="none" w:sz="0" w:space="0" w:color="auto"/>
        <w:left w:val="none" w:sz="0" w:space="0" w:color="auto"/>
        <w:bottom w:val="none" w:sz="0" w:space="0" w:color="auto"/>
        <w:right w:val="none" w:sz="0" w:space="0" w:color="auto"/>
      </w:divBdr>
    </w:div>
    <w:div w:id="328289224">
      <w:marLeft w:val="0"/>
      <w:marRight w:val="0"/>
      <w:marTop w:val="0"/>
      <w:marBottom w:val="0"/>
      <w:divBdr>
        <w:top w:val="none" w:sz="0" w:space="0" w:color="auto"/>
        <w:left w:val="none" w:sz="0" w:space="0" w:color="auto"/>
        <w:bottom w:val="none" w:sz="0" w:space="0" w:color="auto"/>
        <w:right w:val="none" w:sz="0" w:space="0" w:color="auto"/>
      </w:divBdr>
    </w:div>
    <w:div w:id="328289225">
      <w:marLeft w:val="0"/>
      <w:marRight w:val="0"/>
      <w:marTop w:val="0"/>
      <w:marBottom w:val="0"/>
      <w:divBdr>
        <w:top w:val="none" w:sz="0" w:space="0" w:color="auto"/>
        <w:left w:val="none" w:sz="0" w:space="0" w:color="auto"/>
        <w:bottom w:val="none" w:sz="0" w:space="0" w:color="auto"/>
        <w:right w:val="none" w:sz="0" w:space="0" w:color="auto"/>
      </w:divBdr>
    </w:div>
    <w:div w:id="328289226">
      <w:marLeft w:val="0"/>
      <w:marRight w:val="0"/>
      <w:marTop w:val="0"/>
      <w:marBottom w:val="0"/>
      <w:divBdr>
        <w:top w:val="none" w:sz="0" w:space="0" w:color="auto"/>
        <w:left w:val="none" w:sz="0" w:space="0" w:color="auto"/>
        <w:bottom w:val="none" w:sz="0" w:space="0" w:color="auto"/>
        <w:right w:val="none" w:sz="0" w:space="0" w:color="auto"/>
      </w:divBdr>
    </w:div>
    <w:div w:id="328289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document/redirect/10105638/33" TargetMode="External"/><Relationship Id="rId26" Type="http://schemas.openxmlformats.org/officeDocument/2006/relationships/hyperlink" Target="https://internet.garant.ru/document/redirect/72270082/2000" TargetMode="External"/><Relationship Id="rId39" Type="http://schemas.openxmlformats.org/officeDocument/2006/relationships/hyperlink" Target="https://internet.garant.ru/document/redirect/30904176/26" TargetMode="External"/><Relationship Id="rId3" Type="http://schemas.openxmlformats.org/officeDocument/2006/relationships/styles" Target="styles.xml"/><Relationship Id="rId21" Type="http://schemas.openxmlformats.org/officeDocument/2006/relationships/hyperlink" Target="https://internet.garant.ru/document/redirect/12107085/29000" TargetMode="External"/><Relationship Id="rId34" Type="http://schemas.openxmlformats.org/officeDocument/2006/relationships/hyperlink" Target="http://www.budget.gov.ru/" TargetMode="External"/><Relationship Id="rId42" Type="http://schemas.openxmlformats.org/officeDocument/2006/relationships/hyperlink" Target="https://internet.garant.ru/document/redirect/12127526/1"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document/redirect/10105638/0" TargetMode="External"/><Relationship Id="rId25" Type="http://schemas.openxmlformats.org/officeDocument/2006/relationships/hyperlink" Target="https://internet.garant.ru/document/redirect/70194476/3000" TargetMode="External"/><Relationship Id="rId33" Type="http://schemas.openxmlformats.org/officeDocument/2006/relationships/hyperlink" Target="https://internet.garant.ru/document/redirect/71855478/1000" TargetMode="External"/><Relationship Id="rId38" Type="http://schemas.openxmlformats.org/officeDocument/2006/relationships/hyperlink" Target="https://internet.garant.ru/document/redirect/12127526/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document/redirect/70194476/3000" TargetMode="External"/><Relationship Id="rId29" Type="http://schemas.openxmlformats.org/officeDocument/2006/relationships/hyperlink" Target="consultantplus://offline/ref=18C31F44EFB2937123514725F7B6E570722635596789208A0E1115B8FD83F902433BC70173B8427E1FE99A7DA9E12CFA9B248BB48AF3BF0BA563F01CY9V7T" TargetMode="External"/><Relationship Id="rId41" Type="http://schemas.openxmlformats.org/officeDocument/2006/relationships/hyperlink" Target="https://internet.garant.ru/document/redirect/12112604/26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900200/1" TargetMode="External"/><Relationship Id="rId24" Type="http://schemas.openxmlformats.org/officeDocument/2006/relationships/hyperlink" Target="https://internet.garant.ru/document/redirect/12107085/29000" TargetMode="External"/><Relationship Id="rId32" Type="http://schemas.openxmlformats.org/officeDocument/2006/relationships/hyperlink" Target="https://internet.garant.ru/document/redirect/10900200/1"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document/redirect/12112604/2681"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document/redirect/71597052/0" TargetMode="External"/><Relationship Id="rId23" Type="http://schemas.openxmlformats.org/officeDocument/2006/relationships/hyperlink" Target="https://internet.garant.ru/document/redirect/70116264/1000" TargetMode="External"/><Relationship Id="rId28" Type="http://schemas.openxmlformats.org/officeDocument/2006/relationships/hyperlink" Target="https://internet.garant.ru/" TargetMode="External"/><Relationship Id="rId36" Type="http://schemas.openxmlformats.org/officeDocument/2006/relationships/hyperlink" Target="http://www.budget.gov.ru/" TargetMode="External"/><Relationship Id="rId10" Type="http://schemas.openxmlformats.org/officeDocument/2006/relationships/hyperlink" Target="https://internet.garant.ru/document/redirect/12112604/4" TargetMode="External"/><Relationship Id="rId19" Type="http://schemas.openxmlformats.org/officeDocument/2006/relationships/hyperlink" Target="https://internet.garant.ru/document/redirect/12107085/29000" TargetMode="External"/><Relationship Id="rId31" Type="http://schemas.openxmlformats.org/officeDocument/2006/relationships/hyperlink" Target="https://internet.garant.ru/"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nternet.garant.ru/document/redirect/10900200/20021" TargetMode="External"/><Relationship Id="rId14" Type="http://schemas.openxmlformats.org/officeDocument/2006/relationships/hyperlink" Target="https://internet.garant.ru/document/redirect/71597052/1000" TargetMode="External"/><Relationship Id="rId22" Type="http://schemas.openxmlformats.org/officeDocument/2006/relationships/hyperlink" Target="https://internet.garant.ru/document/redirect/70194476/3000" TargetMode="External"/><Relationship Id="rId27" Type="http://schemas.openxmlformats.org/officeDocument/2006/relationships/hyperlink" Target="https://internet.garant.ru/document/redirect/70194476/3000" TargetMode="External"/><Relationship Id="rId30" Type="http://schemas.openxmlformats.org/officeDocument/2006/relationships/hyperlink" Target="http://www.budget.gov.ru/" TargetMode="External"/><Relationship Id="rId35" Type="http://schemas.openxmlformats.org/officeDocument/2006/relationships/hyperlink" Target="https://internet.garant.ru/"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095E-BE51-42DE-BD02-D4C53180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7812</Words>
  <Characters>44531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2023-11-23T07:44:00Z</cp:lastPrinted>
  <dcterms:created xsi:type="dcterms:W3CDTF">2024-04-08T12:10:00Z</dcterms:created>
  <dcterms:modified xsi:type="dcterms:W3CDTF">2024-04-08T12:10:00Z</dcterms:modified>
</cp:coreProperties>
</file>