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FB7" w:rsidRDefault="00AA6FB7" w:rsidP="00DA4701">
      <w:pPr>
        <w:suppressAutoHyphens/>
        <w:ind w:firstLine="709"/>
        <w:jc w:val="right"/>
        <w:rPr>
          <w:rFonts w:ascii="Times New Roman" w:hAnsi="Times New Roman" w:cs="Arial"/>
          <w:kern w:val="1"/>
          <w:sz w:val="28"/>
          <w:szCs w:val="28"/>
          <w:lang w:bidi="hi-IN"/>
        </w:rPr>
      </w:pPr>
      <w:r w:rsidRPr="00AA6FB7">
        <w:rPr>
          <w:rFonts w:ascii="Times New Roman" w:hAnsi="Times New Roman" w:cs="Arial"/>
          <w:kern w:val="1"/>
          <w:sz w:val="28"/>
          <w:szCs w:val="28"/>
          <w:lang w:bidi="hi-IN"/>
        </w:rPr>
        <w:t>ПРОЕКТ</w:t>
      </w:r>
    </w:p>
    <w:p w:rsidR="00B6525D" w:rsidRPr="00AA6FB7" w:rsidRDefault="00B6525D" w:rsidP="00DA4701">
      <w:pPr>
        <w:suppressAutoHyphens/>
        <w:ind w:firstLine="709"/>
        <w:jc w:val="right"/>
        <w:rPr>
          <w:rFonts w:ascii="Times New Roman" w:hAnsi="Times New Roman" w:cs="Arial"/>
          <w:kern w:val="1"/>
          <w:sz w:val="28"/>
          <w:szCs w:val="28"/>
          <w:lang w:bidi="ru-RU"/>
        </w:rPr>
      </w:pPr>
    </w:p>
    <w:p w:rsidR="00AA6FB7" w:rsidRPr="00AA6FB7" w:rsidRDefault="00AA6FB7" w:rsidP="00DA4701">
      <w:pPr>
        <w:autoSpaceDE/>
        <w:autoSpaceDN/>
        <w:adjustRightInd/>
        <w:ind w:firstLine="709"/>
        <w:jc w:val="center"/>
        <w:rPr>
          <w:rFonts w:ascii="Times New Roman" w:hAnsi="Times New Roman" w:cs="Times New Roman"/>
          <w:sz w:val="28"/>
          <w:szCs w:val="28"/>
          <w:lang w:bidi="ru-RU"/>
        </w:rPr>
      </w:pPr>
      <w:r w:rsidRPr="00AA6FB7">
        <w:rPr>
          <w:rFonts w:ascii="Times New Roman" w:hAnsi="Times New Roman" w:cs="Times New Roman"/>
          <w:sz w:val="28"/>
          <w:szCs w:val="28"/>
          <w:lang w:eastAsia="en-US" w:bidi="ru-RU"/>
        </w:rPr>
        <w:t>РОССИЙСКАЯ ФЕДЕРАЦИЯ</w:t>
      </w:r>
    </w:p>
    <w:p w:rsidR="00AA6FB7" w:rsidRPr="00AA6FB7" w:rsidRDefault="00AA6FB7" w:rsidP="00DA4701">
      <w:pPr>
        <w:autoSpaceDE/>
        <w:autoSpaceDN/>
        <w:adjustRightInd/>
        <w:ind w:firstLine="709"/>
        <w:jc w:val="center"/>
        <w:rPr>
          <w:rFonts w:ascii="Times New Roman" w:hAnsi="Times New Roman" w:cs="Times New Roman"/>
          <w:sz w:val="28"/>
          <w:szCs w:val="28"/>
          <w:lang w:eastAsia="en-US" w:bidi="ru-RU"/>
        </w:rPr>
      </w:pPr>
      <w:r w:rsidRPr="00AA6FB7">
        <w:rPr>
          <w:rFonts w:ascii="Times New Roman" w:hAnsi="Times New Roman" w:cs="Times New Roman"/>
          <w:sz w:val="28"/>
          <w:szCs w:val="28"/>
          <w:lang w:eastAsia="en-US" w:bidi="ru-RU"/>
        </w:rPr>
        <w:t>ПРАВИТЕЛЬСТВО КАРАЧАЕВО-ЧЕРКЕССКОЙ РЕСПУБЛИКИ</w:t>
      </w:r>
    </w:p>
    <w:p w:rsidR="00AA6FB7" w:rsidRPr="00AA6FB7" w:rsidRDefault="00AA6FB7" w:rsidP="00DA4701">
      <w:pPr>
        <w:autoSpaceDE/>
        <w:autoSpaceDN/>
        <w:adjustRightInd/>
        <w:ind w:firstLine="709"/>
        <w:jc w:val="center"/>
        <w:outlineLvl w:val="3"/>
        <w:rPr>
          <w:rFonts w:ascii="Times New Roman" w:hAnsi="Times New Roman" w:cs="Times New Roman"/>
          <w:bCs/>
          <w:sz w:val="28"/>
          <w:szCs w:val="28"/>
          <w:lang w:eastAsia="en-US" w:bidi="ru-RU"/>
        </w:rPr>
      </w:pPr>
      <w:bookmarkStart w:id="0" w:name="bookmark0"/>
      <w:r w:rsidRPr="00AA6FB7">
        <w:rPr>
          <w:rFonts w:ascii="Times New Roman" w:hAnsi="Times New Roman" w:cs="Times New Roman"/>
          <w:bCs/>
          <w:sz w:val="28"/>
          <w:szCs w:val="28"/>
          <w:lang w:eastAsia="en-US" w:bidi="ru-RU"/>
        </w:rPr>
        <w:t>ПОСТАНОВЛЕНИЕ</w:t>
      </w:r>
      <w:bookmarkEnd w:id="0"/>
    </w:p>
    <w:p w:rsidR="00AA6FB7" w:rsidRPr="00AA6FB7" w:rsidRDefault="00AA6FB7" w:rsidP="00DA4701">
      <w:pPr>
        <w:autoSpaceDE/>
        <w:autoSpaceDN/>
        <w:adjustRightInd/>
        <w:ind w:firstLine="709"/>
        <w:jc w:val="center"/>
        <w:outlineLvl w:val="3"/>
        <w:rPr>
          <w:rFonts w:ascii="Times New Roman" w:hAnsi="Times New Roman" w:cs="Times New Roman"/>
          <w:bCs/>
          <w:sz w:val="28"/>
          <w:szCs w:val="28"/>
          <w:lang w:eastAsia="en-US"/>
        </w:rPr>
      </w:pPr>
    </w:p>
    <w:p w:rsidR="00AA6FB7" w:rsidRPr="00B6525D" w:rsidRDefault="00AA6FB7" w:rsidP="00DA4701">
      <w:pPr>
        <w:tabs>
          <w:tab w:val="left" w:pos="-7655"/>
        </w:tabs>
        <w:autoSpaceDE/>
        <w:autoSpaceDN/>
        <w:adjustRightInd/>
        <w:ind w:firstLine="709"/>
        <w:jc w:val="left"/>
        <w:rPr>
          <w:rFonts w:ascii="Times New Roman" w:hAnsi="Times New Roman" w:cs="Times New Roman"/>
          <w:sz w:val="28"/>
          <w:szCs w:val="28"/>
          <w:lang w:eastAsia="en-US" w:bidi="ru-RU"/>
        </w:rPr>
      </w:pPr>
      <w:r w:rsidRPr="00B6525D">
        <w:rPr>
          <w:rFonts w:ascii="Times New Roman" w:hAnsi="Times New Roman" w:cs="Times New Roman"/>
          <w:sz w:val="28"/>
          <w:szCs w:val="28"/>
          <w:lang w:eastAsia="en-US" w:bidi="ru-RU"/>
        </w:rPr>
        <w:t>________ 2025                              г. Черкесск                                      № ___</w:t>
      </w:r>
    </w:p>
    <w:p w:rsidR="00AA6FB7" w:rsidRDefault="00AA6FB7" w:rsidP="00DA4701">
      <w:pPr>
        <w:tabs>
          <w:tab w:val="left" w:pos="3960"/>
          <w:tab w:val="left" w:pos="8040"/>
        </w:tabs>
        <w:autoSpaceDE/>
        <w:autoSpaceDN/>
        <w:adjustRightInd/>
        <w:ind w:firstLine="709"/>
        <w:jc w:val="left"/>
        <w:rPr>
          <w:rFonts w:ascii="Times New Roman" w:hAnsi="Times New Roman" w:cs="Times New Roman"/>
          <w:sz w:val="28"/>
          <w:szCs w:val="28"/>
          <w:lang w:eastAsia="en-US"/>
        </w:rPr>
      </w:pPr>
    </w:p>
    <w:p w:rsidR="00B6525D" w:rsidRPr="00B6525D" w:rsidRDefault="00B6525D" w:rsidP="00DA4701">
      <w:pPr>
        <w:tabs>
          <w:tab w:val="left" w:pos="3960"/>
          <w:tab w:val="left" w:pos="8040"/>
        </w:tabs>
        <w:autoSpaceDE/>
        <w:autoSpaceDN/>
        <w:adjustRightInd/>
        <w:ind w:firstLine="709"/>
        <w:jc w:val="left"/>
        <w:rPr>
          <w:rFonts w:ascii="Times New Roman" w:hAnsi="Times New Roman" w:cs="Times New Roman"/>
          <w:sz w:val="28"/>
          <w:szCs w:val="28"/>
          <w:lang w:eastAsia="en-US"/>
        </w:rPr>
      </w:pPr>
    </w:p>
    <w:p w:rsidR="00AA6FB7" w:rsidRPr="00B6525D" w:rsidRDefault="0099002F" w:rsidP="00B6525D">
      <w:pPr>
        <w:tabs>
          <w:tab w:val="left" w:pos="-7655"/>
        </w:tabs>
        <w:autoSpaceDE/>
        <w:autoSpaceDN/>
        <w:adjustRightInd/>
        <w:spacing w:line="264" w:lineRule="auto"/>
        <w:ind w:firstLine="709"/>
        <w:rPr>
          <w:rFonts w:ascii="Times New Roman" w:eastAsiaTheme="minorEastAsia" w:hAnsi="Times New Roman" w:cs="Times New Roman"/>
          <w:sz w:val="28"/>
          <w:szCs w:val="28"/>
          <w:lang w:eastAsia="en-US"/>
        </w:rPr>
      </w:pPr>
      <w:r>
        <w:rPr>
          <w:rFonts w:ascii="Times New Roman" w:hAnsi="Times New Roman" w:cs="Times New Roman"/>
          <w:sz w:val="28"/>
          <w:szCs w:val="28"/>
          <w:lang w:eastAsia="en-US"/>
        </w:rPr>
        <w:t>О внесении изменений</w:t>
      </w:r>
      <w:bookmarkStart w:id="1" w:name="_GoBack"/>
      <w:bookmarkEnd w:id="1"/>
      <w:r w:rsidR="00AA6FB7" w:rsidRPr="00B6525D">
        <w:rPr>
          <w:rFonts w:ascii="Times New Roman" w:hAnsi="Times New Roman" w:cs="Times New Roman"/>
          <w:sz w:val="28"/>
          <w:szCs w:val="28"/>
          <w:lang w:eastAsia="en-US"/>
        </w:rPr>
        <w:t xml:space="preserve"> в </w:t>
      </w:r>
      <w:r w:rsidR="00AA6FB7" w:rsidRPr="00B6525D">
        <w:rPr>
          <w:rFonts w:ascii="Times New Roman" w:eastAsiaTheme="minorEastAsia" w:hAnsi="Times New Roman" w:cs="Times New Roman"/>
          <w:sz w:val="28"/>
          <w:szCs w:val="28"/>
          <w:lang w:eastAsia="en-US" w:bidi="ru-RU"/>
        </w:rPr>
        <w:t xml:space="preserve">постановление Правительства Карачаево-Черкесской Республики </w:t>
      </w:r>
      <w:r w:rsidR="00AA6FB7" w:rsidRPr="00B6525D">
        <w:rPr>
          <w:rFonts w:ascii="Times New Roman" w:eastAsiaTheme="minorEastAsia" w:hAnsi="Times New Roman" w:cs="Times New Roman"/>
          <w:bCs/>
          <w:sz w:val="28"/>
          <w:szCs w:val="28"/>
          <w:lang w:eastAsia="en-US" w:bidi="ru-RU"/>
        </w:rPr>
        <w:t>от</w:t>
      </w:r>
      <w:r w:rsidR="00AA6FB7" w:rsidRPr="00B6525D">
        <w:rPr>
          <w:rFonts w:ascii="Times New Roman" w:eastAsiaTheme="minorEastAsia" w:hAnsi="Times New Roman" w:cs="Times New Roman"/>
          <w:sz w:val="28"/>
          <w:szCs w:val="28"/>
          <w:lang w:eastAsia="en-US"/>
        </w:rPr>
        <w:t xml:space="preserve"> 28.12.2023 № 385 «О государственной программе Карачаево-Черкесской Республики «Развитие сельского хозяйства Карачаево-Черкесской Республики»</w:t>
      </w:r>
    </w:p>
    <w:p w:rsidR="00AA6FB7" w:rsidRPr="00B6525D" w:rsidRDefault="00AA6FB7" w:rsidP="00B6525D">
      <w:pPr>
        <w:tabs>
          <w:tab w:val="left" w:pos="1023"/>
        </w:tabs>
        <w:autoSpaceDE/>
        <w:autoSpaceDN/>
        <w:adjustRightInd/>
        <w:spacing w:line="264" w:lineRule="auto"/>
        <w:ind w:firstLine="709"/>
        <w:rPr>
          <w:rFonts w:ascii="Times New Roman" w:hAnsi="Times New Roman" w:cs="Times New Roman"/>
          <w:sz w:val="28"/>
          <w:szCs w:val="28"/>
          <w:lang w:eastAsia="en-US"/>
        </w:rPr>
      </w:pPr>
    </w:p>
    <w:p w:rsidR="00AA6FB7" w:rsidRPr="00B6525D" w:rsidRDefault="00AA6FB7" w:rsidP="00B6525D">
      <w:pPr>
        <w:tabs>
          <w:tab w:val="left" w:pos="1023"/>
        </w:tabs>
        <w:autoSpaceDE/>
        <w:autoSpaceDN/>
        <w:adjustRightInd/>
        <w:spacing w:line="264" w:lineRule="auto"/>
        <w:ind w:firstLine="709"/>
        <w:rPr>
          <w:rFonts w:ascii="Times New Roman" w:eastAsia="Calibri" w:hAnsi="Times New Roman" w:cs="Times New Roman"/>
          <w:sz w:val="28"/>
          <w:szCs w:val="28"/>
          <w:lang w:eastAsia="en-US" w:bidi="ru-RU"/>
        </w:rPr>
      </w:pPr>
      <w:proofErr w:type="gramStart"/>
      <w:r w:rsidRPr="00B6525D">
        <w:rPr>
          <w:rFonts w:ascii="Times New Roman" w:hAnsi="Times New Roman" w:cs="Times New Roman"/>
          <w:sz w:val="28"/>
          <w:szCs w:val="28"/>
          <w:lang w:eastAsia="en-US"/>
        </w:rPr>
        <w:t>В соответствии с постановлениями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w:t>
      </w:r>
      <w:proofErr w:type="gramEnd"/>
      <w:r w:rsidRPr="00B6525D">
        <w:rPr>
          <w:rFonts w:ascii="Times New Roman" w:hAnsi="Times New Roman" w:cs="Times New Roman"/>
          <w:sz w:val="28"/>
          <w:szCs w:val="28"/>
          <w:lang w:eastAsia="en-US"/>
        </w:rPr>
        <w:t xml:space="preserve"> </w:t>
      </w:r>
      <w:proofErr w:type="gramStart"/>
      <w:r w:rsidRPr="00B6525D">
        <w:rPr>
          <w:rFonts w:ascii="Times New Roman" w:hAnsi="Times New Roman" w:cs="Times New Roman"/>
          <w:sz w:val="28"/>
          <w:szCs w:val="28"/>
          <w:lang w:eastAsia="en-US"/>
        </w:rPr>
        <w:t xml:space="preserve">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от 25.10.2023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Правительство Карачаево-Черкесской Республики </w:t>
      </w:r>
      <w:r w:rsidRPr="00B6525D">
        <w:rPr>
          <w:rFonts w:ascii="Times New Roman" w:eastAsia="Calibri" w:hAnsi="Times New Roman" w:cs="Times New Roman"/>
          <w:sz w:val="28"/>
          <w:szCs w:val="28"/>
          <w:lang w:eastAsia="en-US" w:bidi="ru-RU"/>
        </w:rPr>
        <w:t>ПОСТАНОВЛЯЕТ:</w:t>
      </w:r>
      <w:proofErr w:type="gramEnd"/>
    </w:p>
    <w:p w:rsidR="004B3FD1" w:rsidRPr="00B6525D" w:rsidRDefault="00AA6FB7" w:rsidP="00B6525D">
      <w:pPr>
        <w:pStyle w:val="ConsPlusNormal"/>
        <w:numPr>
          <w:ilvl w:val="0"/>
          <w:numId w:val="11"/>
        </w:numPr>
        <w:spacing w:line="264" w:lineRule="auto"/>
        <w:ind w:left="0" w:firstLine="709"/>
        <w:jc w:val="both"/>
        <w:rPr>
          <w:rFonts w:ascii="Times New Roman" w:eastAsia="Calibri" w:hAnsi="Times New Roman" w:cs="Times New Roman"/>
          <w:sz w:val="28"/>
          <w:szCs w:val="28"/>
          <w:lang w:eastAsia="en-US" w:bidi="ru-RU"/>
        </w:rPr>
      </w:pPr>
      <w:proofErr w:type="gramStart"/>
      <w:r w:rsidRPr="00B6525D">
        <w:rPr>
          <w:rFonts w:ascii="Times New Roman" w:eastAsia="Calibri" w:hAnsi="Times New Roman" w:cs="Times New Roman"/>
          <w:sz w:val="28"/>
          <w:szCs w:val="28"/>
          <w:lang w:eastAsia="en-US" w:bidi="ru-RU"/>
        </w:rPr>
        <w:t>Внести в приложения к постановлению Правительства Карачаево-Черкесской Республики от 28.12.2023 № 385 «О государственной программе Карачаево-Черкесской Республики «Развитие сельского хозяйства Карачаево-Черкесской Республики» (в редакции постановления Правительства Карачаево-Черкесской Республики от 22.02.2024 № 18, от 22.02.2024 № 19, от 20.03.2024 № 42, от 20.03.2024 № 45, от 11.04.2024 № 69, от 02.05.2024 № 84, от 02.05.2024 № 85, от 02.05.2024 № 86, от 28.05.2024 № 101, от 28.05.2024 № 110, от 01.10.2024 № 220</w:t>
      </w:r>
      <w:proofErr w:type="gramEnd"/>
      <w:r w:rsidRPr="00B6525D">
        <w:rPr>
          <w:rFonts w:ascii="Times New Roman" w:eastAsia="Calibri" w:hAnsi="Times New Roman" w:cs="Times New Roman"/>
          <w:sz w:val="28"/>
          <w:szCs w:val="28"/>
          <w:lang w:eastAsia="en-US" w:bidi="ru-RU"/>
        </w:rPr>
        <w:t xml:space="preserve">, </w:t>
      </w:r>
      <w:proofErr w:type="gramStart"/>
      <w:r w:rsidRPr="00B6525D">
        <w:rPr>
          <w:rFonts w:ascii="Times New Roman" w:eastAsia="Calibri" w:hAnsi="Times New Roman" w:cs="Times New Roman"/>
          <w:sz w:val="28"/>
          <w:szCs w:val="28"/>
          <w:lang w:eastAsia="en-US" w:bidi="ru-RU"/>
        </w:rPr>
        <w:t>от 30.10.2024 № 250, от 13.11.2024 № 274, от 26.02.2025 №31, от 02.04.2025 №65, от 02.04.2025 №66, от 30.06.2025 №141, от 16.07.2025 №145, от 22.07.2025 №160, от 01.10.2025 № 217, от 13.10.2025 № 228) следующие изменения:</w:t>
      </w:r>
      <w:proofErr w:type="gramEnd"/>
    </w:p>
    <w:p w:rsidR="00AD3FA7" w:rsidRDefault="00AD3FA7" w:rsidP="00B6525D">
      <w:pPr>
        <w:spacing w:line="264" w:lineRule="auto"/>
        <w:ind w:firstLine="709"/>
        <w:rPr>
          <w:rFonts w:ascii="Times New Roman" w:eastAsiaTheme="minorEastAsia" w:hAnsi="Times New Roman" w:cs="Times New Roman"/>
          <w:sz w:val="28"/>
          <w:szCs w:val="28"/>
        </w:rPr>
      </w:pPr>
    </w:p>
    <w:p w:rsidR="004B3FD1" w:rsidRPr="00B6525D" w:rsidRDefault="00156E52" w:rsidP="00B6525D">
      <w:pPr>
        <w:spacing w:line="264" w:lineRule="auto"/>
        <w:ind w:firstLine="709"/>
        <w:rPr>
          <w:rFonts w:ascii="Times New Roman" w:eastAsiaTheme="minorEastAsia" w:hAnsi="Times New Roman" w:cs="Times New Roman"/>
          <w:sz w:val="28"/>
          <w:szCs w:val="28"/>
        </w:rPr>
      </w:pPr>
      <w:r w:rsidRPr="00B6525D">
        <w:rPr>
          <w:rFonts w:ascii="Times New Roman" w:eastAsiaTheme="minorEastAsia" w:hAnsi="Times New Roman" w:cs="Times New Roman"/>
          <w:sz w:val="28"/>
          <w:szCs w:val="28"/>
        </w:rPr>
        <w:lastRenderedPageBreak/>
        <w:t>приложение 1 к государственной программе изложить в редакции согласно приложению 1;</w:t>
      </w:r>
    </w:p>
    <w:p w:rsidR="00156E52" w:rsidRPr="00B6525D" w:rsidRDefault="00156E52" w:rsidP="00B6525D">
      <w:pPr>
        <w:spacing w:line="264" w:lineRule="auto"/>
        <w:ind w:firstLine="709"/>
        <w:rPr>
          <w:rFonts w:ascii="Times New Roman" w:eastAsiaTheme="minorEastAsia" w:hAnsi="Times New Roman" w:cs="Times New Roman"/>
          <w:sz w:val="28"/>
          <w:szCs w:val="28"/>
        </w:rPr>
      </w:pPr>
      <w:r w:rsidRPr="00B6525D">
        <w:rPr>
          <w:rFonts w:ascii="Times New Roman" w:eastAsiaTheme="minorEastAsia" w:hAnsi="Times New Roman" w:cs="Times New Roman"/>
          <w:sz w:val="28"/>
          <w:szCs w:val="28"/>
        </w:rPr>
        <w:t>приложение 10 к государственной программе изложить в редакции согласно приложению 2.</w:t>
      </w:r>
    </w:p>
    <w:p w:rsidR="00156E52" w:rsidRPr="00B6525D" w:rsidRDefault="00156E52" w:rsidP="00DA4701">
      <w:pPr>
        <w:ind w:firstLine="709"/>
        <w:rPr>
          <w:rFonts w:ascii="Times New Roman" w:eastAsiaTheme="minorEastAsia" w:hAnsi="Times New Roman" w:cs="Times New Roman"/>
          <w:sz w:val="28"/>
          <w:szCs w:val="28"/>
        </w:rPr>
      </w:pPr>
    </w:p>
    <w:p w:rsidR="00156E52" w:rsidRPr="00B6525D" w:rsidRDefault="00156E52" w:rsidP="00B6525D">
      <w:pPr>
        <w:ind w:firstLine="0"/>
        <w:rPr>
          <w:rFonts w:ascii="Times New Roman" w:hAnsi="Times New Roman" w:cs="Times New Roman"/>
          <w:sz w:val="28"/>
          <w:szCs w:val="28"/>
        </w:rPr>
      </w:pPr>
      <w:r w:rsidRPr="00B6525D">
        <w:rPr>
          <w:rFonts w:ascii="Times New Roman" w:hAnsi="Times New Roman" w:cs="Times New Roman"/>
          <w:sz w:val="28"/>
          <w:szCs w:val="28"/>
        </w:rPr>
        <w:t xml:space="preserve">Председатель Правительства </w:t>
      </w:r>
    </w:p>
    <w:p w:rsidR="00156E52" w:rsidRPr="00B6525D" w:rsidRDefault="00156E52" w:rsidP="00B6525D">
      <w:pPr>
        <w:ind w:firstLine="0"/>
        <w:rPr>
          <w:rFonts w:ascii="Times New Roman" w:hAnsi="Times New Roman" w:cs="Times New Roman"/>
          <w:sz w:val="28"/>
          <w:szCs w:val="28"/>
        </w:rPr>
      </w:pPr>
      <w:r w:rsidRPr="00B6525D">
        <w:rPr>
          <w:rFonts w:ascii="Times New Roman" w:hAnsi="Times New Roman" w:cs="Times New Roman"/>
          <w:sz w:val="28"/>
          <w:szCs w:val="28"/>
        </w:rPr>
        <w:t>Карачаево-Черкесской Республики</w:t>
      </w:r>
      <w:r w:rsidR="00B6525D">
        <w:rPr>
          <w:rFonts w:ascii="Times New Roman" w:hAnsi="Times New Roman" w:cs="Times New Roman"/>
          <w:sz w:val="28"/>
          <w:szCs w:val="28"/>
        </w:rPr>
        <w:t xml:space="preserve">                </w:t>
      </w:r>
      <w:r w:rsidRPr="00B6525D">
        <w:rPr>
          <w:rFonts w:ascii="Times New Roman" w:hAnsi="Times New Roman" w:cs="Times New Roman"/>
          <w:sz w:val="28"/>
          <w:szCs w:val="28"/>
        </w:rPr>
        <w:t xml:space="preserve">                  </w:t>
      </w:r>
      <w:r w:rsidR="00B6525D">
        <w:rPr>
          <w:rFonts w:ascii="Times New Roman" w:hAnsi="Times New Roman" w:cs="Times New Roman"/>
          <w:sz w:val="28"/>
          <w:szCs w:val="28"/>
        </w:rPr>
        <w:t xml:space="preserve">     </w:t>
      </w:r>
      <w:r w:rsidRPr="00B6525D">
        <w:rPr>
          <w:rFonts w:ascii="Times New Roman" w:hAnsi="Times New Roman" w:cs="Times New Roman"/>
          <w:sz w:val="28"/>
          <w:szCs w:val="28"/>
        </w:rPr>
        <w:t xml:space="preserve">     М.О. Аргунов</w:t>
      </w:r>
    </w:p>
    <w:p w:rsidR="00156E52" w:rsidRPr="00B6525D" w:rsidRDefault="00156E52" w:rsidP="00B6525D">
      <w:pPr>
        <w:ind w:firstLine="0"/>
        <w:rPr>
          <w:rFonts w:ascii="Times New Roman" w:hAnsi="Times New Roman" w:cs="Times New Roman"/>
          <w:sz w:val="28"/>
          <w:szCs w:val="28"/>
        </w:rPr>
      </w:pPr>
    </w:p>
    <w:p w:rsidR="00156E52" w:rsidRPr="00B6525D" w:rsidRDefault="00156E52" w:rsidP="00B6525D">
      <w:pPr>
        <w:tabs>
          <w:tab w:val="left" w:pos="2870"/>
        </w:tabs>
        <w:ind w:firstLine="0"/>
        <w:rPr>
          <w:rFonts w:ascii="Times New Roman" w:hAnsi="Times New Roman" w:cs="Times New Roman"/>
          <w:sz w:val="28"/>
          <w:szCs w:val="28"/>
        </w:rPr>
      </w:pPr>
      <w:r w:rsidRPr="00B6525D">
        <w:rPr>
          <w:rFonts w:ascii="Times New Roman" w:hAnsi="Times New Roman" w:cs="Times New Roman"/>
          <w:sz w:val="28"/>
          <w:szCs w:val="28"/>
        </w:rPr>
        <w:t>Проект согласован:</w:t>
      </w:r>
    </w:p>
    <w:p w:rsidR="00156E52" w:rsidRPr="00B6525D" w:rsidRDefault="00156E52" w:rsidP="00B6525D">
      <w:pPr>
        <w:tabs>
          <w:tab w:val="left" w:pos="2870"/>
        </w:tabs>
        <w:ind w:firstLine="0"/>
        <w:rPr>
          <w:rFonts w:ascii="Times New Roman" w:hAnsi="Times New Roman" w:cs="Times New Roman"/>
          <w:sz w:val="28"/>
          <w:szCs w:val="28"/>
        </w:rPr>
      </w:pPr>
    </w:p>
    <w:p w:rsidR="00156E52" w:rsidRPr="00B6525D" w:rsidRDefault="00156E52" w:rsidP="00B6525D">
      <w:pPr>
        <w:tabs>
          <w:tab w:val="left" w:pos="2870"/>
        </w:tabs>
        <w:ind w:firstLine="0"/>
        <w:rPr>
          <w:rFonts w:ascii="Times New Roman" w:hAnsi="Times New Roman" w:cs="Times New Roman"/>
          <w:sz w:val="28"/>
          <w:szCs w:val="28"/>
        </w:rPr>
      </w:pPr>
      <w:r w:rsidRPr="00B6525D">
        <w:rPr>
          <w:rFonts w:ascii="Times New Roman" w:hAnsi="Times New Roman" w:cs="Times New Roman"/>
          <w:sz w:val="28"/>
          <w:szCs w:val="28"/>
        </w:rPr>
        <w:t>Руководитель Администрации</w:t>
      </w:r>
    </w:p>
    <w:p w:rsidR="00156E52" w:rsidRPr="00B6525D" w:rsidRDefault="00156E52" w:rsidP="00B6525D">
      <w:pPr>
        <w:tabs>
          <w:tab w:val="left" w:pos="2870"/>
        </w:tabs>
        <w:ind w:firstLine="0"/>
        <w:rPr>
          <w:rFonts w:ascii="Times New Roman" w:hAnsi="Times New Roman" w:cs="Times New Roman"/>
          <w:sz w:val="28"/>
          <w:szCs w:val="28"/>
        </w:rPr>
      </w:pPr>
      <w:r w:rsidRPr="00B6525D">
        <w:rPr>
          <w:rFonts w:ascii="Times New Roman" w:hAnsi="Times New Roman" w:cs="Times New Roman"/>
          <w:sz w:val="28"/>
          <w:szCs w:val="28"/>
        </w:rPr>
        <w:t xml:space="preserve">Главы и Правительства </w:t>
      </w:r>
    </w:p>
    <w:p w:rsidR="00156E52" w:rsidRPr="00B6525D" w:rsidRDefault="00156E52" w:rsidP="00B6525D">
      <w:pPr>
        <w:tabs>
          <w:tab w:val="left" w:pos="2870"/>
        </w:tabs>
        <w:ind w:firstLine="0"/>
        <w:rPr>
          <w:rFonts w:ascii="Times New Roman" w:hAnsi="Times New Roman" w:cs="Times New Roman"/>
          <w:sz w:val="28"/>
          <w:szCs w:val="28"/>
        </w:rPr>
      </w:pPr>
      <w:r w:rsidRPr="00B6525D">
        <w:rPr>
          <w:rFonts w:ascii="Times New Roman" w:hAnsi="Times New Roman" w:cs="Times New Roman"/>
          <w:sz w:val="28"/>
          <w:szCs w:val="28"/>
        </w:rPr>
        <w:t xml:space="preserve">Карачаево-Черкесской Республики  </w:t>
      </w:r>
      <w:r w:rsidRPr="00B6525D">
        <w:rPr>
          <w:rFonts w:ascii="Times New Roman" w:hAnsi="Times New Roman" w:cs="Times New Roman"/>
          <w:sz w:val="28"/>
          <w:szCs w:val="28"/>
        </w:rPr>
        <w:tab/>
        <w:t xml:space="preserve">   </w:t>
      </w:r>
      <w:r w:rsidR="00B6525D">
        <w:rPr>
          <w:rFonts w:ascii="Times New Roman" w:hAnsi="Times New Roman" w:cs="Times New Roman"/>
          <w:sz w:val="28"/>
          <w:szCs w:val="28"/>
        </w:rPr>
        <w:t xml:space="preserve">                        </w:t>
      </w:r>
      <w:r w:rsidRPr="00B6525D">
        <w:rPr>
          <w:rFonts w:ascii="Times New Roman" w:hAnsi="Times New Roman" w:cs="Times New Roman"/>
          <w:sz w:val="28"/>
          <w:szCs w:val="28"/>
        </w:rPr>
        <w:t xml:space="preserve">           М. Н. </w:t>
      </w:r>
      <w:proofErr w:type="spellStart"/>
      <w:r w:rsidRPr="00B6525D">
        <w:rPr>
          <w:rFonts w:ascii="Times New Roman" w:hAnsi="Times New Roman" w:cs="Times New Roman"/>
          <w:sz w:val="28"/>
          <w:szCs w:val="28"/>
        </w:rPr>
        <w:t>Озов</w:t>
      </w:r>
      <w:proofErr w:type="spellEnd"/>
    </w:p>
    <w:p w:rsidR="00156E52" w:rsidRPr="00B6525D" w:rsidRDefault="00156E52" w:rsidP="00B6525D">
      <w:pPr>
        <w:tabs>
          <w:tab w:val="left" w:pos="2870"/>
        </w:tabs>
        <w:ind w:firstLine="0"/>
        <w:rPr>
          <w:rFonts w:ascii="Times New Roman" w:hAnsi="Times New Roman" w:cs="Times New Roman"/>
          <w:sz w:val="28"/>
          <w:szCs w:val="28"/>
        </w:rPr>
      </w:pPr>
    </w:p>
    <w:p w:rsidR="00156E52" w:rsidRPr="00B6525D" w:rsidRDefault="00156E52" w:rsidP="00B6525D">
      <w:pPr>
        <w:tabs>
          <w:tab w:val="left" w:pos="2870"/>
        </w:tabs>
        <w:ind w:firstLine="0"/>
        <w:rPr>
          <w:rFonts w:ascii="Times New Roman" w:hAnsi="Times New Roman" w:cs="Times New Roman"/>
          <w:sz w:val="28"/>
          <w:szCs w:val="28"/>
        </w:rPr>
      </w:pPr>
      <w:r w:rsidRPr="00B6525D">
        <w:rPr>
          <w:rFonts w:ascii="Times New Roman" w:hAnsi="Times New Roman" w:cs="Times New Roman"/>
          <w:sz w:val="28"/>
          <w:szCs w:val="28"/>
        </w:rPr>
        <w:t>Заместитель</w:t>
      </w:r>
    </w:p>
    <w:p w:rsidR="00156E52" w:rsidRPr="00B6525D" w:rsidRDefault="00156E52" w:rsidP="00B6525D">
      <w:pPr>
        <w:tabs>
          <w:tab w:val="left" w:pos="2870"/>
        </w:tabs>
        <w:ind w:firstLine="0"/>
        <w:rPr>
          <w:rFonts w:ascii="Times New Roman" w:hAnsi="Times New Roman" w:cs="Times New Roman"/>
          <w:sz w:val="28"/>
          <w:szCs w:val="28"/>
        </w:rPr>
      </w:pPr>
      <w:r w:rsidRPr="00B6525D">
        <w:rPr>
          <w:rFonts w:ascii="Times New Roman" w:hAnsi="Times New Roman" w:cs="Times New Roman"/>
          <w:sz w:val="28"/>
          <w:szCs w:val="28"/>
        </w:rPr>
        <w:t>Председателя Правительства</w:t>
      </w:r>
    </w:p>
    <w:p w:rsidR="00156E52" w:rsidRPr="00B6525D" w:rsidRDefault="00156E52" w:rsidP="00B6525D">
      <w:pPr>
        <w:tabs>
          <w:tab w:val="left" w:pos="2870"/>
        </w:tabs>
        <w:ind w:firstLine="0"/>
        <w:rPr>
          <w:rFonts w:ascii="Times New Roman" w:hAnsi="Times New Roman" w:cs="Times New Roman"/>
          <w:sz w:val="28"/>
          <w:szCs w:val="28"/>
        </w:rPr>
      </w:pPr>
      <w:r w:rsidRPr="00B6525D">
        <w:rPr>
          <w:rFonts w:ascii="Times New Roman" w:hAnsi="Times New Roman" w:cs="Times New Roman"/>
          <w:sz w:val="28"/>
          <w:szCs w:val="28"/>
        </w:rPr>
        <w:t>Карачаево-Черкесской Республики</w:t>
      </w:r>
      <w:r w:rsidR="00B6525D">
        <w:rPr>
          <w:rFonts w:ascii="Times New Roman" w:hAnsi="Times New Roman" w:cs="Times New Roman"/>
          <w:sz w:val="28"/>
          <w:szCs w:val="28"/>
        </w:rPr>
        <w:t xml:space="preserve">                       </w:t>
      </w:r>
      <w:r w:rsidRPr="00B6525D">
        <w:rPr>
          <w:rFonts w:ascii="Times New Roman" w:hAnsi="Times New Roman" w:cs="Times New Roman"/>
          <w:sz w:val="28"/>
          <w:szCs w:val="28"/>
        </w:rPr>
        <w:t xml:space="preserve">           </w:t>
      </w:r>
      <w:r w:rsidR="00B6525D">
        <w:rPr>
          <w:rFonts w:ascii="Times New Roman" w:hAnsi="Times New Roman" w:cs="Times New Roman"/>
          <w:sz w:val="28"/>
          <w:szCs w:val="28"/>
        </w:rPr>
        <w:t xml:space="preserve">    </w:t>
      </w:r>
      <w:r w:rsidRPr="00B6525D">
        <w:rPr>
          <w:rFonts w:ascii="Times New Roman" w:hAnsi="Times New Roman" w:cs="Times New Roman"/>
          <w:sz w:val="28"/>
          <w:szCs w:val="28"/>
        </w:rPr>
        <w:t xml:space="preserve">    М.Х. </w:t>
      </w:r>
      <w:proofErr w:type="spellStart"/>
      <w:r w:rsidRPr="00B6525D">
        <w:rPr>
          <w:rFonts w:ascii="Times New Roman" w:hAnsi="Times New Roman" w:cs="Times New Roman"/>
          <w:sz w:val="28"/>
          <w:szCs w:val="28"/>
        </w:rPr>
        <w:t>Суюнчев</w:t>
      </w:r>
      <w:proofErr w:type="spellEnd"/>
    </w:p>
    <w:p w:rsidR="00156E52" w:rsidRPr="00B6525D" w:rsidRDefault="00156E52" w:rsidP="00B6525D">
      <w:pPr>
        <w:tabs>
          <w:tab w:val="left" w:pos="2870"/>
        </w:tabs>
        <w:ind w:firstLine="0"/>
        <w:rPr>
          <w:rFonts w:ascii="Times New Roman" w:hAnsi="Times New Roman" w:cs="Times New Roman"/>
          <w:sz w:val="28"/>
          <w:szCs w:val="28"/>
        </w:rPr>
      </w:pPr>
    </w:p>
    <w:p w:rsidR="00156E52" w:rsidRPr="00B6525D" w:rsidRDefault="00156E52" w:rsidP="00B6525D">
      <w:pPr>
        <w:tabs>
          <w:tab w:val="left" w:pos="2870"/>
        </w:tabs>
        <w:ind w:firstLine="0"/>
        <w:rPr>
          <w:rFonts w:ascii="Times New Roman" w:hAnsi="Times New Roman" w:cs="Times New Roman"/>
          <w:sz w:val="28"/>
          <w:szCs w:val="28"/>
        </w:rPr>
      </w:pPr>
      <w:r w:rsidRPr="00B6525D">
        <w:rPr>
          <w:rFonts w:ascii="Times New Roman" w:hAnsi="Times New Roman" w:cs="Times New Roman"/>
          <w:sz w:val="28"/>
          <w:szCs w:val="28"/>
        </w:rPr>
        <w:t>Заместитель</w:t>
      </w:r>
    </w:p>
    <w:p w:rsidR="00156E52" w:rsidRPr="00B6525D" w:rsidRDefault="00156E52" w:rsidP="00B6525D">
      <w:pPr>
        <w:tabs>
          <w:tab w:val="left" w:pos="2870"/>
        </w:tabs>
        <w:ind w:firstLine="0"/>
        <w:rPr>
          <w:rFonts w:ascii="Times New Roman" w:hAnsi="Times New Roman" w:cs="Times New Roman"/>
          <w:sz w:val="28"/>
          <w:szCs w:val="28"/>
        </w:rPr>
      </w:pPr>
      <w:r w:rsidRPr="00B6525D">
        <w:rPr>
          <w:rFonts w:ascii="Times New Roman" w:hAnsi="Times New Roman" w:cs="Times New Roman"/>
          <w:sz w:val="28"/>
          <w:szCs w:val="28"/>
        </w:rPr>
        <w:t>Председателя Правительства</w:t>
      </w:r>
    </w:p>
    <w:p w:rsidR="00156E52" w:rsidRPr="00B6525D" w:rsidRDefault="00156E52" w:rsidP="00B6525D">
      <w:pPr>
        <w:tabs>
          <w:tab w:val="left" w:pos="2870"/>
        </w:tabs>
        <w:ind w:firstLine="0"/>
        <w:rPr>
          <w:rFonts w:ascii="Times New Roman" w:hAnsi="Times New Roman" w:cs="Times New Roman"/>
          <w:sz w:val="28"/>
          <w:szCs w:val="28"/>
        </w:rPr>
      </w:pPr>
      <w:r w:rsidRPr="00B6525D">
        <w:rPr>
          <w:rFonts w:ascii="Times New Roman" w:hAnsi="Times New Roman" w:cs="Times New Roman"/>
          <w:sz w:val="28"/>
          <w:szCs w:val="28"/>
        </w:rPr>
        <w:t>Карачаево-Черкесской Республики</w:t>
      </w:r>
      <w:r w:rsidR="00B6525D">
        <w:rPr>
          <w:rFonts w:ascii="Times New Roman" w:hAnsi="Times New Roman" w:cs="Times New Roman"/>
          <w:sz w:val="28"/>
          <w:szCs w:val="28"/>
        </w:rPr>
        <w:t xml:space="preserve">                      </w:t>
      </w:r>
      <w:r w:rsidRPr="00B6525D">
        <w:rPr>
          <w:rFonts w:ascii="Times New Roman" w:hAnsi="Times New Roman" w:cs="Times New Roman"/>
          <w:sz w:val="28"/>
          <w:szCs w:val="28"/>
        </w:rPr>
        <w:t xml:space="preserve">          </w:t>
      </w:r>
      <w:r w:rsidR="00B6525D">
        <w:rPr>
          <w:rFonts w:ascii="Times New Roman" w:hAnsi="Times New Roman" w:cs="Times New Roman"/>
          <w:sz w:val="28"/>
          <w:szCs w:val="28"/>
        </w:rPr>
        <w:t xml:space="preserve">   </w:t>
      </w:r>
      <w:r w:rsidRPr="00B6525D">
        <w:rPr>
          <w:rFonts w:ascii="Times New Roman" w:hAnsi="Times New Roman" w:cs="Times New Roman"/>
          <w:sz w:val="28"/>
          <w:szCs w:val="28"/>
        </w:rPr>
        <w:t xml:space="preserve">         Д.Р. </w:t>
      </w:r>
      <w:proofErr w:type="spellStart"/>
      <w:r w:rsidRPr="00B6525D">
        <w:rPr>
          <w:rFonts w:ascii="Times New Roman" w:hAnsi="Times New Roman" w:cs="Times New Roman"/>
          <w:sz w:val="28"/>
          <w:szCs w:val="28"/>
        </w:rPr>
        <w:t>Смакуев</w:t>
      </w:r>
      <w:proofErr w:type="spellEnd"/>
    </w:p>
    <w:p w:rsidR="00156E52" w:rsidRPr="00B6525D" w:rsidRDefault="00156E52" w:rsidP="00B6525D">
      <w:pPr>
        <w:tabs>
          <w:tab w:val="left" w:pos="2870"/>
        </w:tabs>
        <w:ind w:firstLine="0"/>
        <w:rPr>
          <w:rFonts w:ascii="Times New Roman" w:hAnsi="Times New Roman" w:cs="Times New Roman"/>
          <w:sz w:val="28"/>
          <w:szCs w:val="28"/>
        </w:rPr>
      </w:pPr>
    </w:p>
    <w:p w:rsidR="00156E52" w:rsidRPr="00B6525D" w:rsidRDefault="00156E52" w:rsidP="00B6525D">
      <w:pPr>
        <w:tabs>
          <w:tab w:val="left" w:pos="2870"/>
        </w:tabs>
        <w:ind w:firstLine="0"/>
        <w:rPr>
          <w:rFonts w:ascii="Times New Roman" w:hAnsi="Times New Roman" w:cs="Times New Roman"/>
          <w:sz w:val="28"/>
          <w:szCs w:val="28"/>
        </w:rPr>
      </w:pPr>
      <w:r w:rsidRPr="00B6525D">
        <w:rPr>
          <w:rFonts w:ascii="Times New Roman" w:hAnsi="Times New Roman" w:cs="Times New Roman"/>
          <w:sz w:val="28"/>
          <w:szCs w:val="28"/>
        </w:rPr>
        <w:t>Заместитель Руководителя</w:t>
      </w:r>
    </w:p>
    <w:p w:rsidR="00156E52" w:rsidRPr="00B6525D" w:rsidRDefault="00156E52" w:rsidP="00B6525D">
      <w:pPr>
        <w:tabs>
          <w:tab w:val="left" w:pos="2870"/>
        </w:tabs>
        <w:ind w:firstLine="0"/>
        <w:rPr>
          <w:rFonts w:ascii="Times New Roman" w:hAnsi="Times New Roman" w:cs="Times New Roman"/>
          <w:sz w:val="28"/>
          <w:szCs w:val="28"/>
        </w:rPr>
      </w:pPr>
      <w:r w:rsidRPr="00B6525D">
        <w:rPr>
          <w:rFonts w:ascii="Times New Roman" w:hAnsi="Times New Roman" w:cs="Times New Roman"/>
          <w:sz w:val="28"/>
          <w:szCs w:val="28"/>
        </w:rPr>
        <w:t>Администрации Главы и Правительства</w:t>
      </w:r>
    </w:p>
    <w:p w:rsidR="00156E52" w:rsidRPr="00B6525D" w:rsidRDefault="00156E52" w:rsidP="00B6525D">
      <w:pPr>
        <w:tabs>
          <w:tab w:val="left" w:pos="2870"/>
        </w:tabs>
        <w:ind w:firstLine="0"/>
        <w:rPr>
          <w:rFonts w:ascii="Times New Roman" w:hAnsi="Times New Roman" w:cs="Times New Roman"/>
          <w:sz w:val="28"/>
          <w:szCs w:val="28"/>
        </w:rPr>
      </w:pPr>
      <w:r w:rsidRPr="00B6525D">
        <w:rPr>
          <w:rFonts w:ascii="Times New Roman" w:hAnsi="Times New Roman" w:cs="Times New Roman"/>
          <w:sz w:val="28"/>
          <w:szCs w:val="28"/>
        </w:rPr>
        <w:t>Карачаево-Черкесской Республики,</w:t>
      </w:r>
    </w:p>
    <w:p w:rsidR="00156E52" w:rsidRPr="00B6525D" w:rsidRDefault="00156E52" w:rsidP="00B6525D">
      <w:pPr>
        <w:tabs>
          <w:tab w:val="left" w:pos="2870"/>
        </w:tabs>
        <w:ind w:firstLine="0"/>
        <w:rPr>
          <w:rFonts w:ascii="Times New Roman" w:hAnsi="Times New Roman" w:cs="Times New Roman"/>
          <w:sz w:val="28"/>
          <w:szCs w:val="28"/>
        </w:rPr>
      </w:pPr>
      <w:r w:rsidRPr="00B6525D">
        <w:rPr>
          <w:rFonts w:ascii="Times New Roman" w:hAnsi="Times New Roman" w:cs="Times New Roman"/>
          <w:sz w:val="28"/>
          <w:szCs w:val="28"/>
        </w:rPr>
        <w:t>начальник Управления документационного</w:t>
      </w:r>
    </w:p>
    <w:p w:rsidR="00156E52" w:rsidRPr="00B6525D" w:rsidRDefault="00156E52" w:rsidP="00B6525D">
      <w:pPr>
        <w:tabs>
          <w:tab w:val="left" w:pos="2870"/>
        </w:tabs>
        <w:ind w:firstLine="0"/>
        <w:rPr>
          <w:rFonts w:ascii="Times New Roman" w:hAnsi="Times New Roman" w:cs="Times New Roman"/>
          <w:sz w:val="28"/>
          <w:szCs w:val="28"/>
        </w:rPr>
      </w:pPr>
      <w:r w:rsidRPr="00B6525D">
        <w:rPr>
          <w:rFonts w:ascii="Times New Roman" w:hAnsi="Times New Roman" w:cs="Times New Roman"/>
          <w:sz w:val="28"/>
          <w:szCs w:val="28"/>
        </w:rPr>
        <w:t>обеспечения Главы и Правительства</w:t>
      </w:r>
    </w:p>
    <w:p w:rsidR="00156E52" w:rsidRPr="00B6525D" w:rsidRDefault="00156E52" w:rsidP="00B6525D">
      <w:pPr>
        <w:tabs>
          <w:tab w:val="left" w:pos="2870"/>
        </w:tabs>
        <w:ind w:firstLine="0"/>
        <w:rPr>
          <w:rFonts w:ascii="Times New Roman" w:hAnsi="Times New Roman" w:cs="Times New Roman"/>
          <w:sz w:val="28"/>
          <w:szCs w:val="28"/>
        </w:rPr>
      </w:pPr>
      <w:r w:rsidRPr="00B6525D">
        <w:rPr>
          <w:rFonts w:ascii="Times New Roman" w:hAnsi="Times New Roman" w:cs="Times New Roman"/>
          <w:sz w:val="28"/>
          <w:szCs w:val="28"/>
        </w:rPr>
        <w:t>Карачаево-Черкесской Республики</w:t>
      </w:r>
      <w:r w:rsidR="00B6525D">
        <w:rPr>
          <w:rFonts w:ascii="Times New Roman" w:hAnsi="Times New Roman" w:cs="Times New Roman"/>
          <w:sz w:val="28"/>
          <w:szCs w:val="28"/>
        </w:rPr>
        <w:t xml:space="preserve">                        </w:t>
      </w:r>
      <w:r w:rsidRPr="00B6525D">
        <w:rPr>
          <w:rFonts w:ascii="Times New Roman" w:hAnsi="Times New Roman" w:cs="Times New Roman"/>
          <w:sz w:val="28"/>
          <w:szCs w:val="28"/>
        </w:rPr>
        <w:t xml:space="preserve">          </w:t>
      </w:r>
      <w:r w:rsidR="00B6525D">
        <w:rPr>
          <w:rFonts w:ascii="Times New Roman" w:hAnsi="Times New Roman" w:cs="Times New Roman"/>
          <w:sz w:val="28"/>
          <w:szCs w:val="28"/>
        </w:rPr>
        <w:t xml:space="preserve">    </w:t>
      </w:r>
      <w:r w:rsidRPr="00B6525D">
        <w:rPr>
          <w:rFonts w:ascii="Times New Roman" w:hAnsi="Times New Roman" w:cs="Times New Roman"/>
          <w:sz w:val="28"/>
          <w:szCs w:val="28"/>
        </w:rPr>
        <w:t xml:space="preserve">   Ф. Я. </w:t>
      </w:r>
      <w:proofErr w:type="spellStart"/>
      <w:r w:rsidRPr="00B6525D">
        <w:rPr>
          <w:rFonts w:ascii="Times New Roman" w:hAnsi="Times New Roman" w:cs="Times New Roman"/>
          <w:sz w:val="28"/>
          <w:szCs w:val="28"/>
        </w:rPr>
        <w:t>Астежева</w:t>
      </w:r>
      <w:proofErr w:type="spellEnd"/>
    </w:p>
    <w:p w:rsidR="00156E52" w:rsidRPr="00B6525D" w:rsidRDefault="00156E52" w:rsidP="00B6525D">
      <w:pPr>
        <w:ind w:firstLine="0"/>
        <w:rPr>
          <w:rFonts w:ascii="Times New Roman" w:hAnsi="Times New Roman" w:cs="Times New Roman"/>
          <w:sz w:val="28"/>
          <w:szCs w:val="28"/>
        </w:rPr>
      </w:pPr>
    </w:p>
    <w:p w:rsidR="00156E52" w:rsidRPr="00B6525D" w:rsidRDefault="00156E52" w:rsidP="00B6525D">
      <w:pPr>
        <w:ind w:firstLine="0"/>
        <w:rPr>
          <w:rFonts w:ascii="Times New Roman" w:hAnsi="Times New Roman" w:cs="Times New Roman"/>
          <w:sz w:val="28"/>
          <w:szCs w:val="28"/>
        </w:rPr>
      </w:pPr>
      <w:r w:rsidRPr="00B6525D">
        <w:rPr>
          <w:rFonts w:ascii="Times New Roman" w:hAnsi="Times New Roman" w:cs="Times New Roman"/>
          <w:sz w:val="28"/>
          <w:szCs w:val="28"/>
        </w:rPr>
        <w:t>Министр финансов</w:t>
      </w:r>
    </w:p>
    <w:p w:rsidR="00156E52" w:rsidRPr="00B6525D" w:rsidRDefault="00156E52" w:rsidP="00B6525D">
      <w:pPr>
        <w:ind w:firstLine="0"/>
        <w:rPr>
          <w:rFonts w:ascii="Times New Roman" w:hAnsi="Times New Roman" w:cs="Times New Roman"/>
          <w:sz w:val="28"/>
          <w:szCs w:val="28"/>
        </w:rPr>
      </w:pPr>
      <w:r w:rsidRPr="00B6525D">
        <w:rPr>
          <w:rFonts w:ascii="Times New Roman" w:hAnsi="Times New Roman" w:cs="Times New Roman"/>
          <w:sz w:val="28"/>
          <w:szCs w:val="28"/>
        </w:rPr>
        <w:t>Карачаево-Черкесской Республики</w:t>
      </w:r>
      <w:r w:rsidR="00B6525D">
        <w:rPr>
          <w:rFonts w:ascii="Times New Roman" w:hAnsi="Times New Roman" w:cs="Times New Roman"/>
          <w:sz w:val="28"/>
          <w:szCs w:val="28"/>
        </w:rPr>
        <w:t xml:space="preserve">                     </w:t>
      </w:r>
      <w:r w:rsidRPr="00B6525D">
        <w:rPr>
          <w:rFonts w:ascii="Times New Roman" w:hAnsi="Times New Roman" w:cs="Times New Roman"/>
          <w:sz w:val="28"/>
          <w:szCs w:val="28"/>
        </w:rPr>
        <w:t xml:space="preserve">          </w:t>
      </w:r>
      <w:r w:rsidR="00B6525D">
        <w:rPr>
          <w:rFonts w:ascii="Times New Roman" w:hAnsi="Times New Roman" w:cs="Times New Roman"/>
          <w:sz w:val="28"/>
          <w:szCs w:val="28"/>
        </w:rPr>
        <w:t xml:space="preserve">    </w:t>
      </w:r>
      <w:r w:rsidRPr="00B6525D">
        <w:rPr>
          <w:rFonts w:ascii="Times New Roman" w:hAnsi="Times New Roman" w:cs="Times New Roman"/>
          <w:sz w:val="28"/>
          <w:szCs w:val="28"/>
        </w:rPr>
        <w:t xml:space="preserve">       В.В. </w:t>
      </w:r>
      <w:proofErr w:type="spellStart"/>
      <w:r w:rsidRPr="00B6525D">
        <w:rPr>
          <w:rFonts w:ascii="Times New Roman" w:hAnsi="Times New Roman" w:cs="Times New Roman"/>
          <w:sz w:val="28"/>
          <w:szCs w:val="28"/>
        </w:rPr>
        <w:t>Камышан</w:t>
      </w:r>
      <w:proofErr w:type="spellEnd"/>
    </w:p>
    <w:p w:rsidR="00156E52" w:rsidRPr="00B6525D" w:rsidRDefault="00156E52" w:rsidP="00B6525D">
      <w:pPr>
        <w:ind w:firstLine="0"/>
        <w:rPr>
          <w:rFonts w:ascii="Times New Roman" w:hAnsi="Times New Roman" w:cs="Times New Roman"/>
          <w:sz w:val="28"/>
          <w:szCs w:val="28"/>
        </w:rPr>
      </w:pPr>
    </w:p>
    <w:p w:rsidR="00156E52" w:rsidRPr="00B6525D" w:rsidRDefault="00156E52" w:rsidP="00B6525D">
      <w:pPr>
        <w:ind w:firstLine="0"/>
        <w:rPr>
          <w:rFonts w:ascii="Times New Roman" w:hAnsi="Times New Roman" w:cs="Times New Roman"/>
          <w:sz w:val="28"/>
          <w:szCs w:val="28"/>
        </w:rPr>
      </w:pPr>
      <w:r w:rsidRPr="00B6525D">
        <w:rPr>
          <w:rFonts w:ascii="Times New Roman" w:hAnsi="Times New Roman" w:cs="Times New Roman"/>
          <w:sz w:val="28"/>
          <w:szCs w:val="28"/>
        </w:rPr>
        <w:t>Министр экономического развития</w:t>
      </w:r>
    </w:p>
    <w:p w:rsidR="00156E52" w:rsidRPr="00B6525D" w:rsidRDefault="00156E52" w:rsidP="00B6525D">
      <w:pPr>
        <w:ind w:firstLine="0"/>
        <w:rPr>
          <w:rFonts w:ascii="Times New Roman" w:hAnsi="Times New Roman" w:cs="Times New Roman"/>
          <w:sz w:val="28"/>
          <w:szCs w:val="28"/>
        </w:rPr>
      </w:pPr>
      <w:r w:rsidRPr="00B6525D">
        <w:rPr>
          <w:rFonts w:ascii="Times New Roman" w:hAnsi="Times New Roman" w:cs="Times New Roman"/>
          <w:sz w:val="28"/>
          <w:szCs w:val="28"/>
        </w:rPr>
        <w:t xml:space="preserve">Карачаево-Черкесской Республики    </w:t>
      </w:r>
      <w:r w:rsidR="00B6525D">
        <w:rPr>
          <w:rFonts w:ascii="Times New Roman" w:hAnsi="Times New Roman" w:cs="Times New Roman"/>
          <w:sz w:val="28"/>
          <w:szCs w:val="28"/>
        </w:rPr>
        <w:t xml:space="preserve">                      </w:t>
      </w:r>
      <w:r w:rsidRPr="00B6525D">
        <w:rPr>
          <w:rFonts w:ascii="Times New Roman" w:hAnsi="Times New Roman" w:cs="Times New Roman"/>
          <w:sz w:val="28"/>
          <w:szCs w:val="28"/>
        </w:rPr>
        <w:t xml:space="preserve">        </w:t>
      </w:r>
      <w:r w:rsidR="00B6525D">
        <w:rPr>
          <w:rFonts w:ascii="Times New Roman" w:hAnsi="Times New Roman" w:cs="Times New Roman"/>
          <w:sz w:val="28"/>
          <w:szCs w:val="28"/>
        </w:rPr>
        <w:t xml:space="preserve">   </w:t>
      </w:r>
      <w:r w:rsidRPr="00B6525D">
        <w:rPr>
          <w:rFonts w:ascii="Times New Roman" w:hAnsi="Times New Roman" w:cs="Times New Roman"/>
          <w:sz w:val="28"/>
          <w:szCs w:val="28"/>
        </w:rPr>
        <w:t xml:space="preserve">           А.А. </w:t>
      </w:r>
      <w:proofErr w:type="spellStart"/>
      <w:r w:rsidRPr="00B6525D">
        <w:rPr>
          <w:rFonts w:ascii="Times New Roman" w:hAnsi="Times New Roman" w:cs="Times New Roman"/>
          <w:sz w:val="28"/>
          <w:szCs w:val="28"/>
        </w:rPr>
        <w:t>Езаов</w:t>
      </w:r>
      <w:proofErr w:type="spellEnd"/>
    </w:p>
    <w:p w:rsidR="00156E52" w:rsidRPr="00B6525D" w:rsidRDefault="00156E52" w:rsidP="00B6525D">
      <w:pPr>
        <w:ind w:firstLine="0"/>
        <w:rPr>
          <w:rFonts w:ascii="Times New Roman" w:hAnsi="Times New Roman" w:cs="Times New Roman"/>
          <w:sz w:val="28"/>
          <w:szCs w:val="28"/>
        </w:rPr>
      </w:pPr>
    </w:p>
    <w:p w:rsidR="00156E52" w:rsidRPr="00B6525D" w:rsidRDefault="00156E52" w:rsidP="00B6525D">
      <w:pPr>
        <w:ind w:firstLine="0"/>
        <w:rPr>
          <w:rFonts w:ascii="Times New Roman" w:hAnsi="Times New Roman" w:cs="Times New Roman"/>
          <w:sz w:val="28"/>
          <w:szCs w:val="28"/>
        </w:rPr>
      </w:pPr>
      <w:r w:rsidRPr="00B6525D">
        <w:rPr>
          <w:rFonts w:ascii="Times New Roman" w:hAnsi="Times New Roman" w:cs="Times New Roman"/>
          <w:sz w:val="28"/>
          <w:szCs w:val="28"/>
        </w:rPr>
        <w:t xml:space="preserve">Начальник </w:t>
      </w:r>
      <w:proofErr w:type="gramStart"/>
      <w:r w:rsidRPr="00B6525D">
        <w:rPr>
          <w:rFonts w:ascii="Times New Roman" w:hAnsi="Times New Roman" w:cs="Times New Roman"/>
          <w:sz w:val="28"/>
          <w:szCs w:val="28"/>
        </w:rPr>
        <w:t>Государственно-правового</w:t>
      </w:r>
      <w:proofErr w:type="gramEnd"/>
    </w:p>
    <w:p w:rsidR="00156E52" w:rsidRPr="00B6525D" w:rsidRDefault="00156E52" w:rsidP="00B6525D">
      <w:pPr>
        <w:ind w:firstLine="0"/>
        <w:rPr>
          <w:rFonts w:ascii="Times New Roman" w:hAnsi="Times New Roman" w:cs="Times New Roman"/>
          <w:sz w:val="28"/>
          <w:szCs w:val="28"/>
        </w:rPr>
      </w:pPr>
      <w:r w:rsidRPr="00B6525D">
        <w:rPr>
          <w:rFonts w:ascii="Times New Roman" w:hAnsi="Times New Roman" w:cs="Times New Roman"/>
          <w:sz w:val="28"/>
          <w:szCs w:val="28"/>
        </w:rPr>
        <w:t>Управления Главы и Правительства</w:t>
      </w:r>
      <w:r w:rsidR="00B6525D">
        <w:rPr>
          <w:rFonts w:ascii="Times New Roman" w:hAnsi="Times New Roman" w:cs="Times New Roman"/>
          <w:sz w:val="28"/>
          <w:szCs w:val="28"/>
        </w:rPr>
        <w:t xml:space="preserve">  </w:t>
      </w:r>
    </w:p>
    <w:p w:rsidR="00156E52" w:rsidRPr="00B6525D" w:rsidRDefault="00156E52" w:rsidP="00B6525D">
      <w:pPr>
        <w:ind w:firstLine="0"/>
        <w:rPr>
          <w:rFonts w:ascii="Times New Roman" w:hAnsi="Times New Roman" w:cs="Times New Roman"/>
          <w:sz w:val="28"/>
          <w:szCs w:val="28"/>
        </w:rPr>
      </w:pPr>
      <w:r w:rsidRPr="00B6525D">
        <w:rPr>
          <w:rFonts w:ascii="Times New Roman" w:hAnsi="Times New Roman" w:cs="Times New Roman"/>
          <w:sz w:val="28"/>
          <w:szCs w:val="28"/>
        </w:rPr>
        <w:t>Карачаево-Черкесской Республики</w:t>
      </w:r>
      <w:r w:rsidR="00B6525D">
        <w:rPr>
          <w:rFonts w:ascii="Times New Roman" w:hAnsi="Times New Roman" w:cs="Times New Roman"/>
          <w:sz w:val="28"/>
          <w:szCs w:val="28"/>
        </w:rPr>
        <w:t xml:space="preserve">                           </w:t>
      </w:r>
      <w:r w:rsidRPr="00B6525D">
        <w:rPr>
          <w:rFonts w:ascii="Times New Roman" w:hAnsi="Times New Roman" w:cs="Times New Roman"/>
          <w:sz w:val="28"/>
          <w:szCs w:val="28"/>
        </w:rPr>
        <w:t xml:space="preserve">  </w:t>
      </w:r>
      <w:r w:rsidR="00B6525D">
        <w:rPr>
          <w:rFonts w:ascii="Times New Roman" w:hAnsi="Times New Roman" w:cs="Times New Roman"/>
          <w:sz w:val="28"/>
          <w:szCs w:val="28"/>
        </w:rPr>
        <w:t xml:space="preserve">   </w:t>
      </w:r>
      <w:r w:rsidR="00AD3FA7">
        <w:rPr>
          <w:rFonts w:ascii="Times New Roman" w:hAnsi="Times New Roman" w:cs="Times New Roman"/>
          <w:sz w:val="28"/>
          <w:szCs w:val="28"/>
        </w:rPr>
        <w:t xml:space="preserve">            А.А. </w:t>
      </w:r>
      <w:proofErr w:type="spellStart"/>
      <w:r w:rsidR="00AD3FA7">
        <w:rPr>
          <w:rFonts w:ascii="Times New Roman" w:hAnsi="Times New Roman" w:cs="Times New Roman"/>
          <w:sz w:val="28"/>
          <w:szCs w:val="28"/>
        </w:rPr>
        <w:t>Тлишев</w:t>
      </w:r>
      <w:proofErr w:type="spellEnd"/>
    </w:p>
    <w:p w:rsidR="00156E52" w:rsidRPr="00B6525D" w:rsidRDefault="00156E52" w:rsidP="00B6525D">
      <w:pPr>
        <w:ind w:firstLine="0"/>
        <w:rPr>
          <w:rFonts w:ascii="Times New Roman" w:hAnsi="Times New Roman" w:cs="Times New Roman"/>
          <w:sz w:val="28"/>
          <w:szCs w:val="28"/>
        </w:rPr>
      </w:pPr>
    </w:p>
    <w:p w:rsidR="00156E52" w:rsidRPr="00B6525D" w:rsidRDefault="00156E52" w:rsidP="00B6525D">
      <w:pPr>
        <w:ind w:firstLine="0"/>
        <w:rPr>
          <w:rFonts w:ascii="Times New Roman" w:hAnsi="Times New Roman" w:cs="Times New Roman"/>
          <w:sz w:val="28"/>
          <w:szCs w:val="28"/>
        </w:rPr>
      </w:pPr>
      <w:r w:rsidRPr="00B6525D">
        <w:rPr>
          <w:rFonts w:ascii="Times New Roman" w:hAnsi="Times New Roman" w:cs="Times New Roman"/>
          <w:sz w:val="28"/>
          <w:szCs w:val="28"/>
        </w:rPr>
        <w:t>Проект подготовлен Министерством сельского хозяйства Карачаево-Черкесской Республики</w:t>
      </w:r>
    </w:p>
    <w:p w:rsidR="00156E52" w:rsidRPr="00B6525D" w:rsidRDefault="00156E52" w:rsidP="00B6525D">
      <w:pPr>
        <w:ind w:firstLine="0"/>
        <w:rPr>
          <w:rFonts w:ascii="Times New Roman" w:hAnsi="Times New Roman" w:cs="Times New Roman"/>
          <w:sz w:val="28"/>
          <w:szCs w:val="28"/>
        </w:rPr>
      </w:pPr>
    </w:p>
    <w:p w:rsidR="00156E52" w:rsidRPr="00B6525D" w:rsidRDefault="00CD6AB7" w:rsidP="00B6525D">
      <w:pPr>
        <w:ind w:firstLine="0"/>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w:t>
      </w:r>
      <w:r w:rsidR="00156E52" w:rsidRPr="00B6525D">
        <w:rPr>
          <w:rFonts w:ascii="Times New Roman" w:hAnsi="Times New Roman" w:cs="Times New Roman"/>
          <w:sz w:val="28"/>
          <w:szCs w:val="28"/>
        </w:rPr>
        <w:t>Министр</w:t>
      </w:r>
      <w:r>
        <w:rPr>
          <w:rFonts w:ascii="Times New Roman" w:hAnsi="Times New Roman" w:cs="Times New Roman"/>
          <w:sz w:val="28"/>
          <w:szCs w:val="28"/>
        </w:rPr>
        <w:t>а</w:t>
      </w:r>
      <w:r w:rsidR="00156E52" w:rsidRPr="00B6525D">
        <w:rPr>
          <w:rFonts w:ascii="Times New Roman" w:hAnsi="Times New Roman" w:cs="Times New Roman"/>
          <w:sz w:val="28"/>
          <w:szCs w:val="28"/>
        </w:rPr>
        <w:t xml:space="preserve"> сельского хозяйства</w:t>
      </w:r>
    </w:p>
    <w:p w:rsidR="00156E52" w:rsidRPr="00B6525D" w:rsidRDefault="00156E52" w:rsidP="00B6525D">
      <w:pPr>
        <w:ind w:firstLine="0"/>
        <w:rPr>
          <w:rFonts w:ascii="Times New Roman" w:hAnsi="Times New Roman" w:cs="Times New Roman"/>
          <w:sz w:val="28"/>
          <w:szCs w:val="28"/>
        </w:rPr>
      </w:pPr>
      <w:r w:rsidRPr="00B6525D">
        <w:rPr>
          <w:rFonts w:ascii="Times New Roman" w:hAnsi="Times New Roman" w:cs="Times New Roman"/>
          <w:sz w:val="28"/>
          <w:szCs w:val="28"/>
        </w:rPr>
        <w:t>Карачаево-Черкесской Республики</w:t>
      </w:r>
      <w:r w:rsidR="00B6525D">
        <w:rPr>
          <w:rFonts w:ascii="Times New Roman" w:hAnsi="Times New Roman" w:cs="Times New Roman"/>
          <w:sz w:val="28"/>
          <w:szCs w:val="28"/>
        </w:rPr>
        <w:t xml:space="preserve">      </w:t>
      </w:r>
      <w:r w:rsidRPr="00B6525D">
        <w:rPr>
          <w:rFonts w:ascii="Times New Roman" w:hAnsi="Times New Roman" w:cs="Times New Roman"/>
          <w:sz w:val="28"/>
          <w:szCs w:val="28"/>
        </w:rPr>
        <w:t xml:space="preserve">                       </w:t>
      </w:r>
      <w:r w:rsidR="00B6525D">
        <w:rPr>
          <w:rFonts w:ascii="Times New Roman" w:hAnsi="Times New Roman" w:cs="Times New Roman"/>
          <w:sz w:val="28"/>
          <w:szCs w:val="28"/>
        </w:rPr>
        <w:t xml:space="preserve">    </w:t>
      </w:r>
      <w:r w:rsidRPr="00B6525D">
        <w:rPr>
          <w:rFonts w:ascii="Times New Roman" w:hAnsi="Times New Roman" w:cs="Times New Roman"/>
          <w:sz w:val="28"/>
          <w:szCs w:val="28"/>
        </w:rPr>
        <w:t xml:space="preserve"> </w:t>
      </w:r>
      <w:r w:rsidR="00B6525D">
        <w:rPr>
          <w:rFonts w:ascii="Times New Roman" w:hAnsi="Times New Roman" w:cs="Times New Roman"/>
          <w:sz w:val="28"/>
          <w:szCs w:val="28"/>
        </w:rPr>
        <w:t xml:space="preserve"> </w:t>
      </w:r>
      <w:r w:rsidRPr="00B6525D">
        <w:rPr>
          <w:rFonts w:ascii="Times New Roman" w:hAnsi="Times New Roman" w:cs="Times New Roman"/>
          <w:sz w:val="28"/>
          <w:szCs w:val="28"/>
        </w:rPr>
        <w:t xml:space="preserve">         </w:t>
      </w:r>
      <w:r w:rsidR="00CD6AB7">
        <w:rPr>
          <w:rFonts w:ascii="Times New Roman" w:hAnsi="Times New Roman" w:cs="Times New Roman"/>
          <w:sz w:val="28"/>
          <w:szCs w:val="28"/>
        </w:rPr>
        <w:t>Д.Р. Лехов</w:t>
      </w:r>
    </w:p>
    <w:p w:rsidR="00156E52" w:rsidRPr="009E6B61" w:rsidRDefault="00156E52" w:rsidP="00DA4701">
      <w:pPr>
        <w:ind w:firstLine="709"/>
        <w:jc w:val="right"/>
        <w:rPr>
          <w:rFonts w:ascii="Times New Roman" w:eastAsiaTheme="minorEastAsia" w:hAnsi="Times New Roman"/>
          <w:bCs/>
          <w:color w:val="000000"/>
          <w:sz w:val="28"/>
          <w:szCs w:val="28"/>
        </w:rPr>
      </w:pPr>
      <w:r w:rsidRPr="009E6B61">
        <w:rPr>
          <w:rFonts w:ascii="Times New Roman" w:eastAsiaTheme="minorEastAsia" w:hAnsi="Times New Roman"/>
          <w:bCs/>
          <w:color w:val="000000"/>
          <w:sz w:val="28"/>
          <w:szCs w:val="28"/>
        </w:rPr>
        <w:t>Приложение</w:t>
      </w:r>
      <w:r w:rsidR="00B6525D">
        <w:rPr>
          <w:rFonts w:ascii="Times New Roman" w:eastAsiaTheme="minorEastAsia" w:hAnsi="Times New Roman"/>
          <w:bCs/>
          <w:color w:val="000000"/>
          <w:sz w:val="28"/>
          <w:szCs w:val="28"/>
        </w:rPr>
        <w:t xml:space="preserve"> 1</w:t>
      </w:r>
    </w:p>
    <w:p w:rsidR="00156E52" w:rsidRDefault="00156E52" w:rsidP="00DA4701">
      <w:pPr>
        <w:ind w:firstLine="709"/>
        <w:jc w:val="right"/>
        <w:rPr>
          <w:rFonts w:ascii="Times New Roman" w:eastAsiaTheme="minorEastAsia" w:hAnsi="Times New Roman"/>
          <w:sz w:val="28"/>
          <w:szCs w:val="28"/>
        </w:rPr>
      </w:pPr>
      <w:r w:rsidRPr="009E6B61">
        <w:rPr>
          <w:rFonts w:ascii="Times New Roman" w:eastAsiaTheme="minorEastAsia" w:hAnsi="Times New Roman"/>
          <w:sz w:val="28"/>
          <w:szCs w:val="28"/>
        </w:rPr>
        <w:t xml:space="preserve">к постановлению Правительства </w:t>
      </w:r>
    </w:p>
    <w:p w:rsidR="00156E52" w:rsidRPr="009E6B61" w:rsidRDefault="00156E52" w:rsidP="00DA4701">
      <w:pPr>
        <w:ind w:firstLine="709"/>
        <w:jc w:val="right"/>
        <w:rPr>
          <w:rFonts w:ascii="Times New Roman" w:eastAsiaTheme="minorEastAsia" w:hAnsi="Times New Roman"/>
          <w:sz w:val="28"/>
          <w:szCs w:val="28"/>
        </w:rPr>
      </w:pPr>
      <w:r w:rsidRPr="009E6B61">
        <w:rPr>
          <w:rFonts w:ascii="Times New Roman" w:eastAsiaTheme="minorEastAsia" w:hAnsi="Times New Roman"/>
          <w:sz w:val="28"/>
          <w:szCs w:val="28"/>
        </w:rPr>
        <w:t xml:space="preserve">Карачаево-Черкесской Республики   </w:t>
      </w:r>
    </w:p>
    <w:p w:rsidR="00156E52" w:rsidRPr="009E6B61" w:rsidRDefault="00156E52" w:rsidP="00DA4701">
      <w:pPr>
        <w:ind w:firstLine="709"/>
        <w:jc w:val="right"/>
        <w:rPr>
          <w:rFonts w:ascii="Times New Roman" w:eastAsiaTheme="minorEastAsia" w:hAnsi="Times New Roman"/>
          <w:bCs/>
          <w:color w:val="000000"/>
          <w:sz w:val="28"/>
          <w:szCs w:val="28"/>
        </w:rPr>
      </w:pPr>
      <w:r w:rsidRPr="009E6B61">
        <w:rPr>
          <w:rFonts w:ascii="Times New Roman" w:eastAsiaTheme="minorEastAsia" w:hAnsi="Times New Roman"/>
          <w:sz w:val="28"/>
          <w:szCs w:val="28"/>
        </w:rPr>
        <w:t xml:space="preserve">от                №       </w:t>
      </w:r>
    </w:p>
    <w:p w:rsidR="00156E52" w:rsidRPr="009E6B61" w:rsidRDefault="00156E52" w:rsidP="00DA4701">
      <w:pPr>
        <w:ind w:firstLine="709"/>
        <w:rPr>
          <w:rFonts w:ascii="Times New Roman" w:eastAsiaTheme="minorEastAsia" w:hAnsi="Times New Roman"/>
          <w:bCs/>
          <w:color w:val="000000"/>
          <w:sz w:val="28"/>
          <w:szCs w:val="28"/>
        </w:rPr>
      </w:pPr>
    </w:p>
    <w:p w:rsidR="00156E52" w:rsidRPr="009E6B61" w:rsidRDefault="00156E52" w:rsidP="00DA4701">
      <w:pPr>
        <w:ind w:firstLine="709"/>
        <w:jc w:val="right"/>
        <w:rPr>
          <w:rFonts w:ascii="Times New Roman" w:eastAsiaTheme="minorEastAsia" w:hAnsi="Times New Roman"/>
          <w:bCs/>
          <w:color w:val="000000"/>
          <w:sz w:val="28"/>
          <w:szCs w:val="28"/>
        </w:rPr>
      </w:pPr>
      <w:r>
        <w:rPr>
          <w:rFonts w:ascii="Times New Roman" w:eastAsiaTheme="minorEastAsia" w:hAnsi="Times New Roman"/>
          <w:bCs/>
          <w:color w:val="000000"/>
          <w:sz w:val="28"/>
          <w:szCs w:val="28"/>
        </w:rPr>
        <w:t>«Приложение 1</w:t>
      </w:r>
      <w:r w:rsidRPr="009E6B61">
        <w:rPr>
          <w:rFonts w:ascii="Times New Roman" w:eastAsiaTheme="minorEastAsia" w:hAnsi="Times New Roman"/>
          <w:bCs/>
          <w:color w:val="000000"/>
          <w:sz w:val="28"/>
          <w:szCs w:val="28"/>
        </w:rPr>
        <w:t xml:space="preserve"> </w:t>
      </w:r>
    </w:p>
    <w:p w:rsidR="00156E52" w:rsidRDefault="00156E52" w:rsidP="00DA4701">
      <w:pPr>
        <w:ind w:firstLine="709"/>
        <w:jc w:val="right"/>
        <w:rPr>
          <w:rStyle w:val="fontstyle01"/>
          <w:rFonts w:asciiTheme="minorHAnsi" w:eastAsiaTheme="minorEastAsia" w:hAnsiTheme="minorHAnsi" w:cs="Calibri"/>
          <w:b w:val="0"/>
          <w:bCs/>
          <w:szCs w:val="28"/>
        </w:rPr>
      </w:pPr>
      <w:r w:rsidRPr="009E6B61">
        <w:rPr>
          <w:rFonts w:ascii="Times New Roman" w:eastAsiaTheme="minorEastAsia" w:hAnsi="Times New Roman"/>
          <w:bCs/>
          <w:color w:val="000000"/>
          <w:sz w:val="28"/>
          <w:szCs w:val="28"/>
        </w:rPr>
        <w:t>к государственной программе</w:t>
      </w:r>
    </w:p>
    <w:p w:rsidR="00156E52" w:rsidRDefault="00156E52" w:rsidP="00DA4701">
      <w:pPr>
        <w:ind w:firstLine="709"/>
        <w:jc w:val="center"/>
        <w:rPr>
          <w:rStyle w:val="fontstyle01"/>
          <w:rFonts w:asciiTheme="minorHAnsi" w:eastAsiaTheme="minorEastAsia" w:hAnsiTheme="minorHAnsi" w:cs="Calibri"/>
          <w:b w:val="0"/>
          <w:bCs/>
          <w:szCs w:val="28"/>
        </w:rPr>
      </w:pPr>
    </w:p>
    <w:p w:rsidR="00156E52" w:rsidRDefault="00156E52" w:rsidP="00DA4701">
      <w:pPr>
        <w:ind w:firstLine="709"/>
        <w:jc w:val="center"/>
        <w:rPr>
          <w:rStyle w:val="fontstyle01"/>
          <w:rFonts w:asciiTheme="minorHAnsi" w:eastAsiaTheme="minorEastAsia" w:hAnsiTheme="minorHAnsi" w:cs="Calibri"/>
          <w:b w:val="0"/>
          <w:bCs/>
          <w:szCs w:val="28"/>
        </w:rPr>
      </w:pPr>
    </w:p>
    <w:p w:rsidR="004B3FD1" w:rsidRPr="002316AA" w:rsidRDefault="004B3FD1" w:rsidP="00DA4701">
      <w:pPr>
        <w:ind w:firstLine="709"/>
        <w:jc w:val="center"/>
        <w:rPr>
          <w:rStyle w:val="fontstyle01"/>
          <w:rFonts w:cs="Calibri"/>
          <w:b w:val="0"/>
          <w:bCs/>
        </w:rPr>
      </w:pPr>
      <w:r w:rsidRPr="002316AA">
        <w:rPr>
          <w:rStyle w:val="fontstyle01"/>
          <w:rFonts w:eastAsiaTheme="minorEastAsia" w:cs="Calibri"/>
          <w:b w:val="0"/>
          <w:bCs/>
          <w:szCs w:val="28"/>
        </w:rPr>
        <w:t>Порядок предоставления субсидий из бюджета</w:t>
      </w:r>
      <w:r w:rsidR="002316AA">
        <w:rPr>
          <w:rStyle w:val="fontstyle01"/>
          <w:rFonts w:asciiTheme="minorHAnsi" w:eastAsiaTheme="minorEastAsia" w:hAnsiTheme="minorHAnsi" w:cs="Calibri"/>
          <w:b w:val="0"/>
          <w:bCs/>
          <w:szCs w:val="28"/>
        </w:rPr>
        <w:t xml:space="preserve"> </w:t>
      </w:r>
      <w:r w:rsidRPr="002316AA">
        <w:rPr>
          <w:rStyle w:val="fontstyle01"/>
          <w:b w:val="0"/>
          <w:bCs/>
          <w:szCs w:val="28"/>
        </w:rPr>
        <w:t xml:space="preserve">Карачаево-Черкесской Республики на </w:t>
      </w:r>
      <w:r w:rsidR="002316AA" w:rsidRPr="002316AA">
        <w:rPr>
          <w:rStyle w:val="fontstyle01"/>
          <w:b w:val="0"/>
          <w:bCs/>
          <w:szCs w:val="28"/>
        </w:rPr>
        <w:t>финансовое обеспечение</w:t>
      </w:r>
      <w:r w:rsidR="00881B46">
        <w:rPr>
          <w:rStyle w:val="fontstyle01"/>
          <w:rFonts w:asciiTheme="minorHAnsi" w:hAnsiTheme="minorHAnsi"/>
          <w:b w:val="0"/>
          <w:bCs/>
          <w:szCs w:val="28"/>
        </w:rPr>
        <w:t xml:space="preserve"> </w:t>
      </w:r>
      <w:r w:rsidR="002316AA" w:rsidRPr="002316AA">
        <w:rPr>
          <w:rStyle w:val="fontstyle01"/>
          <w:b w:val="0"/>
          <w:bCs/>
          <w:szCs w:val="28"/>
        </w:rPr>
        <w:t>(возмещение)</w:t>
      </w:r>
      <w:r w:rsidRPr="002316AA">
        <w:rPr>
          <w:rStyle w:val="fontstyle01"/>
          <w:b w:val="0"/>
          <w:bCs/>
          <w:szCs w:val="28"/>
        </w:rPr>
        <w:t xml:space="preserve"> части понесенных затрат </w:t>
      </w:r>
      <w:r w:rsidR="002316AA">
        <w:rPr>
          <w:rStyle w:val="fontstyle01"/>
          <w:rFonts w:asciiTheme="minorHAnsi" w:hAnsiTheme="minorHAnsi"/>
          <w:b w:val="0"/>
          <w:bCs/>
          <w:szCs w:val="28"/>
        </w:rPr>
        <w:t xml:space="preserve"> </w:t>
      </w:r>
      <w:r w:rsidRPr="002316AA">
        <w:rPr>
          <w:rStyle w:val="fontstyle01"/>
          <w:b w:val="0"/>
          <w:bCs/>
          <w:szCs w:val="28"/>
        </w:rPr>
        <w:t>сельскохозяйственным потребительским кооперативам</w:t>
      </w:r>
    </w:p>
    <w:p w:rsidR="004B3FD1" w:rsidRPr="002316AA" w:rsidRDefault="004B3FD1" w:rsidP="00DA4701">
      <w:pPr>
        <w:pStyle w:val="ConsPlusNormal"/>
        <w:ind w:firstLine="709"/>
        <w:jc w:val="both"/>
        <w:rPr>
          <w:rStyle w:val="fontstyle01"/>
          <w:b w:val="0"/>
          <w:bCs/>
        </w:rPr>
      </w:pPr>
    </w:p>
    <w:p w:rsidR="004B3FD1" w:rsidRPr="004B3FD1" w:rsidRDefault="004B3FD1" w:rsidP="00DA4701">
      <w:pPr>
        <w:pStyle w:val="ConsPlusNormal"/>
        <w:numPr>
          <w:ilvl w:val="0"/>
          <w:numId w:val="2"/>
        </w:numPr>
        <w:ind w:left="0" w:firstLine="709"/>
        <w:jc w:val="center"/>
        <w:rPr>
          <w:rFonts w:ascii="Times New Roman" w:hAnsi="Times New Roman" w:cs="Times New Roman"/>
          <w:sz w:val="28"/>
          <w:szCs w:val="28"/>
        </w:rPr>
      </w:pPr>
      <w:r w:rsidRPr="004B3FD1">
        <w:rPr>
          <w:rFonts w:ascii="Times New Roman" w:hAnsi="Times New Roman" w:cs="Times New Roman"/>
          <w:sz w:val="28"/>
          <w:szCs w:val="28"/>
        </w:rPr>
        <w:t>Общие положения</w:t>
      </w:r>
    </w:p>
    <w:p w:rsidR="004B3FD1" w:rsidRPr="004B3FD1" w:rsidRDefault="004B3FD1" w:rsidP="00DA4701">
      <w:pPr>
        <w:pStyle w:val="ConsPlusNormal"/>
        <w:ind w:firstLine="709"/>
        <w:rPr>
          <w:rFonts w:ascii="Times New Roman" w:hAnsi="Times New Roman" w:cs="Times New Roman"/>
          <w:sz w:val="28"/>
          <w:szCs w:val="28"/>
        </w:rPr>
      </w:pPr>
    </w:p>
    <w:p w:rsidR="004B3FD1" w:rsidRPr="001F5649" w:rsidRDefault="004B3FD1" w:rsidP="00DA4701">
      <w:pPr>
        <w:pStyle w:val="ConsPlusNormal"/>
        <w:numPr>
          <w:ilvl w:val="1"/>
          <w:numId w:val="2"/>
        </w:numPr>
        <w:ind w:left="0" w:firstLine="709"/>
        <w:jc w:val="both"/>
        <w:rPr>
          <w:rFonts w:ascii="Times New Roman" w:hAnsi="Times New Roman" w:cs="Times New Roman"/>
          <w:sz w:val="28"/>
          <w:szCs w:val="28"/>
        </w:rPr>
      </w:pPr>
      <w:proofErr w:type="gramStart"/>
      <w:r w:rsidRPr="001F5649">
        <w:rPr>
          <w:rFonts w:ascii="Times New Roman" w:hAnsi="Times New Roman" w:cs="Times New Roman"/>
          <w:sz w:val="28"/>
          <w:szCs w:val="28"/>
        </w:rPr>
        <w:t xml:space="preserve">Настоящий Порядок определяет условия, цели и порядок предоставления субсидии </w:t>
      </w:r>
      <w:r w:rsidR="001F5649" w:rsidRPr="001F5649">
        <w:rPr>
          <w:rFonts w:ascii="Times New Roman" w:hAnsi="Times New Roman" w:cs="Times New Roman"/>
          <w:sz w:val="28"/>
          <w:szCs w:val="28"/>
          <w:lang w:bidi="ru-RU"/>
        </w:rPr>
        <w:t xml:space="preserve">на финансовое обеспечение (возмещение) части затрат, понесенных сельскохозяйственным потребительским </w:t>
      </w:r>
      <w:r w:rsidRPr="001F5649">
        <w:rPr>
          <w:rFonts w:ascii="Times New Roman" w:hAnsi="Times New Roman" w:cs="Times New Roman"/>
          <w:sz w:val="28"/>
          <w:szCs w:val="28"/>
        </w:rPr>
        <w:t>(далее - субсидии), рамках федерального проекта «Развитие малого агробизнеса»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w:t>
      </w:r>
      <w:r w:rsidR="00AA6FB7">
        <w:rPr>
          <w:rFonts w:ascii="Times New Roman" w:hAnsi="Times New Roman" w:cs="Times New Roman"/>
          <w:sz w:val="28"/>
          <w:szCs w:val="28"/>
        </w:rPr>
        <w:t>ства Российской Федерации от 14.07.</w:t>
      </w:r>
      <w:r w:rsidRPr="001F5649">
        <w:rPr>
          <w:rFonts w:ascii="Times New Roman" w:hAnsi="Times New Roman" w:cs="Times New Roman"/>
          <w:sz w:val="28"/>
          <w:szCs w:val="28"/>
        </w:rPr>
        <w:t>2012 г. № 717 «О Государственной программе развития сельского хозяйства и регулирования рынков сельскохозяйственной продукции, сырья</w:t>
      </w:r>
      <w:proofErr w:type="gramEnd"/>
      <w:r w:rsidRPr="001F5649">
        <w:rPr>
          <w:rFonts w:ascii="Times New Roman" w:hAnsi="Times New Roman" w:cs="Times New Roman"/>
          <w:sz w:val="28"/>
          <w:szCs w:val="28"/>
        </w:rPr>
        <w:t xml:space="preserve"> </w:t>
      </w:r>
      <w:proofErr w:type="gramStart"/>
      <w:r w:rsidRPr="001F5649">
        <w:rPr>
          <w:rFonts w:ascii="Times New Roman" w:hAnsi="Times New Roman" w:cs="Times New Roman"/>
          <w:sz w:val="28"/>
          <w:szCs w:val="28"/>
        </w:rPr>
        <w:t>и продовольствия» (далее - Государственная программа) и государственной программы Карачаево-Черкесской Республики  «Развитие сельского хозяйства Карачаево-Черкесской Республики», утвержденной постановлением Правительства Карачаево-Черкесской Р</w:t>
      </w:r>
      <w:r w:rsidR="00AA6FB7">
        <w:rPr>
          <w:rFonts w:ascii="Times New Roman" w:hAnsi="Times New Roman" w:cs="Times New Roman"/>
          <w:sz w:val="28"/>
          <w:szCs w:val="28"/>
        </w:rPr>
        <w:t>еспублики  от 28.12.2023 № 385,</w:t>
      </w:r>
      <w:r w:rsidRPr="001F5649">
        <w:rPr>
          <w:rFonts w:ascii="Times New Roman" w:hAnsi="Times New Roman" w:cs="Times New Roman"/>
          <w:sz w:val="28"/>
          <w:szCs w:val="28"/>
        </w:rPr>
        <w:t xml:space="preserve"> в соответствии с постановлениями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w:t>
      </w:r>
      <w:proofErr w:type="gramEnd"/>
      <w:r w:rsidRPr="001F5649">
        <w:rPr>
          <w:rFonts w:ascii="Times New Roman" w:hAnsi="Times New Roman" w:cs="Times New Roman"/>
          <w:sz w:val="28"/>
          <w:szCs w:val="28"/>
        </w:rPr>
        <w:t xml:space="preserve"> </w:t>
      </w:r>
      <w:proofErr w:type="gramStart"/>
      <w:r w:rsidRPr="001F5649">
        <w:rPr>
          <w:rFonts w:ascii="Times New Roman" w:hAnsi="Times New Roman" w:cs="Times New Roman"/>
          <w:sz w:val="28"/>
          <w:szCs w:val="28"/>
        </w:rPr>
        <w:t>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w:t>
      </w:r>
      <w:proofErr w:type="gramEnd"/>
      <w:r w:rsidRPr="001F5649">
        <w:rPr>
          <w:rFonts w:ascii="Times New Roman" w:hAnsi="Times New Roman" w:cs="Times New Roman"/>
          <w:sz w:val="28"/>
          <w:szCs w:val="28"/>
        </w:rPr>
        <w:t>, работ, услуг» (далее – постановление Правительства Российской Федерации от 25.10.2023 № 1781).</w:t>
      </w:r>
    </w:p>
    <w:p w:rsidR="004B3FD1" w:rsidRPr="00216924" w:rsidRDefault="004B3FD1" w:rsidP="00DA4701">
      <w:pPr>
        <w:pStyle w:val="a3"/>
        <w:numPr>
          <w:ilvl w:val="1"/>
          <w:numId w:val="2"/>
        </w:numPr>
        <w:ind w:left="0" w:firstLine="709"/>
        <w:rPr>
          <w:rFonts w:ascii="Times New Roman" w:hAnsi="Times New Roman" w:cs="Times New Roman"/>
          <w:sz w:val="28"/>
          <w:szCs w:val="28"/>
        </w:rPr>
      </w:pPr>
      <w:r w:rsidRPr="00216924">
        <w:rPr>
          <w:rFonts w:ascii="Times New Roman" w:eastAsiaTheme="minorEastAsia" w:hAnsi="Times New Roman" w:cs="Times New Roman"/>
          <w:sz w:val="28"/>
          <w:szCs w:val="28"/>
        </w:rPr>
        <w:t>Понятия, используемые в настоящ</w:t>
      </w:r>
      <w:r w:rsidR="000E2850" w:rsidRPr="00216924">
        <w:rPr>
          <w:rFonts w:ascii="Times New Roman" w:eastAsiaTheme="minorEastAsia" w:hAnsi="Times New Roman" w:cs="Times New Roman"/>
          <w:sz w:val="28"/>
          <w:szCs w:val="28"/>
        </w:rPr>
        <w:t>их Правилах, означают следующее:</w:t>
      </w:r>
    </w:p>
    <w:p w:rsidR="00413540" w:rsidRDefault="00413540" w:rsidP="00DA4701">
      <w:pPr>
        <w:pStyle w:val="ConsPlusNormal"/>
        <w:ind w:firstLine="709"/>
        <w:jc w:val="both"/>
        <w:rPr>
          <w:rFonts w:ascii="Times New Roman" w:hAnsi="Times New Roman" w:cs="Times New Roman"/>
          <w:sz w:val="28"/>
          <w:szCs w:val="28"/>
        </w:rPr>
      </w:pPr>
      <w:r w:rsidRPr="00216924">
        <w:rPr>
          <w:rFonts w:ascii="Times New Roman" w:hAnsi="Times New Roman" w:cs="Times New Roman"/>
          <w:sz w:val="28"/>
          <w:szCs w:val="28"/>
        </w:rPr>
        <w:t xml:space="preserve">«затраты сельскохозяйственного потребительского кооператива» - </w:t>
      </w:r>
      <w:r w:rsidR="002628EE" w:rsidRPr="00216924">
        <w:rPr>
          <w:rFonts w:ascii="Times New Roman" w:hAnsi="Times New Roman" w:cs="Times New Roman"/>
          <w:sz w:val="28"/>
          <w:szCs w:val="28"/>
        </w:rPr>
        <w:t>средства, уплаченные сельскохозяйственным потребительским кооперативом</w:t>
      </w:r>
      <w:r w:rsidR="002628EE" w:rsidRPr="002628EE">
        <w:rPr>
          <w:rFonts w:ascii="Times New Roman" w:hAnsi="Times New Roman" w:cs="Times New Roman"/>
          <w:sz w:val="28"/>
          <w:szCs w:val="28"/>
        </w:rPr>
        <w:t xml:space="preserve"> своим членам за произведенную ими сельскохозяйственную продукцию или собранные дикорастущие плоды, ягоды, орехи, грибы, другие пригодные для употребления в пищу лесные </w:t>
      </w:r>
      <w:r w:rsidR="002628EE" w:rsidRPr="00216924">
        <w:rPr>
          <w:rFonts w:ascii="Times New Roman" w:hAnsi="Times New Roman" w:cs="Times New Roman"/>
          <w:sz w:val="28"/>
          <w:szCs w:val="28"/>
        </w:rPr>
        <w:t>ресурсы в целях их дальнейшей реализации или переработки с последующей реализацией</w:t>
      </w:r>
      <w:r w:rsidRPr="00216924">
        <w:rPr>
          <w:rFonts w:ascii="Times New Roman" w:hAnsi="Times New Roman" w:cs="Times New Roman"/>
          <w:sz w:val="28"/>
          <w:szCs w:val="28"/>
        </w:rPr>
        <w:t>;</w:t>
      </w:r>
      <w:r w:rsidR="002628EE">
        <w:rPr>
          <w:rFonts w:ascii="Times New Roman" w:hAnsi="Times New Roman" w:cs="Times New Roman"/>
          <w:sz w:val="28"/>
          <w:szCs w:val="28"/>
        </w:rPr>
        <w:t xml:space="preserve"> </w:t>
      </w:r>
    </w:p>
    <w:p w:rsidR="00DD1107" w:rsidRPr="00216924" w:rsidRDefault="00DD1107" w:rsidP="00DA4701">
      <w:pPr>
        <w:pStyle w:val="ConsPlusNormal"/>
        <w:ind w:firstLine="709"/>
        <w:jc w:val="both"/>
        <w:rPr>
          <w:rFonts w:ascii="Times New Roman" w:hAnsi="Times New Roman" w:cs="Times New Roman"/>
          <w:sz w:val="28"/>
          <w:szCs w:val="28"/>
        </w:rPr>
      </w:pPr>
      <w:r w:rsidRPr="00216924">
        <w:rPr>
          <w:rFonts w:ascii="Times New Roman" w:hAnsi="Times New Roman" w:cs="Times New Roman"/>
          <w:sz w:val="28"/>
          <w:szCs w:val="28"/>
        </w:rPr>
        <w:t>«з</w:t>
      </w:r>
      <w:r w:rsidR="001506C5" w:rsidRPr="00216924">
        <w:rPr>
          <w:rFonts w:ascii="Times New Roman" w:hAnsi="Times New Roman" w:cs="Times New Roman"/>
          <w:sz w:val="28"/>
          <w:szCs w:val="28"/>
        </w:rPr>
        <w:t>аявитель» - сельскохозяйственный</w:t>
      </w:r>
      <w:r w:rsidRPr="00216924">
        <w:rPr>
          <w:rFonts w:ascii="Times New Roman" w:hAnsi="Times New Roman" w:cs="Times New Roman"/>
          <w:sz w:val="28"/>
          <w:szCs w:val="28"/>
        </w:rPr>
        <w:t xml:space="preserve"> потребительский</w:t>
      </w:r>
      <w:r w:rsidR="001506C5" w:rsidRPr="00216924">
        <w:rPr>
          <w:rFonts w:ascii="Times New Roman" w:hAnsi="Times New Roman" w:cs="Times New Roman"/>
          <w:sz w:val="28"/>
          <w:szCs w:val="28"/>
        </w:rPr>
        <w:t xml:space="preserve"> </w:t>
      </w:r>
      <w:proofErr w:type="gramStart"/>
      <w:r w:rsidR="001506C5" w:rsidRPr="00216924">
        <w:rPr>
          <w:rFonts w:ascii="Times New Roman" w:hAnsi="Times New Roman" w:cs="Times New Roman"/>
          <w:sz w:val="28"/>
          <w:szCs w:val="28"/>
        </w:rPr>
        <w:t>кооператив</w:t>
      </w:r>
      <w:proofErr w:type="gramEnd"/>
      <w:r w:rsidR="001506C5" w:rsidRPr="00216924">
        <w:rPr>
          <w:rFonts w:ascii="Times New Roman" w:hAnsi="Times New Roman" w:cs="Times New Roman"/>
          <w:sz w:val="28"/>
          <w:szCs w:val="28"/>
        </w:rPr>
        <w:t xml:space="preserve"> зарегистрированный </w:t>
      </w:r>
      <w:r w:rsidRPr="00216924">
        <w:rPr>
          <w:rFonts w:ascii="Times New Roman" w:hAnsi="Times New Roman" w:cs="Times New Roman"/>
          <w:sz w:val="28"/>
          <w:szCs w:val="28"/>
        </w:rPr>
        <w:t>осуществляющий свою деятельность на сельской территории или на территории сельской агломерации Карачаево-Черкесской Республики</w:t>
      </w:r>
      <w:r w:rsidR="00D359EF" w:rsidRPr="00216924">
        <w:rPr>
          <w:rFonts w:ascii="Times New Roman" w:hAnsi="Times New Roman" w:cs="Times New Roman"/>
          <w:sz w:val="28"/>
          <w:szCs w:val="28"/>
        </w:rPr>
        <w:t>;</w:t>
      </w:r>
      <w:r w:rsidRPr="00216924">
        <w:rPr>
          <w:rFonts w:ascii="Times New Roman" w:hAnsi="Times New Roman" w:cs="Times New Roman"/>
          <w:sz w:val="28"/>
          <w:szCs w:val="28"/>
        </w:rPr>
        <w:t xml:space="preserve"> </w:t>
      </w:r>
    </w:p>
    <w:p w:rsidR="00413540" w:rsidRPr="00216924" w:rsidRDefault="00413540" w:rsidP="00DA4701">
      <w:pPr>
        <w:pStyle w:val="ConsPlusNormal"/>
        <w:ind w:firstLine="709"/>
        <w:jc w:val="both"/>
        <w:rPr>
          <w:rFonts w:ascii="Times New Roman" w:hAnsi="Times New Roman" w:cs="Times New Roman"/>
          <w:sz w:val="28"/>
          <w:szCs w:val="28"/>
        </w:rPr>
      </w:pPr>
      <w:r w:rsidRPr="00216924">
        <w:rPr>
          <w:rFonts w:ascii="Times New Roman" w:hAnsi="Times New Roman" w:cs="Times New Roman"/>
          <w:sz w:val="28"/>
          <w:szCs w:val="28"/>
        </w:rPr>
        <w:t xml:space="preserve">«получатели государственной поддержки» - </w:t>
      </w:r>
      <w:r w:rsidR="00B463D2" w:rsidRPr="00216924">
        <w:rPr>
          <w:rFonts w:ascii="Times New Roman" w:hAnsi="Times New Roman" w:cs="Times New Roman"/>
          <w:sz w:val="28"/>
          <w:szCs w:val="28"/>
        </w:rPr>
        <w:t>заявители, получившие средства бюджета Карачаево-Черкесской Республики</w:t>
      </w:r>
      <w:r w:rsidR="004B3FD1" w:rsidRPr="00216924">
        <w:rPr>
          <w:rFonts w:ascii="Times New Roman" w:hAnsi="Times New Roman" w:cs="Times New Roman"/>
          <w:sz w:val="28"/>
          <w:szCs w:val="28"/>
        </w:rPr>
        <w:t xml:space="preserve"> </w:t>
      </w:r>
      <w:r w:rsidRPr="00216924">
        <w:rPr>
          <w:rFonts w:ascii="Times New Roman" w:hAnsi="Times New Roman" w:cs="Times New Roman"/>
          <w:sz w:val="28"/>
          <w:szCs w:val="28"/>
        </w:rPr>
        <w:t>(далее – средства);</w:t>
      </w:r>
    </w:p>
    <w:p w:rsidR="00413540" w:rsidRPr="00216924" w:rsidRDefault="00413540" w:rsidP="00DA4701">
      <w:pPr>
        <w:pStyle w:val="ConsPlusNormal"/>
        <w:ind w:firstLine="709"/>
        <w:jc w:val="both"/>
        <w:rPr>
          <w:rFonts w:ascii="Times New Roman" w:hAnsi="Times New Roman" w:cs="Times New Roman"/>
          <w:sz w:val="28"/>
          <w:szCs w:val="28"/>
        </w:rPr>
      </w:pPr>
      <w:proofErr w:type="gramStart"/>
      <w:r w:rsidRPr="00216924">
        <w:rPr>
          <w:rFonts w:ascii="Times New Roman" w:hAnsi="Times New Roman" w:cs="Times New Roman"/>
          <w:sz w:val="28"/>
          <w:szCs w:val="28"/>
        </w:rPr>
        <w:t>«производитель фермерской продукции» - производитель сельскохозяйственной продукции, сырья и продовольствия (в том числе органической продукции, сельскохозяйственной продукции и продовольствия с улучшенными характеристиками, продукции первичной и последующей (промышленной) переработки сельскохозяйственной продукции в соответствии с перечнями, утверждаемыми Правительством Российской Федерации в соответствии с частью 1 статьи 3 и (или) частью 1 статьи 7 Федерального закона «О развитии сельского хозяйства», относящийся в соответствии с</w:t>
      </w:r>
      <w:proofErr w:type="gramEnd"/>
      <w:r w:rsidRPr="00216924">
        <w:rPr>
          <w:rFonts w:ascii="Times New Roman" w:hAnsi="Times New Roman" w:cs="Times New Roman"/>
          <w:sz w:val="28"/>
          <w:szCs w:val="28"/>
        </w:rPr>
        <w:t xml:space="preserve"> </w:t>
      </w:r>
      <w:proofErr w:type="gramStart"/>
      <w:r w:rsidRPr="00216924">
        <w:rPr>
          <w:rFonts w:ascii="Times New Roman" w:hAnsi="Times New Roman" w:cs="Times New Roman"/>
          <w:sz w:val="28"/>
          <w:szCs w:val="28"/>
        </w:rPr>
        <w:t>Федеральным «О развитии малого и среднего предпринимательства в Российской Федерации» к субъектам малого предпринимательства, включая крестьянские (фермерские) хозяйства, сельскохозяйственные потребительские кооперативы, индивидуальных предпринимателей, осуществляющих производство сельскохозяйственной продукции, а также граждан, ведущих личное подсобное хозяйство;</w:t>
      </w:r>
      <w:proofErr w:type="gramEnd"/>
    </w:p>
    <w:p w:rsidR="00D359EF" w:rsidRPr="00216924" w:rsidRDefault="00AA6FB7" w:rsidP="00DA4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«рабочая группа»</w:t>
      </w:r>
      <w:r w:rsidR="00D359EF" w:rsidRPr="00216924">
        <w:rPr>
          <w:rFonts w:ascii="Times New Roman" w:hAnsi="Times New Roman" w:cs="Times New Roman"/>
          <w:sz w:val="28"/>
          <w:szCs w:val="28"/>
        </w:rPr>
        <w:t xml:space="preserve"> - </w:t>
      </w:r>
      <w:r w:rsidR="0034108E" w:rsidRPr="00216924">
        <w:rPr>
          <w:rFonts w:ascii="Times New Roman" w:hAnsi="Times New Roman" w:cs="Times New Roman"/>
          <w:sz w:val="28"/>
          <w:szCs w:val="28"/>
        </w:rPr>
        <w:t xml:space="preserve">внутриведомственная комиссия, создаваемая </w:t>
      </w:r>
      <w:r w:rsidR="0034108E" w:rsidRPr="008534ED">
        <w:rPr>
          <w:rFonts w:ascii="Times New Roman" w:hAnsi="Times New Roman" w:cs="Times New Roman"/>
          <w:sz w:val="28"/>
          <w:szCs w:val="28"/>
        </w:rPr>
        <w:t>Министерством</w:t>
      </w:r>
      <w:r w:rsidR="00B94782" w:rsidRPr="008534ED">
        <w:rPr>
          <w:rFonts w:ascii="Times New Roman" w:hAnsi="Times New Roman" w:cs="Times New Roman"/>
          <w:sz w:val="28"/>
          <w:szCs w:val="28"/>
        </w:rPr>
        <w:t xml:space="preserve"> сельского хозяйства Карачаево-Черкесской Республики (далее - Министерство)</w:t>
      </w:r>
      <w:r w:rsidR="0034108E" w:rsidRPr="008534ED">
        <w:rPr>
          <w:rFonts w:ascii="Times New Roman" w:hAnsi="Times New Roman" w:cs="Times New Roman"/>
          <w:sz w:val="28"/>
          <w:szCs w:val="28"/>
        </w:rPr>
        <w:t>, осуществляющая</w:t>
      </w:r>
      <w:r w:rsidR="0034108E" w:rsidRPr="00216924">
        <w:rPr>
          <w:rFonts w:ascii="Times New Roman" w:hAnsi="Times New Roman" w:cs="Times New Roman"/>
          <w:sz w:val="28"/>
          <w:szCs w:val="28"/>
        </w:rPr>
        <w:t xml:space="preserve"> выезд по адресу, указанному в заявке, для подтверждения фактического наличия приобретенного имущества, в целях </w:t>
      </w:r>
      <w:r w:rsidR="001506C5" w:rsidRPr="00216924">
        <w:rPr>
          <w:rFonts w:ascii="Times New Roman" w:hAnsi="Times New Roman" w:cs="Times New Roman"/>
          <w:sz w:val="28"/>
          <w:szCs w:val="28"/>
        </w:rPr>
        <w:t>возмещение понесенных затрат на приобретение которого подана заявка;</w:t>
      </w:r>
    </w:p>
    <w:p w:rsidR="003E2E27" w:rsidRPr="003E2E27" w:rsidRDefault="003E2E27" w:rsidP="00DA4701">
      <w:pPr>
        <w:ind w:firstLine="709"/>
        <w:rPr>
          <w:rFonts w:ascii="Times New Roman" w:eastAsiaTheme="minorEastAsia" w:hAnsi="Times New Roman" w:cs="Times New Roman"/>
          <w:sz w:val="28"/>
          <w:szCs w:val="28"/>
        </w:rPr>
      </w:pPr>
      <w:r w:rsidRPr="00216924">
        <w:rPr>
          <w:rFonts w:ascii="Times New Roman" w:eastAsiaTheme="minorEastAsia" w:hAnsi="Times New Roman" w:cs="Times New Roman"/>
          <w:sz w:val="28"/>
          <w:szCs w:val="28"/>
        </w:rP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w:t>
      </w:r>
      <w:r w:rsidRPr="003E2E27">
        <w:rPr>
          <w:rFonts w:ascii="Times New Roman" w:eastAsiaTheme="minorEastAsia" w:hAnsi="Times New Roman" w:cs="Times New Roman"/>
          <w:sz w:val="28"/>
          <w:szCs w:val="28"/>
        </w:rPr>
        <w:t>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w:t>
      </w:r>
    </w:p>
    <w:p w:rsidR="003E2E27" w:rsidRPr="003E2E27" w:rsidRDefault="003E2E27" w:rsidP="00DA4701">
      <w:pPr>
        <w:ind w:firstLine="709"/>
        <w:rPr>
          <w:rFonts w:ascii="Times New Roman" w:eastAsiaTheme="minorEastAsia" w:hAnsi="Times New Roman" w:cs="Times New Roman"/>
          <w:sz w:val="28"/>
          <w:szCs w:val="28"/>
        </w:rPr>
      </w:pPr>
      <w:proofErr w:type="gramStart"/>
      <w:r w:rsidRPr="003E2E27">
        <w:rPr>
          <w:rFonts w:ascii="Times New Roman" w:eastAsiaTheme="minorEastAsia" w:hAnsi="Times New Roman" w:cs="Times New Roman"/>
          <w:sz w:val="28"/>
          <w:szCs w:val="28"/>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w:t>
      </w:r>
      <w:proofErr w:type="gramEnd"/>
      <w:r w:rsidRPr="003E2E27">
        <w:rPr>
          <w:rFonts w:ascii="Times New Roman" w:eastAsiaTheme="minorEastAsia" w:hAnsi="Times New Roman" w:cs="Times New Roman"/>
          <w:sz w:val="28"/>
          <w:szCs w:val="28"/>
        </w:rPr>
        <w:t xml:space="preserve">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w:t>
      </w:r>
    </w:p>
    <w:p w:rsidR="004B3FD1" w:rsidRPr="00F07D18" w:rsidRDefault="003E2E27" w:rsidP="00DA4701">
      <w:pPr>
        <w:ind w:firstLine="709"/>
        <w:rPr>
          <w:rFonts w:ascii="Times New Roman" w:hAnsi="Times New Roman" w:cs="Times New Roman"/>
          <w:kern w:val="1"/>
          <w:sz w:val="28"/>
          <w:szCs w:val="28"/>
          <w:lang w:bidi="hi-IN"/>
        </w:rPr>
      </w:pPr>
      <w:r w:rsidRPr="003E2E27">
        <w:rPr>
          <w:rFonts w:ascii="Times New Roman" w:eastAsiaTheme="minorEastAsia" w:hAnsi="Times New Roman" w:cs="Times New Roman"/>
          <w:sz w:val="28"/>
          <w:szCs w:val="28"/>
        </w:rPr>
        <w:t>Перечень сельских территорий и сельских агломераций утвержден постановлением Правительства Карачаево-Черкесской Республики от 24.03.2023 №66 «Об утверждении перечней сельских территорий Карачаево-Черкесской Республики и опорных населенных пунктов, прилегающих к ним населенных пунктов и сельских агломераций на территории Карачаево-Черкесской Республики».</w:t>
      </w:r>
    </w:p>
    <w:p w:rsidR="00C17F6D" w:rsidRDefault="00413540" w:rsidP="00DA4701">
      <w:pPr>
        <w:pStyle w:val="ConsPlusNormal"/>
        <w:ind w:firstLine="709"/>
        <w:jc w:val="both"/>
        <w:rPr>
          <w:rFonts w:ascii="Times New Roman" w:hAnsi="Times New Roman" w:cs="Times New Roman"/>
          <w:sz w:val="28"/>
          <w:szCs w:val="28"/>
        </w:rPr>
      </w:pPr>
      <w:proofErr w:type="gramStart"/>
      <w:r w:rsidRPr="00A45170">
        <w:rPr>
          <w:rFonts w:ascii="Times New Roman" w:hAnsi="Times New Roman" w:cs="Times New Roman"/>
          <w:sz w:val="28"/>
          <w:szCs w:val="28"/>
        </w:rPr>
        <w:t xml:space="preserve">«сельскохозяйственный потребительский кооператив» - </w:t>
      </w:r>
      <w:r w:rsidR="00C17F6D">
        <w:rPr>
          <w:rFonts w:ascii="Times New Roman" w:hAnsi="Times New Roman" w:cs="Times New Roman"/>
          <w:sz w:val="28"/>
          <w:szCs w:val="28"/>
        </w:rPr>
        <w:t>юридическое лицо, созданное в соответствии с Федеральным законом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собранных дикорастущих плодов, ягод, орехов, грибов</w:t>
      </w:r>
      <w:proofErr w:type="gramEnd"/>
      <w:r w:rsidR="00C17F6D">
        <w:rPr>
          <w:rFonts w:ascii="Times New Roman" w:hAnsi="Times New Roman" w:cs="Times New Roman"/>
          <w:sz w:val="28"/>
          <w:szCs w:val="28"/>
        </w:rPr>
        <w:t xml:space="preserve">, других пригодных для употребления в пищу лесных ресурсов, а также продуктов переработки указанной продукции, </w:t>
      </w:r>
      <w:proofErr w:type="gramStart"/>
      <w:r w:rsidR="00C17F6D">
        <w:rPr>
          <w:rFonts w:ascii="Times New Roman" w:hAnsi="Times New Roman" w:cs="Times New Roman"/>
          <w:sz w:val="28"/>
          <w:szCs w:val="28"/>
        </w:rPr>
        <w:t>объединяющее</w:t>
      </w:r>
      <w:proofErr w:type="gramEnd"/>
      <w:r w:rsidR="00C17F6D">
        <w:rPr>
          <w:rFonts w:ascii="Times New Roman" w:hAnsi="Times New Roman" w:cs="Times New Roman"/>
          <w:sz w:val="28"/>
          <w:szCs w:val="28"/>
        </w:rPr>
        <w:t xml:space="preserve">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w:t>
      </w:r>
      <w:r w:rsidR="00CE65AD" w:rsidRPr="008534ED">
        <w:rPr>
          <w:rFonts w:ascii="Times New Roman" w:hAnsi="Times New Roman" w:cs="Times New Roman"/>
          <w:sz w:val="28"/>
          <w:szCs w:val="28"/>
        </w:rPr>
        <w:t xml:space="preserve">(кроме граждан, ведущих личное подсобное хозяйство) </w:t>
      </w:r>
      <w:r w:rsidR="00C17F6D" w:rsidRPr="008534ED">
        <w:rPr>
          <w:rFonts w:ascii="Times New Roman" w:hAnsi="Times New Roman" w:cs="Times New Roman"/>
          <w:sz w:val="28"/>
          <w:szCs w:val="28"/>
        </w:rPr>
        <w:t>должны относ</w:t>
      </w:r>
      <w:r w:rsidR="00C17F6D">
        <w:rPr>
          <w:rFonts w:ascii="Times New Roman" w:hAnsi="Times New Roman" w:cs="Times New Roman"/>
          <w:sz w:val="28"/>
          <w:szCs w:val="28"/>
        </w:rPr>
        <w:t xml:space="preserve">иться к </w:t>
      </w:r>
      <w:proofErr w:type="spellStart"/>
      <w:r w:rsidR="00C17F6D">
        <w:rPr>
          <w:rFonts w:ascii="Times New Roman" w:hAnsi="Times New Roman" w:cs="Times New Roman"/>
          <w:sz w:val="28"/>
          <w:szCs w:val="28"/>
        </w:rPr>
        <w:t>микропредприятиям</w:t>
      </w:r>
      <w:proofErr w:type="spellEnd"/>
      <w:r w:rsidR="00C17F6D">
        <w:rPr>
          <w:rFonts w:ascii="Times New Roman" w:hAnsi="Times New Roman" w:cs="Times New Roman"/>
          <w:sz w:val="28"/>
          <w:szCs w:val="28"/>
        </w:rPr>
        <w:t xml:space="preserve"> или малым предприятиям в соответствии с условиями, установленными Федеральным законом «О развитии малого и среднего предпринимательства в Российской Федерации». К понятию «сельскохозяйственный потребительский кооператив» также относится потребительское общество, созданное в соответствии с Законом Российской Федерации «О потребительской кооперации (потребительских обществах, их союзах) в Российской Федерации», не менее 70 </w:t>
      </w:r>
      <w:proofErr w:type="gramStart"/>
      <w:r w:rsidR="00C17F6D">
        <w:rPr>
          <w:rFonts w:ascii="Times New Roman" w:hAnsi="Times New Roman" w:cs="Times New Roman"/>
          <w:sz w:val="28"/>
          <w:szCs w:val="28"/>
        </w:rPr>
        <w:t>процентов</w:t>
      </w:r>
      <w:proofErr w:type="gramEnd"/>
      <w:r w:rsidR="00C17F6D">
        <w:rPr>
          <w:rFonts w:ascii="Times New Roman" w:hAnsi="Times New Roman" w:cs="Times New Roman"/>
          <w:sz w:val="28"/>
          <w:szCs w:val="28"/>
        </w:rPr>
        <w:t xml:space="preserve">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 </w:t>
      </w:r>
    </w:p>
    <w:p w:rsidR="00413540" w:rsidRPr="00090B15" w:rsidRDefault="00413540" w:rsidP="00DA4701">
      <w:pPr>
        <w:pStyle w:val="ConsPlusNormal"/>
        <w:ind w:firstLine="709"/>
        <w:jc w:val="both"/>
        <w:rPr>
          <w:rFonts w:ascii="Times New Roman" w:hAnsi="Times New Roman" w:cs="Times New Roman"/>
          <w:sz w:val="28"/>
          <w:szCs w:val="28"/>
        </w:rPr>
      </w:pPr>
      <w:r w:rsidRPr="00090B15">
        <w:rPr>
          <w:rFonts w:ascii="Times New Roman" w:hAnsi="Times New Roman" w:cs="Times New Roman"/>
          <w:sz w:val="28"/>
          <w:szCs w:val="28"/>
        </w:rPr>
        <w:t xml:space="preserve">«фермерская продукция» - </w:t>
      </w:r>
      <w:r w:rsidR="00BF2AD2" w:rsidRPr="00BF2AD2">
        <w:rPr>
          <w:rFonts w:ascii="Times New Roman" w:hAnsi="Times New Roman" w:cs="Times New Roman"/>
          <w:sz w:val="28"/>
          <w:szCs w:val="28"/>
        </w:rPr>
        <w:t>сельскохозяйственная продукция, сырье и продовольствие (в том числе шерсть, органическая продукция, сельскохозяйственная продукция и продовольствие с улучшенными характеристиками, продукция первичной и последующей (промышленной) переработки сельскохозяйственной продукции), произведенные на животноводческих фермах или других объектах, принадлежащих производителям фермерской продукции</w:t>
      </w:r>
      <w:r w:rsidRPr="00090B15">
        <w:rPr>
          <w:rFonts w:ascii="Times New Roman" w:hAnsi="Times New Roman" w:cs="Times New Roman"/>
          <w:sz w:val="28"/>
          <w:szCs w:val="28"/>
        </w:rPr>
        <w:t>;</w:t>
      </w:r>
    </w:p>
    <w:p w:rsidR="000E2850" w:rsidRPr="00216924" w:rsidRDefault="000E2850" w:rsidP="00DA4701">
      <w:pPr>
        <w:pStyle w:val="ConsPlusNormal"/>
        <w:numPr>
          <w:ilvl w:val="1"/>
          <w:numId w:val="2"/>
        </w:numPr>
        <w:ind w:left="0" w:firstLine="709"/>
        <w:jc w:val="both"/>
        <w:rPr>
          <w:rFonts w:ascii="Times New Roman" w:hAnsi="Times New Roman" w:cs="Times New Roman"/>
          <w:sz w:val="28"/>
          <w:szCs w:val="28"/>
        </w:rPr>
      </w:pPr>
      <w:r w:rsidRPr="00216924">
        <w:rPr>
          <w:rFonts w:ascii="Times New Roman" w:hAnsi="Times New Roman" w:cs="Times New Roman"/>
          <w:sz w:val="28"/>
          <w:szCs w:val="28"/>
        </w:rPr>
        <w:t>Предоставление субсидии осуществляется в  целях развития на сельских территориях и на территориях сельских агломераций Карачаево-Черкесской Республики малого и среднего предпринимательства.</w:t>
      </w:r>
    </w:p>
    <w:p w:rsidR="000E2850" w:rsidRPr="00F07D18" w:rsidRDefault="000E2850" w:rsidP="00DA4701">
      <w:pPr>
        <w:pStyle w:val="ConsPlusNormal"/>
        <w:numPr>
          <w:ilvl w:val="1"/>
          <w:numId w:val="2"/>
        </w:numPr>
        <w:ind w:left="0" w:firstLine="709"/>
        <w:jc w:val="both"/>
        <w:rPr>
          <w:rFonts w:ascii="Times New Roman" w:hAnsi="Times New Roman" w:cs="Times New Roman"/>
          <w:sz w:val="28"/>
          <w:szCs w:val="28"/>
        </w:rPr>
      </w:pPr>
      <w:r w:rsidRPr="00F07D18">
        <w:rPr>
          <w:rFonts w:ascii="Times New Roman" w:hAnsi="Times New Roman" w:cs="Times New Roman"/>
          <w:sz w:val="28"/>
          <w:szCs w:val="28"/>
        </w:rPr>
        <w:t>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E2850" w:rsidRPr="00216924" w:rsidRDefault="000E2850" w:rsidP="00DA4701">
      <w:pPr>
        <w:pStyle w:val="ConsPlusNormal"/>
        <w:numPr>
          <w:ilvl w:val="1"/>
          <w:numId w:val="2"/>
        </w:numPr>
        <w:ind w:left="0" w:firstLine="709"/>
        <w:jc w:val="both"/>
        <w:rPr>
          <w:rFonts w:ascii="Times New Roman" w:hAnsi="Times New Roman" w:cs="Times New Roman"/>
          <w:sz w:val="28"/>
          <w:szCs w:val="28"/>
        </w:rPr>
      </w:pPr>
      <w:r w:rsidRPr="00216924">
        <w:rPr>
          <w:rFonts w:ascii="Times New Roman" w:hAnsi="Times New Roman" w:cs="Times New Roman"/>
          <w:sz w:val="28"/>
          <w:szCs w:val="28"/>
        </w:rPr>
        <w:t xml:space="preserve">Министерство является главным распределителем бюджетных средств, до которого в соответствии с </w:t>
      </w:r>
      <w:hyperlink r:id="rId8" w:history="1">
        <w:r w:rsidRPr="00216924">
          <w:rPr>
            <w:rStyle w:val="a4"/>
            <w:rFonts w:ascii="Times New Roman" w:hAnsi="Times New Roman" w:cs="Times New Roman"/>
            <w:color w:val="auto"/>
            <w:sz w:val="28"/>
            <w:szCs w:val="28"/>
            <w:u w:val="none"/>
          </w:rPr>
          <w:t>бюджетным законодательство</w:t>
        </w:r>
        <w:r w:rsidRPr="00216924">
          <w:rPr>
            <w:rStyle w:val="a4"/>
            <w:rFonts w:ascii="Times New Roman" w:hAnsi="Times New Roman" w:cs="Times New Roman"/>
            <w:color w:val="auto"/>
            <w:sz w:val="28"/>
            <w:szCs w:val="28"/>
          </w:rPr>
          <w:t>м</w:t>
        </w:r>
      </w:hyperlink>
      <w:r w:rsidRPr="00216924">
        <w:rPr>
          <w:rFonts w:ascii="Times New Roman" w:hAnsi="Times New Roman" w:cs="Times New Roman"/>
          <w:sz w:val="28"/>
          <w:szCs w:val="28"/>
        </w:rPr>
        <w:t xml:space="preserve">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w:t>
      </w:r>
    </w:p>
    <w:p w:rsidR="000E2850" w:rsidRPr="000E2850" w:rsidRDefault="000E2850" w:rsidP="00DA4701">
      <w:pPr>
        <w:pStyle w:val="a3"/>
        <w:numPr>
          <w:ilvl w:val="1"/>
          <w:numId w:val="2"/>
        </w:numPr>
        <w:ind w:left="0" w:firstLine="709"/>
        <w:rPr>
          <w:rFonts w:ascii="Times New Roman" w:eastAsiaTheme="minorEastAsia" w:hAnsi="Times New Roman" w:cs="Times New Roman"/>
          <w:sz w:val="28"/>
          <w:szCs w:val="28"/>
        </w:rPr>
      </w:pPr>
      <w:r w:rsidRPr="000E2850">
        <w:rPr>
          <w:rFonts w:ascii="Times New Roman" w:eastAsiaTheme="minorEastAsia" w:hAnsi="Times New Roman" w:cs="Times New Roman"/>
          <w:sz w:val="28"/>
          <w:szCs w:val="28"/>
        </w:rPr>
        <w:t xml:space="preserve">Субсидия предоставляется из республиканского бюджета  Карачаево-Черкесской Республики получателям в пределах средств, предусмотренных республиканским бюджетом Карачаево-Черкесской Республики на соответствующий финансовый год </w:t>
      </w:r>
      <w:r w:rsidR="006D1580" w:rsidRPr="006D1580">
        <w:rPr>
          <w:rFonts w:ascii="Times New Roman" w:eastAsiaTheme="minorEastAsia" w:hAnsi="Times New Roman" w:cs="Times New Roman"/>
          <w:sz w:val="28"/>
          <w:szCs w:val="28"/>
        </w:rPr>
        <w:t>на</w:t>
      </w:r>
      <w:r w:rsidR="006D1580" w:rsidRPr="006D1580">
        <w:rPr>
          <w:rFonts w:ascii="Times New Roman" w:eastAsiaTheme="minorEastAsia" w:hAnsi="Times New Roman" w:cs="Times New Roman"/>
          <w:sz w:val="28"/>
          <w:szCs w:val="28"/>
          <w:lang w:bidi="ru-RU"/>
        </w:rPr>
        <w:t xml:space="preserve"> финансовое обеспечение (возмещение)</w:t>
      </w:r>
      <w:r w:rsidR="006D1580" w:rsidRPr="006D1580">
        <w:rPr>
          <w:rFonts w:ascii="Times New Roman" w:eastAsiaTheme="minorEastAsia" w:hAnsi="Times New Roman" w:cs="Times New Roman"/>
          <w:sz w:val="28"/>
          <w:szCs w:val="28"/>
        </w:rPr>
        <w:t xml:space="preserve"> </w:t>
      </w:r>
      <w:r w:rsidRPr="000E2850">
        <w:rPr>
          <w:rFonts w:ascii="Times New Roman" w:eastAsiaTheme="minorEastAsia" w:hAnsi="Times New Roman" w:cs="Times New Roman"/>
          <w:sz w:val="28"/>
          <w:szCs w:val="28"/>
        </w:rPr>
        <w:t xml:space="preserve">затрат, возникающих при реализации мероприятий, направленных на </w:t>
      </w:r>
      <w:r w:rsidR="00ED5A50">
        <w:rPr>
          <w:rFonts w:ascii="Times New Roman" w:eastAsiaTheme="minorEastAsia" w:hAnsi="Times New Roman" w:cs="Times New Roman"/>
          <w:sz w:val="28"/>
          <w:szCs w:val="28"/>
        </w:rPr>
        <w:t>развитие сельскохозяйственного потребительского кооператива</w:t>
      </w:r>
      <w:r w:rsidRPr="000E2850">
        <w:rPr>
          <w:rFonts w:ascii="Times New Roman" w:eastAsiaTheme="minorEastAsia" w:hAnsi="Times New Roman" w:cs="Times New Roman"/>
          <w:sz w:val="28"/>
          <w:szCs w:val="28"/>
        </w:rPr>
        <w:t>.</w:t>
      </w:r>
    </w:p>
    <w:p w:rsidR="000E2850" w:rsidRPr="009D01DD" w:rsidRDefault="006D1580" w:rsidP="00DA4701">
      <w:pPr>
        <w:pStyle w:val="ConsPlusNormal"/>
        <w:numPr>
          <w:ilvl w:val="1"/>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Субсидия предоставляется на</w:t>
      </w:r>
      <w:r w:rsidRPr="006D1580">
        <w:rPr>
          <w:rFonts w:ascii="Times New Roman" w:hAnsi="Times New Roman" w:cs="Times New Roman"/>
          <w:sz w:val="28"/>
          <w:szCs w:val="28"/>
          <w:lang w:bidi="ru-RU"/>
        </w:rPr>
        <w:t xml:space="preserve"> финансовое обеспечение (возмещение</w:t>
      </w:r>
      <w:r>
        <w:rPr>
          <w:rFonts w:ascii="Times New Roman" w:hAnsi="Times New Roman" w:cs="Times New Roman"/>
          <w:sz w:val="28"/>
          <w:szCs w:val="28"/>
          <w:lang w:bidi="ru-RU"/>
        </w:rPr>
        <w:t>)</w:t>
      </w:r>
      <w:r w:rsidR="000E2850" w:rsidRPr="009D01DD">
        <w:rPr>
          <w:rFonts w:ascii="Times New Roman" w:hAnsi="Times New Roman" w:cs="Times New Roman"/>
          <w:sz w:val="28"/>
          <w:szCs w:val="28"/>
        </w:rPr>
        <w:t xml:space="preserve"> части понесенных сельскохозяйственным потребительским кооперативом затрат, понесенных в текущем финансовом году:</w:t>
      </w:r>
    </w:p>
    <w:p w:rsidR="000E2850" w:rsidRPr="009D01DD" w:rsidRDefault="000E2850" w:rsidP="00DA4701">
      <w:pPr>
        <w:pStyle w:val="ConsPlusNormal"/>
        <w:numPr>
          <w:ilvl w:val="2"/>
          <w:numId w:val="2"/>
        </w:numPr>
        <w:ind w:left="0" w:firstLine="709"/>
        <w:jc w:val="both"/>
        <w:rPr>
          <w:rFonts w:ascii="Times New Roman" w:hAnsi="Times New Roman" w:cs="Times New Roman"/>
          <w:sz w:val="28"/>
          <w:szCs w:val="28"/>
        </w:rPr>
      </w:pPr>
      <w:r w:rsidRPr="009D01DD">
        <w:rPr>
          <w:rFonts w:ascii="Times New Roman" w:hAnsi="Times New Roman" w:cs="Times New Roman"/>
          <w:sz w:val="28"/>
          <w:szCs w:val="28"/>
        </w:rPr>
        <w:t>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D21CE8" w:rsidRDefault="00D21CE8" w:rsidP="00DA4701">
      <w:pPr>
        <w:pStyle w:val="ConsPlusNormal"/>
        <w:numPr>
          <w:ilvl w:val="2"/>
          <w:numId w:val="2"/>
        </w:numPr>
        <w:ind w:left="0" w:firstLine="709"/>
        <w:jc w:val="both"/>
        <w:rPr>
          <w:rFonts w:ascii="Times New Roman" w:hAnsi="Times New Roman" w:cs="Times New Roman"/>
          <w:sz w:val="28"/>
          <w:szCs w:val="28"/>
        </w:rPr>
      </w:pPr>
      <w:proofErr w:type="gramStart"/>
      <w:r w:rsidRPr="00D21CE8">
        <w:rPr>
          <w:rFonts w:ascii="Times New Roman" w:hAnsi="Times New Roman" w:cs="Times New Roman"/>
          <w:sz w:val="28"/>
          <w:szCs w:val="28"/>
        </w:rPr>
        <w:t>связанных с приобретением крупного рогатого скота, мелкого рогатого скота в целях замены больных или инфицированных лейкозом, бруцеллезом, оспой сельскохозяйственных животных,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w:t>
      </w:r>
      <w:proofErr w:type="gramEnd"/>
      <w:r w:rsidRPr="00D21CE8">
        <w:rPr>
          <w:rFonts w:ascii="Times New Roman" w:hAnsi="Times New Roman" w:cs="Times New Roman"/>
          <w:sz w:val="28"/>
          <w:szCs w:val="28"/>
        </w:rPr>
        <w:t xml:space="preserve">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w:t>
      </w:r>
      <w:r w:rsidRPr="001506C5">
        <w:rPr>
          <w:rFonts w:ascii="Times New Roman" w:hAnsi="Times New Roman" w:cs="Times New Roman"/>
          <w:sz w:val="28"/>
          <w:szCs w:val="28"/>
        </w:rPr>
        <w:t xml:space="preserve">Порядок замены принадлежащего членам (кроме ассоциированных членов) сельскохозяйственного потребительского кооператива больного или инфицированного лейкозом, бруцеллезом, оспой крупного рогатого скота, мелкого рогатого скота устанавливается </w:t>
      </w:r>
      <w:r w:rsidR="00895670" w:rsidRPr="001506C5">
        <w:rPr>
          <w:rFonts w:ascii="Times New Roman" w:hAnsi="Times New Roman" w:cs="Times New Roman"/>
          <w:sz w:val="28"/>
          <w:szCs w:val="28"/>
        </w:rPr>
        <w:t>Министерством</w:t>
      </w:r>
      <w:r w:rsidRPr="001506C5">
        <w:rPr>
          <w:rFonts w:ascii="Times New Roman" w:hAnsi="Times New Roman" w:cs="Times New Roman"/>
          <w:sz w:val="28"/>
          <w:szCs w:val="28"/>
        </w:rPr>
        <w:t>;</w:t>
      </w:r>
    </w:p>
    <w:p w:rsidR="000E2850" w:rsidRPr="009D01DD" w:rsidRDefault="000E2850" w:rsidP="00DA4701">
      <w:pPr>
        <w:pStyle w:val="ConsPlusNormal"/>
        <w:numPr>
          <w:ilvl w:val="2"/>
          <w:numId w:val="2"/>
        </w:numPr>
        <w:ind w:left="0" w:firstLine="709"/>
        <w:jc w:val="both"/>
        <w:rPr>
          <w:rFonts w:ascii="Times New Roman" w:hAnsi="Times New Roman" w:cs="Times New Roman"/>
          <w:sz w:val="28"/>
          <w:szCs w:val="28"/>
        </w:rPr>
      </w:pPr>
      <w:proofErr w:type="gramStart"/>
      <w:r w:rsidRPr="009D01DD">
        <w:rPr>
          <w:rFonts w:ascii="Times New Roman" w:hAnsi="Times New Roman" w:cs="Times New Roman"/>
          <w:sz w:val="28"/>
          <w:szCs w:val="28"/>
        </w:rPr>
        <w:t>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w:t>
      </w:r>
      <w:proofErr w:type="gramEnd"/>
      <w:r w:rsidRPr="009D01DD">
        <w:rPr>
          <w:rFonts w:ascii="Times New Roman" w:hAnsi="Times New Roman" w:cs="Times New Roman"/>
          <w:sz w:val="28"/>
          <w:szCs w:val="28"/>
        </w:rPr>
        <w:t xml:space="preserve"> более 10 млн. рублей из расчета на один сельскохозяйственный потребительский кооператив. Срок эксплуатации таких техники, транспорта, оборудования и объектов в году получения средств не должен превышать 3 лет с года их производства;</w:t>
      </w:r>
    </w:p>
    <w:p w:rsidR="000E2850" w:rsidRPr="009D01DD" w:rsidRDefault="000E2850" w:rsidP="00DA4701">
      <w:pPr>
        <w:pStyle w:val="ConsPlusNormal"/>
        <w:numPr>
          <w:ilvl w:val="2"/>
          <w:numId w:val="2"/>
        </w:numPr>
        <w:ind w:left="0" w:firstLine="709"/>
        <w:jc w:val="both"/>
        <w:rPr>
          <w:rFonts w:ascii="Times New Roman" w:hAnsi="Times New Roman" w:cs="Times New Roman"/>
          <w:sz w:val="28"/>
          <w:szCs w:val="28"/>
        </w:rPr>
      </w:pPr>
      <w:r w:rsidRPr="009D01DD">
        <w:rPr>
          <w:rFonts w:ascii="Times New Roman" w:hAnsi="Times New Roman" w:cs="Times New Roman"/>
          <w:sz w:val="28"/>
          <w:szCs w:val="28"/>
        </w:rPr>
        <w:t>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абзацем четвертым настоящего подпункта,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абзаце четвертом настоящего подпункта техники, транспорта, оборудования и объектов;</w:t>
      </w:r>
    </w:p>
    <w:p w:rsidR="00D21CE8" w:rsidRDefault="00D21CE8" w:rsidP="00DA4701">
      <w:pPr>
        <w:pStyle w:val="1"/>
        <w:numPr>
          <w:ilvl w:val="2"/>
          <w:numId w:val="2"/>
        </w:numPr>
        <w:shd w:val="clear" w:color="auto" w:fill="auto"/>
        <w:ind w:left="0" w:firstLine="709"/>
        <w:jc w:val="both"/>
      </w:pPr>
      <w:r>
        <w:rPr>
          <w:color w:val="000000"/>
          <w:lang w:eastAsia="ru-RU" w:bidi="ru-RU"/>
        </w:rPr>
        <w:t xml:space="preserve"> </w:t>
      </w:r>
      <w:proofErr w:type="gramStart"/>
      <w:r>
        <w:rPr>
          <w:color w:val="000000"/>
          <w:lang w:eastAsia="ru-RU" w:bidi="ru-RU"/>
        </w:rPr>
        <w:t>связанных с закупкой сельскохозяйственной продукции (кроме мяса свиней и свиней на убой) и (или) собранных дикорастущих плодов, ягод, орехов, грибов, других пригодных для употребления в пищу лесных ресурсов (далее - пищевые лесные ресурсы) у членов сельскохозяйственного потребительского кооператива (кроме ассоциированных членов) и (или) у граждан, ведущих личное подсобное хозяйство, не являющихся членами этого сельскохозяйственного потребительского кооператива, - в размере, не превышающем:</w:t>
      </w:r>
      <w:proofErr w:type="gramEnd"/>
    </w:p>
    <w:p w:rsidR="00D21CE8" w:rsidRDefault="00D21CE8" w:rsidP="00DA4701">
      <w:pPr>
        <w:pStyle w:val="1"/>
        <w:shd w:val="clear" w:color="auto" w:fill="auto"/>
        <w:ind w:firstLine="709"/>
        <w:jc w:val="both"/>
      </w:pPr>
      <w:proofErr w:type="gramStart"/>
      <w:r>
        <w:rPr>
          <w:color w:val="000000"/>
          <w:lang w:eastAsia="ru-RU" w:bidi="ru-RU"/>
        </w:rPr>
        <w:t>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w:t>
      </w:r>
      <w:proofErr w:type="gramEnd"/>
    </w:p>
    <w:p w:rsidR="00D21CE8" w:rsidRDefault="00D21CE8" w:rsidP="00DA4701">
      <w:pPr>
        <w:pStyle w:val="1"/>
        <w:shd w:val="clear" w:color="auto" w:fill="auto"/>
        <w:ind w:firstLine="709"/>
        <w:jc w:val="both"/>
      </w:pPr>
      <w:proofErr w:type="gramStart"/>
      <w:r>
        <w:rPr>
          <w:color w:val="000000"/>
          <w:lang w:eastAsia="ru-RU" w:bidi="ru-RU"/>
        </w:rPr>
        <w:t>12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roofErr w:type="gramEnd"/>
    </w:p>
    <w:p w:rsidR="00D21CE8" w:rsidRDefault="00D21CE8" w:rsidP="00DA4701">
      <w:pPr>
        <w:pStyle w:val="1"/>
        <w:shd w:val="clear" w:color="auto" w:fill="auto"/>
        <w:ind w:firstLine="709"/>
        <w:jc w:val="both"/>
      </w:pPr>
      <w:proofErr w:type="gramStart"/>
      <w:r>
        <w:rPr>
          <w:color w:val="000000"/>
          <w:lang w:eastAsia="ru-RU" w:bidi="ru-RU"/>
        </w:rPr>
        <w:t>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w:t>
      </w:r>
      <w:proofErr w:type="gramEnd"/>
      <w:r>
        <w:rPr>
          <w:color w:val="000000"/>
          <w:lang w:eastAsia="ru-RU" w:bidi="ru-RU"/>
        </w:rPr>
        <w:t xml:space="preserve"> части затрат, составляет более 25000 тыс. рублей.</w:t>
      </w:r>
    </w:p>
    <w:p w:rsidR="000E2850" w:rsidRPr="008534ED" w:rsidRDefault="00901D85" w:rsidP="00901D85">
      <w:pPr>
        <w:pStyle w:val="1"/>
        <w:numPr>
          <w:ilvl w:val="1"/>
          <w:numId w:val="2"/>
        </w:numPr>
        <w:shd w:val="clear" w:color="auto" w:fill="auto"/>
        <w:ind w:left="0" w:firstLine="709"/>
        <w:jc w:val="both"/>
        <w:rPr>
          <w:color w:val="000000"/>
          <w:lang w:eastAsia="ru-RU" w:bidi="ru-RU"/>
        </w:rPr>
      </w:pPr>
      <w:r w:rsidRPr="008534ED">
        <w:rPr>
          <w:color w:val="000000"/>
          <w:lang w:eastAsia="ru-RU" w:bidi="ru-RU"/>
        </w:rPr>
        <w:t xml:space="preserve">Перечень затрат, финансовое обеспечение (возмещение) которых допускается осуществлять за счет средств субсидии </w:t>
      </w:r>
      <w:r w:rsidRPr="008534ED">
        <w:rPr>
          <w:lang w:bidi="ru-RU"/>
        </w:rPr>
        <w:t>на финансовое обеспечение (возмещение) части затрат понесенных сельскохозяйственным потребительским</w:t>
      </w:r>
      <w:r w:rsidRPr="008534ED">
        <w:rPr>
          <w:color w:val="000000"/>
          <w:lang w:eastAsia="ru-RU" w:bidi="ru-RU"/>
        </w:rPr>
        <w:t xml:space="preserve"> определяется Министерством сельского хозяйства Российской Федерации.</w:t>
      </w:r>
    </w:p>
    <w:p w:rsidR="00901D85" w:rsidRPr="00901D85" w:rsidRDefault="00901D85" w:rsidP="00901D85">
      <w:pPr>
        <w:pStyle w:val="1"/>
        <w:shd w:val="clear" w:color="auto" w:fill="auto"/>
        <w:ind w:firstLine="0"/>
        <w:jc w:val="both"/>
        <w:rPr>
          <w:color w:val="000000"/>
          <w:lang w:eastAsia="ru-RU" w:bidi="ru-RU"/>
        </w:rPr>
      </w:pPr>
    </w:p>
    <w:p w:rsidR="000E2850" w:rsidRPr="00216924" w:rsidRDefault="000E2850" w:rsidP="00DA4701">
      <w:pPr>
        <w:pStyle w:val="1"/>
        <w:numPr>
          <w:ilvl w:val="0"/>
          <w:numId w:val="2"/>
        </w:numPr>
        <w:shd w:val="clear" w:color="auto" w:fill="auto"/>
        <w:ind w:firstLine="709"/>
        <w:jc w:val="center"/>
      </w:pPr>
      <w:r w:rsidRPr="00216924">
        <w:t xml:space="preserve">Требования, условия, документы и показатели результата деятельности </w:t>
      </w:r>
    </w:p>
    <w:p w:rsidR="000E2850" w:rsidRPr="00216924" w:rsidRDefault="000E2850" w:rsidP="00DA4701">
      <w:pPr>
        <w:pStyle w:val="ConsPlusNormal"/>
        <w:ind w:left="709" w:firstLine="709"/>
        <w:jc w:val="both"/>
        <w:rPr>
          <w:rFonts w:ascii="Times New Roman" w:hAnsi="Times New Roman" w:cs="Times New Roman"/>
          <w:sz w:val="28"/>
          <w:szCs w:val="28"/>
        </w:rPr>
      </w:pPr>
    </w:p>
    <w:p w:rsidR="00F759C9" w:rsidRPr="00F759C9" w:rsidRDefault="00F759C9" w:rsidP="00DA4701">
      <w:pPr>
        <w:pStyle w:val="a3"/>
        <w:numPr>
          <w:ilvl w:val="1"/>
          <w:numId w:val="2"/>
        </w:numPr>
        <w:autoSpaceDE/>
        <w:autoSpaceDN/>
        <w:adjustRightInd/>
        <w:ind w:left="0" w:firstLine="709"/>
        <w:rPr>
          <w:rFonts w:ascii="Times New Roman" w:hAnsi="Times New Roman" w:cs="Times New Roman"/>
          <w:color w:val="000000"/>
          <w:sz w:val="28"/>
          <w:szCs w:val="28"/>
          <w:lang w:bidi="ru-RU"/>
        </w:rPr>
      </w:pPr>
      <w:r w:rsidRPr="00216924">
        <w:rPr>
          <w:rFonts w:ascii="Times New Roman" w:hAnsi="Times New Roman" w:cs="Times New Roman"/>
          <w:sz w:val="28"/>
          <w:szCs w:val="28"/>
          <w:lang w:bidi="ru-RU"/>
        </w:rPr>
        <w:t xml:space="preserve">Заявитель на дату рассмотрения заявки и приложенных к ней документов </w:t>
      </w:r>
      <w:r w:rsidRPr="00F759C9">
        <w:rPr>
          <w:rFonts w:ascii="Times New Roman" w:hAnsi="Times New Roman" w:cs="Times New Roman"/>
          <w:color w:val="000000"/>
          <w:sz w:val="28"/>
          <w:szCs w:val="28"/>
          <w:lang w:bidi="ru-RU"/>
        </w:rPr>
        <w:t>должен соответствовать следующим требованиям:</w:t>
      </w:r>
    </w:p>
    <w:p w:rsidR="00F759C9" w:rsidRPr="00F759C9" w:rsidRDefault="00F759C9" w:rsidP="00DA4701">
      <w:pPr>
        <w:adjustRightInd/>
        <w:ind w:firstLine="709"/>
        <w:rPr>
          <w:rFonts w:ascii="Times New Roman" w:eastAsia="等线" w:hAnsi="Times New Roman" w:cs="Times New Roman"/>
          <w:sz w:val="28"/>
          <w:szCs w:val="28"/>
        </w:rPr>
      </w:pPr>
      <w:proofErr w:type="gramStart"/>
      <w:r w:rsidRPr="00F759C9">
        <w:rPr>
          <w:rFonts w:ascii="Times New Roman" w:eastAsia="等线" w:hAnsi="Times New Roman" w:cs="Times New Roman"/>
          <w:sz w:val="28"/>
          <w:szCs w:val="28"/>
        </w:rPr>
        <w:t xml:space="preserve">заявитель не должен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9"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sidRPr="00F759C9">
          <w:rPr>
            <w:rFonts w:ascii="Times New Roman" w:eastAsia="等线" w:hAnsi="Times New Roman" w:cs="Times New Roman"/>
            <w:sz w:val="28"/>
            <w:szCs w:val="28"/>
          </w:rPr>
          <w:t>перечень</w:t>
        </w:r>
      </w:hyperlink>
      <w:r w:rsidRPr="00F759C9">
        <w:rPr>
          <w:rFonts w:ascii="Times New Roman" w:eastAsia="等线"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F759C9">
        <w:rPr>
          <w:rFonts w:ascii="Times New Roman" w:eastAsia="等线" w:hAnsi="Times New Roman" w:cs="Times New Roman"/>
          <w:sz w:val="28"/>
          <w:szCs w:val="28"/>
        </w:rPr>
        <w:t xml:space="preserve"> в совокупности превышает 25 процентов (если иное не предусмотрено законодательством Российской Федерации). </w:t>
      </w:r>
      <w:proofErr w:type="gramStart"/>
      <w:r w:rsidRPr="00F759C9">
        <w:rPr>
          <w:rFonts w:ascii="Times New Roman" w:eastAsia="等线"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F759C9">
        <w:rPr>
          <w:rFonts w:ascii="Times New Roman" w:eastAsia="等线" w:hAnsi="Times New Roman" w:cs="Times New Roman"/>
          <w:sz w:val="28"/>
          <w:szCs w:val="28"/>
        </w:rPr>
        <w:t xml:space="preserve"> акционерных обществ;</w:t>
      </w:r>
    </w:p>
    <w:p w:rsidR="00F759C9" w:rsidRPr="00F759C9" w:rsidRDefault="00F759C9" w:rsidP="00DA4701">
      <w:pPr>
        <w:adjustRightInd/>
        <w:ind w:firstLine="709"/>
        <w:rPr>
          <w:rFonts w:ascii="Times New Roman" w:eastAsia="等线" w:hAnsi="Times New Roman" w:cs="Times New Roman"/>
          <w:sz w:val="28"/>
          <w:szCs w:val="28"/>
        </w:rPr>
      </w:pPr>
      <w:r w:rsidRPr="00F759C9">
        <w:rPr>
          <w:rFonts w:ascii="Times New Roman" w:eastAsia="等线" w:hAnsi="Times New Roman" w:cs="Times New Roman"/>
          <w:sz w:val="28"/>
          <w:szCs w:val="28"/>
        </w:rPr>
        <w:t>заявитель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759C9" w:rsidRPr="00F759C9" w:rsidRDefault="00F759C9" w:rsidP="00DA4701">
      <w:pPr>
        <w:widowControl/>
        <w:tabs>
          <w:tab w:val="left" w:pos="0"/>
        </w:tabs>
        <w:autoSpaceDE/>
        <w:autoSpaceDN/>
        <w:adjustRightInd/>
        <w:ind w:firstLine="709"/>
        <w:rPr>
          <w:rFonts w:ascii="Times New Roman" w:eastAsia="等线" w:hAnsi="Times New Roman" w:cs="Times New Roman"/>
          <w:sz w:val="28"/>
          <w:szCs w:val="28"/>
        </w:rPr>
      </w:pPr>
      <w:r w:rsidRPr="00F759C9">
        <w:rPr>
          <w:rFonts w:ascii="Times New Roman" w:eastAsia="等线" w:hAnsi="Times New Roman" w:cs="Times New Roman"/>
          <w:sz w:val="28"/>
          <w:szCs w:val="28"/>
        </w:rPr>
        <w:t>заявитель не должен получать средства из республиканского бюджета Карачаево-Черкесской Республики, из которого планируется предоставление гранта на развитие фермерского хозяйства</w:t>
      </w:r>
      <w:proofErr w:type="gramStart"/>
      <w:r w:rsidRPr="00F759C9">
        <w:rPr>
          <w:rFonts w:ascii="Times New Roman" w:eastAsia="等线" w:hAnsi="Times New Roman" w:cs="Times New Roman"/>
          <w:sz w:val="28"/>
          <w:szCs w:val="28"/>
        </w:rPr>
        <w:t xml:space="preserve"> ,</w:t>
      </w:r>
      <w:proofErr w:type="gramEnd"/>
      <w:r w:rsidRPr="00F759C9">
        <w:rPr>
          <w:rFonts w:ascii="Times New Roman" w:eastAsia="等线" w:hAnsi="Times New Roman" w:cs="Times New Roman"/>
          <w:sz w:val="28"/>
          <w:szCs w:val="28"/>
        </w:rPr>
        <w:t xml:space="preserve"> на основании иных нормативных правовых актов Карачаево-Черкесской Республики на цели, установленные настоящим Порядком; </w:t>
      </w:r>
    </w:p>
    <w:p w:rsidR="00F759C9" w:rsidRPr="00F759C9" w:rsidRDefault="00F759C9" w:rsidP="00DA4701">
      <w:pPr>
        <w:widowControl/>
        <w:tabs>
          <w:tab w:val="left" w:pos="0"/>
        </w:tabs>
        <w:autoSpaceDE/>
        <w:autoSpaceDN/>
        <w:adjustRightInd/>
        <w:ind w:firstLine="709"/>
        <w:rPr>
          <w:rFonts w:ascii="Times New Roman" w:eastAsia="等线" w:hAnsi="Times New Roman" w:cs="Times New Roman"/>
          <w:sz w:val="28"/>
          <w:szCs w:val="28"/>
        </w:rPr>
      </w:pPr>
      <w:r w:rsidRPr="00F759C9">
        <w:rPr>
          <w:rFonts w:ascii="Times New Roman" w:eastAsia="等线" w:hAnsi="Times New Roman" w:cs="Times New Roman"/>
          <w:sz w:val="28"/>
          <w:szCs w:val="28"/>
          <w:lang w:eastAsia="en-US"/>
        </w:rPr>
        <w:t xml:space="preserve">заявитель не должен являться иностранным агентом в соответствии с Федеральным </w:t>
      </w:r>
      <w:hyperlink r:id="rId1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F759C9">
          <w:rPr>
            <w:rFonts w:ascii="Times New Roman" w:eastAsia="等线" w:hAnsi="Times New Roman" w:cs="Times New Roman"/>
            <w:sz w:val="28"/>
            <w:szCs w:val="28"/>
            <w:lang w:eastAsia="en-US"/>
          </w:rPr>
          <w:t>законом</w:t>
        </w:r>
      </w:hyperlink>
      <w:r w:rsidRPr="00F759C9">
        <w:rPr>
          <w:rFonts w:ascii="Times New Roman" w:eastAsia="等线" w:hAnsi="Times New Roman" w:cs="Times New Roman"/>
          <w:sz w:val="28"/>
          <w:szCs w:val="28"/>
          <w:lang w:eastAsia="en-US"/>
        </w:rPr>
        <w:t xml:space="preserve"> «О </w:t>
      </w:r>
      <w:proofErr w:type="gramStart"/>
      <w:r w:rsidRPr="00F759C9">
        <w:rPr>
          <w:rFonts w:ascii="Times New Roman" w:eastAsia="等线" w:hAnsi="Times New Roman" w:cs="Times New Roman"/>
          <w:sz w:val="28"/>
          <w:szCs w:val="28"/>
          <w:lang w:eastAsia="en-US"/>
        </w:rPr>
        <w:t>контроле за</w:t>
      </w:r>
      <w:proofErr w:type="gramEnd"/>
      <w:r w:rsidRPr="00F759C9">
        <w:rPr>
          <w:rFonts w:ascii="Times New Roman" w:eastAsia="等线" w:hAnsi="Times New Roman" w:cs="Times New Roman"/>
          <w:sz w:val="28"/>
          <w:szCs w:val="28"/>
          <w:lang w:eastAsia="en-US"/>
        </w:rPr>
        <w:t xml:space="preserve"> деятельностью лиц, находящихся под </w:t>
      </w:r>
      <w:r w:rsidRPr="00F759C9">
        <w:rPr>
          <w:rFonts w:ascii="Times New Roman" w:eastAsia="等线" w:hAnsi="Times New Roman" w:cs="Times New Roman"/>
          <w:sz w:val="28"/>
          <w:szCs w:val="28"/>
        </w:rPr>
        <w:t>иностранным влиянием»;</w:t>
      </w:r>
    </w:p>
    <w:p w:rsidR="00F759C9" w:rsidRPr="00F759C9" w:rsidRDefault="00F759C9" w:rsidP="00DA4701">
      <w:pPr>
        <w:widowControl/>
        <w:tabs>
          <w:tab w:val="left" w:pos="0"/>
        </w:tabs>
        <w:autoSpaceDE/>
        <w:autoSpaceDN/>
        <w:adjustRightInd/>
        <w:ind w:firstLine="709"/>
        <w:rPr>
          <w:rFonts w:ascii="Times New Roman" w:eastAsia="等线" w:hAnsi="Times New Roman" w:cs="Times New Roman"/>
          <w:sz w:val="28"/>
          <w:szCs w:val="28"/>
          <w:lang w:eastAsia="en-US"/>
        </w:rPr>
      </w:pPr>
      <w:proofErr w:type="gramStart"/>
      <w:r w:rsidRPr="00F759C9">
        <w:rPr>
          <w:rFonts w:ascii="Times New Roman" w:eastAsia="等线" w:hAnsi="Times New Roman" w:cs="Times New Roman"/>
          <w:sz w:val="28"/>
          <w:szCs w:val="28"/>
          <w:lang w:eastAsia="en-US"/>
        </w:rPr>
        <w:t xml:space="preserve">заявитель не находится в составляемых в рамках реализации полномочий, предусмотренных </w:t>
      </w:r>
      <w:hyperlink r:id="rId11" w:tooltip="Ссылка на КонсультантПлюс">
        <w:r w:rsidRPr="00F759C9">
          <w:rPr>
            <w:rFonts w:ascii="Times New Roman" w:eastAsia="等线" w:hAnsi="Times New Roman" w:cs="Times New Roman"/>
            <w:sz w:val="28"/>
            <w:szCs w:val="28"/>
            <w:lang w:eastAsia="en-US"/>
          </w:rPr>
          <w:t>главой VII</w:t>
        </w:r>
      </w:hyperlink>
      <w:r w:rsidRPr="00F759C9">
        <w:rPr>
          <w:rFonts w:ascii="Times New Roman" w:eastAsia="等线"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F759C9" w:rsidRPr="00F759C9" w:rsidRDefault="00F759C9" w:rsidP="00DA4701">
      <w:pPr>
        <w:adjustRightInd/>
        <w:ind w:firstLine="709"/>
        <w:rPr>
          <w:rFonts w:ascii="Times New Roman" w:eastAsia="等线" w:hAnsi="Times New Roman" w:cs="Times New Roman"/>
          <w:sz w:val="28"/>
          <w:szCs w:val="28"/>
          <w:lang w:eastAsia="en-US"/>
        </w:rPr>
      </w:pPr>
      <w:r w:rsidRPr="00F759C9">
        <w:rPr>
          <w:rFonts w:ascii="Times New Roman" w:eastAsia="等线" w:hAnsi="Times New Roman" w:cs="Times New Roman"/>
          <w:sz w:val="28"/>
          <w:szCs w:val="28"/>
          <w:lang w:eastAsia="en-US"/>
        </w:rPr>
        <w:t xml:space="preserve">у заявителя на едином налоговом счете отсутствует или не превышает размер, определенный </w:t>
      </w:r>
      <w:hyperlink r:id="rId12"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F759C9">
          <w:rPr>
            <w:rFonts w:ascii="Times New Roman" w:eastAsia="等线" w:hAnsi="Times New Roman" w:cs="Times New Roman"/>
            <w:sz w:val="28"/>
            <w:szCs w:val="28"/>
            <w:lang w:eastAsia="en-US"/>
          </w:rPr>
          <w:t>пунктом 3 статьи 47</w:t>
        </w:r>
      </w:hyperlink>
      <w:r w:rsidRPr="00F759C9">
        <w:rPr>
          <w:rFonts w:ascii="Times New Roman" w:eastAsia="等线" w:hAnsi="Times New Roman" w:cs="Times New Roman"/>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759C9" w:rsidRPr="00F759C9" w:rsidRDefault="00F759C9" w:rsidP="00DA4701">
      <w:pPr>
        <w:shd w:val="clear" w:color="auto" w:fill="FFFFFF"/>
        <w:tabs>
          <w:tab w:val="left" w:pos="1172"/>
        </w:tabs>
        <w:autoSpaceDE/>
        <w:autoSpaceDN/>
        <w:adjustRightInd/>
        <w:ind w:firstLine="709"/>
        <w:rPr>
          <w:rFonts w:ascii="Times New Roman" w:hAnsi="Times New Roman" w:cs="Times New Roman"/>
          <w:color w:val="000000"/>
          <w:sz w:val="28"/>
          <w:szCs w:val="28"/>
          <w:lang w:bidi="ru-RU"/>
        </w:rPr>
      </w:pPr>
      <w:r w:rsidRPr="00F759C9">
        <w:rPr>
          <w:rFonts w:ascii="Times New Roman" w:hAnsi="Times New Roman" w:cs="Times New Roman"/>
          <w:color w:val="000000"/>
          <w:sz w:val="28"/>
          <w:szCs w:val="28"/>
          <w:lang w:bidi="ru-RU"/>
        </w:rPr>
        <w:t>у заявителя просроченной задолженности по возврату в республиканский бюджет Карачаево-Черкесской Республики субсидий, бюджетных инвестиций, предоставленных, в том числе в соответствии с иными правовыми актами Карачаево-Черкесской Республики, и иной просроченной (неурегулированной) задолженности по денежным обязательствам перед бюджетом Карачаево-Черкесской Республики;</w:t>
      </w:r>
    </w:p>
    <w:p w:rsidR="00F759C9" w:rsidRPr="00F759C9" w:rsidRDefault="00F759C9" w:rsidP="00DA4701">
      <w:pPr>
        <w:adjustRightInd/>
        <w:ind w:firstLine="709"/>
        <w:rPr>
          <w:rFonts w:ascii="Times New Roman" w:eastAsiaTheme="minorEastAsia" w:hAnsi="Times New Roman" w:cs="Times New Roman"/>
          <w:sz w:val="28"/>
          <w:szCs w:val="28"/>
        </w:rPr>
      </w:pPr>
      <w:proofErr w:type="gramStart"/>
      <w:r w:rsidRPr="00F759C9">
        <w:rPr>
          <w:rFonts w:ascii="Times New Roman" w:eastAsiaTheme="minorEastAsia" w:hAnsi="Times New Roman" w:cs="Times New Roman"/>
          <w:sz w:val="28"/>
          <w:szCs w:val="28"/>
        </w:rPr>
        <w:t>заявитель</w:t>
      </w:r>
      <w:proofErr w:type="gramEnd"/>
      <w:r w:rsidRPr="00F759C9">
        <w:rPr>
          <w:rFonts w:ascii="Times New Roman" w:eastAsiaTheme="minorEastAsia" w:hAnsi="Times New Roman" w:cs="Times New Roman"/>
          <w:sz w:val="28"/>
          <w:szCs w:val="28"/>
        </w:rPr>
        <w:t xml:space="preserve"> являющийся юридическим лицом, не должен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w:t>
      </w:r>
    </w:p>
    <w:p w:rsidR="00F759C9" w:rsidRDefault="00F759C9" w:rsidP="00DA4701">
      <w:pPr>
        <w:adjustRightInd/>
        <w:ind w:firstLine="709"/>
        <w:rPr>
          <w:rFonts w:ascii="Times New Roman" w:hAnsi="Times New Roman" w:cs="Times New Roman"/>
          <w:color w:val="000000"/>
          <w:sz w:val="28"/>
          <w:szCs w:val="28"/>
          <w:lang w:bidi="ru-RU"/>
        </w:rPr>
      </w:pPr>
      <w:proofErr w:type="gramStart"/>
      <w:r w:rsidRPr="00F759C9">
        <w:rPr>
          <w:rFonts w:ascii="Times New Roman" w:hAnsi="Times New Roman" w:cs="Times New Roman"/>
          <w:color w:val="000000"/>
          <w:sz w:val="28"/>
          <w:szCs w:val="28"/>
          <w:lang w:bidi="ru-RU"/>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w:t>
      </w:r>
      <w:proofErr w:type="gramEnd"/>
    </w:p>
    <w:p w:rsidR="00CB26B6" w:rsidRDefault="00CB26B6" w:rsidP="00DA4701">
      <w:pPr>
        <w:pStyle w:val="ConsPlusNormal"/>
        <w:ind w:firstLine="709"/>
        <w:jc w:val="both"/>
        <w:rPr>
          <w:rFonts w:ascii="Times New Roman" w:hAnsi="Times New Roman" w:cs="Times New Roman"/>
          <w:sz w:val="28"/>
          <w:szCs w:val="28"/>
        </w:rPr>
      </w:pPr>
      <w:r>
        <w:rPr>
          <w:rFonts w:ascii="Times New Roman" w:eastAsia="Times New Roman" w:hAnsi="Times New Roman" w:cs="Times New Roman"/>
          <w:kern w:val="1"/>
          <w:sz w:val="28"/>
          <w:szCs w:val="28"/>
          <w:lang w:bidi="hi-IN"/>
        </w:rPr>
        <w:t>заявитель</w:t>
      </w:r>
      <w:r w:rsidRPr="002566B2">
        <w:rPr>
          <w:rFonts w:ascii="Times New Roman" w:eastAsia="Times New Roman" w:hAnsi="Times New Roman" w:cs="Times New Roman"/>
          <w:kern w:val="1"/>
          <w:sz w:val="28"/>
          <w:szCs w:val="28"/>
          <w:lang w:bidi="hi-IN"/>
        </w:rPr>
        <w:t xml:space="preserve"> должен зарегистрироваться  и осуществлять деятельность на сельской территории Карачаево-Черкесской Республики или на территории сельской агломерации Карачаево-Черкесской Республики;</w:t>
      </w:r>
    </w:p>
    <w:p w:rsidR="000E2850" w:rsidRDefault="00A122E5" w:rsidP="00DA4701">
      <w:pPr>
        <w:pStyle w:val="ConsPlusNormal"/>
        <w:ind w:firstLine="709"/>
        <w:jc w:val="both"/>
        <w:rPr>
          <w:rFonts w:ascii="Times New Roman" w:hAnsi="Times New Roman" w:cs="Times New Roman"/>
          <w:sz w:val="28"/>
          <w:szCs w:val="28"/>
        </w:rPr>
      </w:pPr>
      <w:r w:rsidRPr="00A122E5">
        <w:rPr>
          <w:rFonts w:ascii="Times New Roman" w:hAnsi="Times New Roman" w:cs="Times New Roman"/>
          <w:sz w:val="28"/>
          <w:szCs w:val="28"/>
        </w:rPr>
        <w:t>срока регистрации сельскохозяйственного потребительского кооператива не менее 12 месяцев</w:t>
      </w:r>
      <w:r w:rsidR="00DE1F5E">
        <w:rPr>
          <w:rFonts w:ascii="Times New Roman" w:hAnsi="Times New Roman" w:cs="Times New Roman"/>
          <w:sz w:val="28"/>
          <w:szCs w:val="28"/>
        </w:rPr>
        <w:t>;</w:t>
      </w:r>
    </w:p>
    <w:p w:rsidR="00A122E5" w:rsidRDefault="00A122E5" w:rsidP="00DA4701">
      <w:pPr>
        <w:pStyle w:val="ConsPlusNormal"/>
        <w:ind w:firstLine="709"/>
        <w:jc w:val="both"/>
        <w:rPr>
          <w:rFonts w:ascii="Times New Roman" w:hAnsi="Times New Roman" w:cs="Times New Roman"/>
          <w:sz w:val="28"/>
          <w:szCs w:val="28"/>
        </w:rPr>
      </w:pPr>
      <w:r w:rsidRPr="00D25C0C">
        <w:rPr>
          <w:rFonts w:ascii="Times New Roman" w:hAnsi="Times New Roman" w:cs="Times New Roman"/>
          <w:sz w:val="28"/>
          <w:szCs w:val="28"/>
        </w:rPr>
        <w:t xml:space="preserve">членство участника отбора в ревизионном союзе сельскохозяйственных кооперативов (далее - ревизионный союз) или членство в Центральном союзе потребительских обществ Российской Федерации или в союзе потребительских обществ </w:t>
      </w:r>
      <w:r w:rsidR="00156E52">
        <w:rPr>
          <w:rFonts w:ascii="Times New Roman" w:hAnsi="Times New Roman" w:cs="Times New Roman"/>
          <w:sz w:val="28"/>
          <w:szCs w:val="28"/>
        </w:rPr>
        <w:t>Карачаево-Черкесской Республики.</w:t>
      </w:r>
    </w:p>
    <w:p w:rsidR="000E2850" w:rsidRPr="007B6279" w:rsidRDefault="00492D3C" w:rsidP="00DA4701">
      <w:pPr>
        <w:pStyle w:val="ConsPlusNormal"/>
        <w:numPr>
          <w:ilvl w:val="1"/>
          <w:numId w:val="2"/>
        </w:numPr>
        <w:ind w:left="0" w:firstLine="709"/>
        <w:jc w:val="both"/>
        <w:rPr>
          <w:rFonts w:ascii="Times New Roman" w:hAnsi="Times New Roman" w:cs="Times New Roman"/>
          <w:sz w:val="28"/>
          <w:szCs w:val="28"/>
        </w:rPr>
      </w:pPr>
      <w:r w:rsidRPr="007B6279">
        <w:rPr>
          <w:rFonts w:ascii="Times New Roman" w:hAnsi="Times New Roman" w:cs="Times New Roman"/>
          <w:sz w:val="28"/>
          <w:szCs w:val="28"/>
        </w:rPr>
        <w:t>Субсидия предоставляется при соблюдении участниками отбора следующих условий:</w:t>
      </w:r>
    </w:p>
    <w:p w:rsidR="005515FB" w:rsidRPr="007B6279" w:rsidRDefault="007B6279" w:rsidP="00DA4701">
      <w:pPr>
        <w:pStyle w:val="a3"/>
        <w:widowControl/>
        <w:numPr>
          <w:ilvl w:val="2"/>
          <w:numId w:val="2"/>
        </w:numPr>
        <w:autoSpaceDE/>
        <w:autoSpaceDN/>
        <w:adjustRightInd/>
        <w:ind w:left="0" w:firstLine="709"/>
        <w:rPr>
          <w:rFonts w:ascii="Times New Roman" w:eastAsiaTheme="minorEastAsia" w:hAnsi="Times New Roman" w:cs="Times New Roman"/>
          <w:sz w:val="28"/>
          <w:szCs w:val="28"/>
        </w:rPr>
      </w:pPr>
      <w:r w:rsidRPr="007B6279">
        <w:rPr>
          <w:rFonts w:ascii="Times New Roman" w:eastAsiaTheme="minorEastAsia" w:hAnsi="Times New Roman" w:cs="Times New Roman"/>
          <w:sz w:val="28"/>
          <w:szCs w:val="28"/>
        </w:rPr>
        <w:t>Достижение значений плановых показателей деятельности  в соответствие заключенным между Министерством и участником отбора соглашением:</w:t>
      </w:r>
    </w:p>
    <w:p w:rsidR="007B6279" w:rsidRPr="00942093" w:rsidRDefault="007B6279" w:rsidP="00DA4701">
      <w:pPr>
        <w:pStyle w:val="a3"/>
        <w:ind w:left="0" w:firstLine="709"/>
        <w:rPr>
          <w:rFonts w:ascii="Times New Roman" w:hAnsi="Times New Roman" w:cs="Times New Roman"/>
          <w:sz w:val="28"/>
          <w:szCs w:val="28"/>
        </w:rPr>
      </w:pPr>
      <w:r w:rsidRPr="00942093">
        <w:rPr>
          <w:rFonts w:ascii="Times New Roman" w:hAnsi="Times New Roman" w:cs="Times New Roman"/>
          <w:sz w:val="28"/>
          <w:szCs w:val="28"/>
        </w:rPr>
        <w:t xml:space="preserve">увеличение членской базы сельскохозяйственного потребительского кооператива, получившего </w:t>
      </w:r>
      <w:r>
        <w:rPr>
          <w:rFonts w:ascii="Times New Roman" w:hAnsi="Times New Roman" w:cs="Times New Roman"/>
          <w:sz w:val="28"/>
          <w:szCs w:val="28"/>
        </w:rPr>
        <w:t>субсидию</w:t>
      </w:r>
      <w:r w:rsidRPr="00942093">
        <w:rPr>
          <w:rFonts w:ascii="Times New Roman" w:hAnsi="Times New Roman" w:cs="Times New Roman"/>
          <w:sz w:val="28"/>
          <w:szCs w:val="28"/>
        </w:rPr>
        <w:t xml:space="preserve"> на развитие сельскохозяйственного потребительского кооператива</w:t>
      </w:r>
      <w:r>
        <w:rPr>
          <w:rFonts w:ascii="Times New Roman" w:hAnsi="Times New Roman" w:cs="Times New Roman"/>
          <w:sz w:val="28"/>
          <w:szCs w:val="28"/>
        </w:rPr>
        <w:t xml:space="preserve"> не менее чем на одного нового члена </w:t>
      </w:r>
      <w:r w:rsidRPr="00942093">
        <w:rPr>
          <w:rFonts w:ascii="Times New Roman" w:hAnsi="Times New Roman" w:cs="Times New Roman"/>
          <w:sz w:val="28"/>
          <w:szCs w:val="28"/>
        </w:rPr>
        <w:t>сельскохозяйственного потребительского кооператива</w:t>
      </w:r>
      <w:r>
        <w:rPr>
          <w:rFonts w:ascii="Times New Roman" w:hAnsi="Times New Roman" w:cs="Times New Roman"/>
          <w:sz w:val="28"/>
          <w:szCs w:val="28"/>
        </w:rPr>
        <w:t xml:space="preserve"> на каждые 5 млн. рублей, но не менее одного нового члена, если сумма субсидии на развитие сельскохозяйственного потребительского кооператива составляет менее 5млн. рублей;</w:t>
      </w:r>
    </w:p>
    <w:p w:rsidR="005515FB" w:rsidRPr="008534ED" w:rsidRDefault="005515FB" w:rsidP="00DA4701">
      <w:pPr>
        <w:pStyle w:val="ConsPlusNormal"/>
        <w:ind w:firstLine="709"/>
        <w:jc w:val="both"/>
        <w:rPr>
          <w:rFonts w:ascii="Times New Roman" w:hAnsi="Times New Roman" w:cs="Times New Roman"/>
          <w:sz w:val="28"/>
          <w:szCs w:val="28"/>
        </w:rPr>
      </w:pPr>
      <w:r w:rsidRPr="008534ED">
        <w:rPr>
          <w:rFonts w:ascii="Times New Roman" w:hAnsi="Times New Roman" w:cs="Times New Roman"/>
          <w:sz w:val="28"/>
          <w:szCs w:val="28"/>
        </w:rPr>
        <w:t xml:space="preserve">обеспечения прирост объема реализации сельскохозяйственной продукции </w:t>
      </w:r>
      <w:r w:rsidR="007B6279" w:rsidRPr="008534ED">
        <w:rPr>
          <w:rFonts w:ascii="Times New Roman" w:hAnsi="Times New Roman" w:cs="Times New Roman"/>
          <w:sz w:val="28"/>
          <w:szCs w:val="28"/>
        </w:rPr>
        <w:t>в размере не менее 7 процентов</w:t>
      </w:r>
      <w:r w:rsidR="00901D85" w:rsidRPr="008534ED">
        <w:rPr>
          <w:rFonts w:ascii="Times New Roman" w:hAnsi="Times New Roman" w:cs="Times New Roman"/>
          <w:sz w:val="28"/>
          <w:szCs w:val="28"/>
        </w:rPr>
        <w:t xml:space="preserve"> в течение не менее чем 2 лет </w:t>
      </w:r>
      <w:proofErr w:type="gramStart"/>
      <w:r w:rsidR="00901D85" w:rsidRPr="008534ED">
        <w:rPr>
          <w:rFonts w:ascii="Times New Roman" w:hAnsi="Times New Roman" w:cs="Times New Roman"/>
          <w:sz w:val="28"/>
          <w:szCs w:val="28"/>
        </w:rPr>
        <w:t>с даты получения</w:t>
      </w:r>
      <w:proofErr w:type="gramEnd"/>
      <w:r w:rsidR="00901D85" w:rsidRPr="008534ED">
        <w:rPr>
          <w:rFonts w:ascii="Times New Roman" w:hAnsi="Times New Roman" w:cs="Times New Roman"/>
          <w:sz w:val="28"/>
          <w:szCs w:val="28"/>
        </w:rPr>
        <w:t xml:space="preserve"> субсидии </w:t>
      </w:r>
      <w:r w:rsidR="00901D85" w:rsidRPr="008534ED">
        <w:rPr>
          <w:rFonts w:ascii="Times New Roman" w:hAnsi="Times New Roman" w:cs="Times New Roman"/>
          <w:sz w:val="28"/>
          <w:szCs w:val="28"/>
          <w:lang w:bidi="ru-RU"/>
        </w:rPr>
        <w:t>на финансовое обеспечение (возмещение) части затрат, понесенных сельскохозяйственным потребительским</w:t>
      </w:r>
      <w:r w:rsidRPr="008534ED">
        <w:rPr>
          <w:rFonts w:ascii="Times New Roman" w:hAnsi="Times New Roman" w:cs="Times New Roman"/>
          <w:sz w:val="28"/>
          <w:szCs w:val="28"/>
        </w:rPr>
        <w:t>;</w:t>
      </w:r>
    </w:p>
    <w:p w:rsidR="00B77F5E" w:rsidRPr="008534ED" w:rsidRDefault="00B77F5E" w:rsidP="00DA4701">
      <w:pPr>
        <w:ind w:firstLine="709"/>
        <w:rPr>
          <w:sz w:val="28"/>
          <w:szCs w:val="28"/>
        </w:rPr>
      </w:pPr>
      <w:bookmarkStart w:id="2" w:name="sub_252"/>
      <w:r w:rsidRPr="008534ED">
        <w:rPr>
          <w:sz w:val="28"/>
          <w:szCs w:val="28"/>
        </w:rPr>
        <w:t xml:space="preserve">по приобретению, указанному в подпунктах 1.7.1., 1.7.3.,1.7.4 </w:t>
      </w:r>
      <w:hyperlink w:anchor="sub_131" w:history="1">
        <w:r w:rsidRPr="008534ED">
          <w:rPr>
            <w:rStyle w:val="a4"/>
            <w:color w:val="auto"/>
            <w:sz w:val="28"/>
            <w:szCs w:val="28"/>
            <w:u w:val="none"/>
          </w:rPr>
          <w:t>пункта 1.4 раздела</w:t>
        </w:r>
        <w:r w:rsidRPr="008534ED">
          <w:rPr>
            <w:rStyle w:val="a4"/>
            <w:b/>
            <w:color w:val="auto"/>
            <w:sz w:val="28"/>
            <w:szCs w:val="28"/>
            <w:u w:val="none"/>
          </w:rPr>
          <w:t xml:space="preserve"> </w:t>
        </w:r>
      </w:hyperlink>
      <w:r w:rsidRPr="008534ED">
        <w:rPr>
          <w:sz w:val="28"/>
          <w:szCs w:val="28"/>
        </w:rPr>
        <w:t xml:space="preserve">1 настоящего Порядка, - сохранности имущества </w:t>
      </w:r>
      <w:r w:rsidR="00901D85" w:rsidRPr="008534ED">
        <w:rPr>
          <w:rFonts w:ascii="Times New Roman" w:hAnsi="Times New Roman" w:cs="Times New Roman"/>
          <w:sz w:val="28"/>
          <w:szCs w:val="28"/>
        </w:rPr>
        <w:t xml:space="preserve">в течение не менее чем 2 лет </w:t>
      </w:r>
      <w:proofErr w:type="gramStart"/>
      <w:r w:rsidR="00901D85" w:rsidRPr="008534ED">
        <w:rPr>
          <w:rFonts w:ascii="Times New Roman" w:hAnsi="Times New Roman" w:cs="Times New Roman"/>
          <w:sz w:val="28"/>
          <w:szCs w:val="28"/>
        </w:rPr>
        <w:t>с даты получения</w:t>
      </w:r>
      <w:proofErr w:type="gramEnd"/>
      <w:r w:rsidR="00901D85" w:rsidRPr="008534ED">
        <w:rPr>
          <w:rFonts w:ascii="Times New Roman" w:hAnsi="Times New Roman" w:cs="Times New Roman"/>
          <w:sz w:val="28"/>
          <w:szCs w:val="28"/>
        </w:rPr>
        <w:t xml:space="preserve"> субсидии </w:t>
      </w:r>
      <w:r w:rsidR="00901D85" w:rsidRPr="008534ED">
        <w:rPr>
          <w:rFonts w:ascii="Times New Roman" w:hAnsi="Times New Roman" w:cs="Times New Roman"/>
          <w:sz w:val="28"/>
          <w:szCs w:val="28"/>
          <w:lang w:bidi="ru-RU"/>
        </w:rPr>
        <w:t>на финансовое обеспечение (возмещение) части затрат, понесенных сельскохозяйственным потребительским</w:t>
      </w:r>
      <w:r w:rsidRPr="008534ED">
        <w:rPr>
          <w:sz w:val="28"/>
          <w:szCs w:val="28"/>
        </w:rPr>
        <w:t>;</w:t>
      </w:r>
    </w:p>
    <w:bookmarkEnd w:id="2"/>
    <w:p w:rsidR="00B77F5E" w:rsidRPr="007B6279" w:rsidRDefault="00B77F5E" w:rsidP="00DA4701">
      <w:pPr>
        <w:ind w:firstLine="709"/>
        <w:rPr>
          <w:sz w:val="28"/>
          <w:szCs w:val="28"/>
        </w:rPr>
      </w:pPr>
      <w:r w:rsidRPr="008534ED">
        <w:rPr>
          <w:sz w:val="28"/>
          <w:szCs w:val="28"/>
        </w:rPr>
        <w:t xml:space="preserve">по приобретению, указанному в подпункте 1.7.2. пункта 1.4 раздела 1 настоящего Порядка, - сохранности численности сельскохозяйственных животных </w:t>
      </w:r>
      <w:r w:rsidR="00901D85" w:rsidRPr="008534ED">
        <w:rPr>
          <w:rFonts w:ascii="Times New Roman" w:hAnsi="Times New Roman" w:cs="Times New Roman"/>
          <w:sz w:val="28"/>
          <w:szCs w:val="28"/>
        </w:rPr>
        <w:t xml:space="preserve">в течение не менее чем 2 лет </w:t>
      </w:r>
      <w:proofErr w:type="gramStart"/>
      <w:r w:rsidR="00901D85" w:rsidRPr="008534ED">
        <w:rPr>
          <w:rFonts w:ascii="Times New Roman" w:hAnsi="Times New Roman" w:cs="Times New Roman"/>
          <w:sz w:val="28"/>
          <w:szCs w:val="28"/>
        </w:rPr>
        <w:t>с даты получения</w:t>
      </w:r>
      <w:proofErr w:type="gramEnd"/>
      <w:r w:rsidR="00901D85" w:rsidRPr="008534ED">
        <w:rPr>
          <w:rFonts w:ascii="Times New Roman" w:hAnsi="Times New Roman" w:cs="Times New Roman"/>
          <w:sz w:val="28"/>
          <w:szCs w:val="28"/>
        </w:rPr>
        <w:t xml:space="preserve"> субсидии </w:t>
      </w:r>
      <w:r w:rsidR="00901D85" w:rsidRPr="008534ED">
        <w:rPr>
          <w:rFonts w:ascii="Times New Roman" w:hAnsi="Times New Roman" w:cs="Times New Roman"/>
          <w:sz w:val="28"/>
          <w:szCs w:val="28"/>
          <w:lang w:bidi="ru-RU"/>
        </w:rPr>
        <w:t>на финансовое обеспечение (возмещение) части затрат, понесенных сельскохозяйственным потребительским</w:t>
      </w:r>
      <w:r w:rsidR="002316AA" w:rsidRPr="007B6279">
        <w:rPr>
          <w:sz w:val="28"/>
          <w:szCs w:val="28"/>
        </w:rPr>
        <w:t>.</w:t>
      </w:r>
    </w:p>
    <w:p w:rsidR="00962D61" w:rsidRPr="00962D61" w:rsidRDefault="00962D61" w:rsidP="00DA4701">
      <w:pPr>
        <w:pStyle w:val="1"/>
        <w:numPr>
          <w:ilvl w:val="2"/>
          <w:numId w:val="2"/>
        </w:numPr>
        <w:shd w:val="clear" w:color="auto" w:fill="auto"/>
        <w:tabs>
          <w:tab w:val="left" w:pos="1091"/>
        </w:tabs>
        <w:ind w:left="0" w:firstLine="709"/>
        <w:jc w:val="both"/>
      </w:pPr>
      <w:proofErr w:type="gramStart"/>
      <w:r>
        <w:rPr>
          <w:color w:val="000000"/>
          <w:lang w:eastAsia="ru-RU" w:bidi="ru-RU"/>
        </w:rPr>
        <w:t>Объем продукции и (или) пищевых лесных ресурсов, закупленных у одного члена сельскохозяйственного потребительского кооператива, получившего средства республиканского бюджета Карачаево-Черкесской Республики в соответствии с подпунктом 1.7.5 пункта 17. раздела 1 настоящего Порядка,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w:t>
      </w:r>
      <w:proofErr w:type="gramEnd"/>
      <w:r>
        <w:rPr>
          <w:color w:val="000000"/>
          <w:lang w:eastAsia="ru-RU" w:bidi="ru-RU"/>
        </w:rPr>
        <w:t xml:space="preserve">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w:t>
      </w:r>
      <w:proofErr w:type="gramStart"/>
      <w:r>
        <w:rPr>
          <w:color w:val="000000"/>
          <w:lang w:eastAsia="ru-RU" w:bidi="ru-RU"/>
        </w:rPr>
        <w:t>В случае если объем продукции и (или) пищевых лесных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w:t>
      </w:r>
      <w:proofErr w:type="gramEnd"/>
      <w:r>
        <w:rPr>
          <w:color w:val="000000"/>
          <w:lang w:eastAsia="ru-RU" w:bidi="ru-RU"/>
        </w:rPr>
        <w:t xml:space="preserve">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(обеспечение)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w:t>
      </w:r>
      <w:proofErr w:type="gramStart"/>
      <w:r>
        <w:rPr>
          <w:color w:val="000000"/>
          <w:lang w:eastAsia="ru-RU" w:bidi="ru-RU"/>
        </w:rPr>
        <w:t>Возмещение части затрат сельскохозяйственных потребительских кооперативов на закупку сельскохозяйственной продукции и (или) пищевых лесных ресурсов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w:t>
      </w:r>
      <w:r w:rsidR="00156E52">
        <w:rPr>
          <w:color w:val="000000"/>
          <w:lang w:eastAsia="ru-RU" w:bidi="ru-RU"/>
        </w:rPr>
        <w:t>ь ранее в текущем отчетном году.</w:t>
      </w:r>
      <w:proofErr w:type="gramEnd"/>
    </w:p>
    <w:p w:rsidR="00962D61" w:rsidRDefault="00962D61" w:rsidP="00DA4701">
      <w:pPr>
        <w:pStyle w:val="ConsPlusNormal"/>
        <w:numPr>
          <w:ilvl w:val="2"/>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5515FB">
        <w:rPr>
          <w:rFonts w:ascii="Times New Roman" w:hAnsi="Times New Roman" w:cs="Times New Roman"/>
          <w:sz w:val="28"/>
          <w:szCs w:val="28"/>
        </w:rPr>
        <w:t xml:space="preserve">риобретение имущества, транспорта, оборудования, техники и объектов, указанных в </w:t>
      </w:r>
      <w:hyperlink w:anchor="sub_1051" w:history="1">
        <w:r w:rsidRPr="005515FB">
          <w:rPr>
            <w:rFonts w:ascii="Times New Roman" w:hAnsi="Times New Roman" w:cs="Times New Roman"/>
            <w:sz w:val="28"/>
            <w:szCs w:val="28"/>
          </w:rPr>
          <w:t xml:space="preserve">подпунктах 1.7.1-1.7.3 пункта </w:t>
        </w:r>
      </w:hyperlink>
      <w:r w:rsidRPr="005515FB">
        <w:rPr>
          <w:rFonts w:ascii="Times New Roman" w:hAnsi="Times New Roman" w:cs="Times New Roman"/>
          <w:sz w:val="28"/>
          <w:szCs w:val="28"/>
        </w:rPr>
        <w:t xml:space="preserve">1.7 раздела 1 настоящего Порядка, </w:t>
      </w:r>
      <w:r w:rsidRPr="00962D61">
        <w:rPr>
          <w:rFonts w:ascii="Times New Roman" w:hAnsi="Times New Roman" w:cs="Times New Roman"/>
          <w:sz w:val="28"/>
          <w:szCs w:val="28"/>
        </w:rPr>
        <w:t>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w:t>
      </w:r>
      <w:r w:rsidR="00156E52">
        <w:rPr>
          <w:rFonts w:ascii="Times New Roman" w:hAnsi="Times New Roman" w:cs="Times New Roman"/>
          <w:sz w:val="28"/>
          <w:szCs w:val="28"/>
        </w:rPr>
        <w:t>ого кооператива, не допускается.</w:t>
      </w:r>
    </w:p>
    <w:p w:rsidR="00962D61" w:rsidRPr="00A7228D" w:rsidRDefault="006D1580" w:rsidP="00DA4701">
      <w:pPr>
        <w:pStyle w:val="ConsPlusNormal"/>
        <w:numPr>
          <w:ilvl w:val="2"/>
          <w:numId w:val="2"/>
        </w:numPr>
        <w:ind w:left="0" w:firstLine="709"/>
        <w:jc w:val="both"/>
        <w:rPr>
          <w:rFonts w:ascii="Times New Roman" w:hAnsi="Times New Roman" w:cs="Times New Roman"/>
          <w:sz w:val="28"/>
          <w:szCs w:val="28"/>
        </w:rPr>
      </w:pPr>
      <w:r>
        <w:rPr>
          <w:rFonts w:ascii="Times New Roman" w:hAnsi="Times New Roman" w:cs="Times New Roman"/>
          <w:sz w:val="28"/>
          <w:szCs w:val="28"/>
          <w:lang w:bidi="ru-RU"/>
        </w:rPr>
        <w:t>Ф</w:t>
      </w:r>
      <w:r w:rsidRPr="006D1580">
        <w:rPr>
          <w:rFonts w:ascii="Times New Roman" w:hAnsi="Times New Roman" w:cs="Times New Roman"/>
          <w:sz w:val="28"/>
          <w:szCs w:val="28"/>
          <w:lang w:bidi="ru-RU"/>
        </w:rPr>
        <w:t>инансовое обеспечение (возмещение</w:t>
      </w:r>
      <w:proofErr w:type="gramStart"/>
      <w:r>
        <w:rPr>
          <w:rFonts w:ascii="Times New Roman" w:hAnsi="Times New Roman" w:cs="Times New Roman"/>
          <w:sz w:val="28"/>
          <w:szCs w:val="28"/>
          <w:lang w:bidi="ru-RU"/>
        </w:rPr>
        <w:t>)</w:t>
      </w:r>
      <w:r w:rsidR="00962D61" w:rsidRPr="00962D61">
        <w:rPr>
          <w:rFonts w:ascii="Times New Roman" w:hAnsi="Times New Roman" w:cs="Times New Roman"/>
          <w:sz w:val="28"/>
          <w:szCs w:val="28"/>
        </w:rPr>
        <w:t>з</w:t>
      </w:r>
      <w:proofErr w:type="gramEnd"/>
      <w:r w:rsidR="00962D61" w:rsidRPr="00962D61">
        <w:rPr>
          <w:rFonts w:ascii="Times New Roman" w:hAnsi="Times New Roman" w:cs="Times New Roman"/>
          <w:sz w:val="28"/>
          <w:szCs w:val="28"/>
        </w:rPr>
        <w:t>атрат, предусмотренных подпунктом 1.7.4 пункта 1</w:t>
      </w:r>
      <w:r w:rsidR="00962D61">
        <w:rPr>
          <w:rFonts w:ascii="Times New Roman" w:hAnsi="Times New Roman" w:cs="Times New Roman"/>
          <w:sz w:val="28"/>
          <w:szCs w:val="28"/>
        </w:rPr>
        <w:t>.7 раздела 1 настоящего Порядка</w:t>
      </w:r>
      <w:r w:rsidR="00962D61" w:rsidRPr="00962D61">
        <w:rPr>
          <w:rFonts w:ascii="Times New Roman" w:hAnsi="Times New Roman" w:cs="Times New Roman"/>
          <w:sz w:val="28"/>
          <w:szCs w:val="28"/>
        </w:rPr>
        <w:t>, осуществляется за фактически внесенные платежи в течение срока действия договора финан</w:t>
      </w:r>
      <w:r w:rsidR="00156E52">
        <w:rPr>
          <w:rFonts w:ascii="Times New Roman" w:hAnsi="Times New Roman" w:cs="Times New Roman"/>
          <w:sz w:val="28"/>
          <w:szCs w:val="28"/>
        </w:rPr>
        <w:t>совой аренды (договора лизинга).</w:t>
      </w:r>
    </w:p>
    <w:p w:rsidR="00804CF8" w:rsidRPr="004F3518" w:rsidRDefault="00804CF8" w:rsidP="00DA4701">
      <w:pPr>
        <w:pStyle w:val="ConsPlusNormal"/>
        <w:numPr>
          <w:ilvl w:val="2"/>
          <w:numId w:val="2"/>
        </w:numPr>
        <w:ind w:left="0" w:firstLine="709"/>
        <w:jc w:val="both"/>
        <w:rPr>
          <w:rFonts w:ascii="Times New Roman" w:hAnsi="Times New Roman" w:cs="Times New Roman"/>
          <w:sz w:val="28"/>
          <w:szCs w:val="28"/>
          <w:lang w:bidi="ru-RU"/>
        </w:rPr>
      </w:pPr>
      <w:proofErr w:type="gramStart"/>
      <w:r w:rsidRPr="004F3518">
        <w:rPr>
          <w:rFonts w:ascii="Times New Roman" w:hAnsi="Times New Roman" w:cs="Times New Roman"/>
          <w:sz w:val="28"/>
          <w:szCs w:val="28"/>
        </w:rPr>
        <w:t xml:space="preserve">Выручка от реализации продукции и (или) пищевых лесных ресурсов, указанная в абзацах </w:t>
      </w:r>
      <w:r w:rsidR="00C17221" w:rsidRPr="004F3518">
        <w:rPr>
          <w:rFonts w:ascii="Times New Roman" w:hAnsi="Times New Roman" w:cs="Times New Roman"/>
          <w:sz w:val="28"/>
          <w:szCs w:val="28"/>
        </w:rPr>
        <w:t>втором</w:t>
      </w:r>
      <w:r w:rsidRPr="004F3518">
        <w:rPr>
          <w:rFonts w:ascii="Times New Roman" w:hAnsi="Times New Roman" w:cs="Times New Roman"/>
          <w:sz w:val="28"/>
          <w:szCs w:val="28"/>
        </w:rPr>
        <w:t xml:space="preserve"> - </w:t>
      </w:r>
      <w:r w:rsidR="00C17221" w:rsidRPr="004F3518">
        <w:rPr>
          <w:rFonts w:ascii="Times New Roman" w:hAnsi="Times New Roman" w:cs="Times New Roman"/>
          <w:sz w:val="28"/>
          <w:szCs w:val="28"/>
        </w:rPr>
        <w:t>четвертом</w:t>
      </w:r>
      <w:r w:rsidRPr="004F3518">
        <w:rPr>
          <w:rFonts w:ascii="Times New Roman" w:hAnsi="Times New Roman" w:cs="Times New Roman"/>
          <w:sz w:val="28"/>
          <w:szCs w:val="28"/>
        </w:rPr>
        <w:t xml:space="preserve"> подпункта </w:t>
      </w:r>
      <w:r w:rsidR="00C17221" w:rsidRPr="004F3518">
        <w:rPr>
          <w:rFonts w:ascii="Times New Roman" w:hAnsi="Times New Roman" w:cs="Times New Roman"/>
          <w:sz w:val="28"/>
          <w:szCs w:val="28"/>
        </w:rPr>
        <w:t>1.7.5</w:t>
      </w:r>
      <w:r w:rsidRPr="004F3518">
        <w:rPr>
          <w:rFonts w:ascii="Times New Roman" w:hAnsi="Times New Roman" w:cs="Times New Roman"/>
          <w:sz w:val="28"/>
          <w:szCs w:val="28"/>
        </w:rPr>
        <w:t xml:space="preserve"> пункта </w:t>
      </w:r>
      <w:r w:rsidR="00C17221" w:rsidRPr="004F3518">
        <w:rPr>
          <w:rFonts w:ascii="Times New Roman" w:hAnsi="Times New Roman" w:cs="Times New Roman"/>
          <w:sz w:val="28"/>
          <w:szCs w:val="28"/>
        </w:rPr>
        <w:t>1.7 раздела 1</w:t>
      </w:r>
      <w:r w:rsidRPr="004F3518">
        <w:rPr>
          <w:rFonts w:ascii="Times New Roman" w:hAnsi="Times New Roman" w:cs="Times New Roman"/>
          <w:sz w:val="28"/>
          <w:szCs w:val="28"/>
        </w:rPr>
        <w:t xml:space="preserve"> настоящ</w:t>
      </w:r>
      <w:r w:rsidR="00C17221" w:rsidRPr="004F3518">
        <w:rPr>
          <w:rFonts w:ascii="Times New Roman" w:hAnsi="Times New Roman" w:cs="Times New Roman"/>
          <w:sz w:val="28"/>
          <w:szCs w:val="28"/>
        </w:rPr>
        <w:t>его Порядка</w:t>
      </w:r>
      <w:r w:rsidRPr="004F3518">
        <w:rPr>
          <w:rFonts w:ascii="Times New Roman" w:hAnsi="Times New Roman" w:cs="Times New Roman"/>
          <w:sz w:val="28"/>
          <w:szCs w:val="28"/>
        </w:rPr>
        <w:t>,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 средств</w:t>
      </w:r>
      <w:r w:rsidR="006D1580" w:rsidRPr="004F3518">
        <w:rPr>
          <w:rFonts w:ascii="Times New Roman" w:hAnsi="Times New Roman" w:cs="Times New Roman"/>
          <w:sz w:val="28"/>
          <w:szCs w:val="28"/>
        </w:rPr>
        <w:t xml:space="preserve"> республиканского бюджета Карачаево-Черкесской Республики</w:t>
      </w:r>
      <w:r w:rsidRPr="004F3518">
        <w:rPr>
          <w:rFonts w:ascii="Times New Roman" w:hAnsi="Times New Roman" w:cs="Times New Roman"/>
          <w:sz w:val="28"/>
          <w:szCs w:val="28"/>
        </w:rPr>
        <w:t xml:space="preserve">, предусмотренных </w:t>
      </w:r>
      <w:r w:rsidR="00C17221" w:rsidRPr="004F3518">
        <w:rPr>
          <w:rFonts w:ascii="Times New Roman" w:hAnsi="Times New Roman" w:cs="Times New Roman"/>
          <w:sz w:val="28"/>
          <w:szCs w:val="28"/>
        </w:rPr>
        <w:t>абзацами вторым - четвертым подпункта 1.7.5 пункта 1.7 раздела</w:t>
      </w:r>
      <w:proofErr w:type="gramEnd"/>
      <w:r w:rsidR="00C17221" w:rsidRPr="004F3518">
        <w:rPr>
          <w:rFonts w:ascii="Times New Roman" w:hAnsi="Times New Roman" w:cs="Times New Roman"/>
          <w:sz w:val="28"/>
          <w:szCs w:val="28"/>
        </w:rPr>
        <w:t xml:space="preserve"> 1 настоящего Порядка</w:t>
      </w:r>
      <w:r w:rsidRPr="004F3518">
        <w:rPr>
          <w:rFonts w:ascii="Times New Roman" w:hAnsi="Times New Roman" w:cs="Times New Roman"/>
          <w:sz w:val="28"/>
          <w:szCs w:val="28"/>
        </w:rPr>
        <w:t xml:space="preserve">, </w:t>
      </w:r>
      <w:r w:rsidR="004F3518" w:rsidRPr="004F3518">
        <w:rPr>
          <w:rFonts w:ascii="Times New Roman" w:hAnsi="Times New Roman" w:cs="Times New Roman"/>
          <w:sz w:val="28"/>
          <w:szCs w:val="28"/>
          <w:lang w:bidi="ru-RU"/>
        </w:rPr>
        <w:t>рассчитывается по тому виду продукции или виду пищевых лесных ресурсов, которые закуплены сельскохозяйственным потребительским кооперативом у своих членов и (или) у граждан, ведущих личное подсобное хозяйство, не являющихся членами этого сельскохозяйственного потребительского кооператива.</w:t>
      </w:r>
    </w:p>
    <w:p w:rsidR="00804CF8" w:rsidRPr="005515FB" w:rsidRDefault="00094981" w:rsidP="00DA4701">
      <w:pPr>
        <w:pStyle w:val="ConsPlusNormal"/>
        <w:numPr>
          <w:ilvl w:val="2"/>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Д</w:t>
      </w:r>
      <w:r w:rsidR="00804CF8" w:rsidRPr="005515FB">
        <w:rPr>
          <w:rFonts w:ascii="Times New Roman" w:hAnsi="Times New Roman" w:cs="Times New Roman"/>
          <w:sz w:val="28"/>
          <w:szCs w:val="28"/>
        </w:rPr>
        <w:t xml:space="preserve">ля целей, предусмотренных абзацами </w:t>
      </w:r>
      <w:r w:rsidR="00671810" w:rsidRPr="005515FB">
        <w:rPr>
          <w:rFonts w:ascii="Times New Roman" w:hAnsi="Times New Roman" w:cs="Times New Roman"/>
          <w:sz w:val="28"/>
          <w:szCs w:val="28"/>
        </w:rPr>
        <w:t>вторым - четвертым подпункта 1.7.5 пункта 1.7 раздела 1 настоящего Порядка</w:t>
      </w:r>
      <w:r w:rsidR="00804CF8" w:rsidRPr="005515FB">
        <w:rPr>
          <w:rFonts w:ascii="Times New Roman" w:hAnsi="Times New Roman" w:cs="Times New Roman"/>
          <w:sz w:val="28"/>
          <w:szCs w:val="28"/>
        </w:rPr>
        <w:t xml:space="preserve"> гражданами, ведущими личное подсобное хозяйство, не являющимися членами сельскохозяйственного потребительского кооператива, применяется специальный налоговый режим «Налог на профессиональный доход».</w:t>
      </w:r>
    </w:p>
    <w:p w:rsidR="00671810" w:rsidRPr="00671810" w:rsidRDefault="00671810" w:rsidP="00DA4701">
      <w:pPr>
        <w:pStyle w:val="ConsPlusNormal"/>
        <w:numPr>
          <w:ilvl w:val="2"/>
          <w:numId w:val="2"/>
        </w:numPr>
        <w:ind w:left="0" w:firstLine="709"/>
        <w:jc w:val="both"/>
        <w:rPr>
          <w:rFonts w:ascii="Times New Roman" w:hAnsi="Times New Roman" w:cs="Times New Roman"/>
          <w:sz w:val="28"/>
          <w:szCs w:val="28"/>
        </w:rPr>
      </w:pPr>
      <w:proofErr w:type="gramStart"/>
      <w:r w:rsidRPr="005515FB">
        <w:rPr>
          <w:rFonts w:ascii="Times New Roman" w:hAnsi="Times New Roman" w:cs="Times New Roman"/>
          <w:sz w:val="28"/>
          <w:szCs w:val="28"/>
        </w:rPr>
        <w:t xml:space="preserve">Для целей, предусмотренных  </w:t>
      </w:r>
      <w:hyperlink w:anchor="sub_1051" w:history="1">
        <w:r w:rsidRPr="005515FB">
          <w:rPr>
            <w:rFonts w:ascii="Times New Roman" w:hAnsi="Times New Roman" w:cs="Times New Roman"/>
            <w:sz w:val="28"/>
            <w:szCs w:val="28"/>
          </w:rPr>
          <w:t xml:space="preserve">подпунктами  1.7.1-1.7.3 пункта </w:t>
        </w:r>
      </w:hyperlink>
      <w:r w:rsidRPr="005515FB">
        <w:rPr>
          <w:rFonts w:ascii="Times New Roman" w:hAnsi="Times New Roman" w:cs="Times New Roman"/>
          <w:sz w:val="28"/>
          <w:szCs w:val="28"/>
        </w:rPr>
        <w:t>1.7 раздела 1 настоящего Порядка к сельскохозяйственной продукции относится продукция, указанная в перечне сельскохозяйственной продукции, производство, первичную и последующую (промышленную) переработку которой осуществляют</w:t>
      </w:r>
      <w:r w:rsidRPr="00671810">
        <w:rPr>
          <w:rFonts w:ascii="Times New Roman" w:hAnsi="Times New Roman" w:cs="Times New Roman"/>
          <w:sz w:val="28"/>
          <w:szCs w:val="28"/>
        </w:rPr>
        <w:t xml:space="preserve">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w:t>
      </w:r>
      <w:r w:rsidR="001F5649">
        <w:rPr>
          <w:rFonts w:ascii="Times New Roman" w:hAnsi="Times New Roman" w:cs="Times New Roman"/>
          <w:sz w:val="28"/>
          <w:szCs w:val="28"/>
        </w:rPr>
        <w:t>.01.</w:t>
      </w:r>
      <w:r w:rsidR="00AA6FB7">
        <w:rPr>
          <w:rFonts w:ascii="Times New Roman" w:hAnsi="Times New Roman" w:cs="Times New Roman"/>
          <w:sz w:val="28"/>
          <w:szCs w:val="28"/>
        </w:rPr>
        <w:t>2017</w:t>
      </w:r>
      <w:r w:rsidRPr="00671810">
        <w:rPr>
          <w:rFonts w:ascii="Times New Roman" w:hAnsi="Times New Roman" w:cs="Times New Roman"/>
          <w:sz w:val="28"/>
          <w:szCs w:val="28"/>
        </w:rPr>
        <w:t xml:space="preserve"> № 79-р</w:t>
      </w:r>
      <w:proofErr w:type="gramEnd"/>
      <w:r w:rsidR="001F5649">
        <w:rPr>
          <w:rFonts w:ascii="Times New Roman" w:hAnsi="Times New Roman" w:cs="Times New Roman"/>
          <w:sz w:val="28"/>
          <w:szCs w:val="28"/>
        </w:rPr>
        <w:t xml:space="preserve"> </w:t>
      </w:r>
      <w:r w:rsidR="001F5649" w:rsidRPr="001F5649">
        <w:rPr>
          <w:rFonts w:ascii="Times New Roman" w:hAnsi="Times New Roman" w:cs="Times New Roman"/>
          <w:sz w:val="28"/>
          <w:szCs w:val="28"/>
        </w:rPr>
        <w:t>«Перечень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w:t>
      </w:r>
      <w:r w:rsidRPr="00671810">
        <w:rPr>
          <w:rFonts w:ascii="Times New Roman" w:hAnsi="Times New Roman" w:cs="Times New Roman"/>
          <w:sz w:val="28"/>
          <w:szCs w:val="28"/>
        </w:rPr>
        <w:t>.</w:t>
      </w:r>
    </w:p>
    <w:p w:rsidR="000E2850" w:rsidRPr="005515FB" w:rsidRDefault="00671810" w:rsidP="00DA4701">
      <w:pPr>
        <w:pStyle w:val="ConsPlusNormal"/>
        <w:numPr>
          <w:ilvl w:val="2"/>
          <w:numId w:val="2"/>
        </w:numPr>
        <w:ind w:left="0" w:firstLine="709"/>
        <w:jc w:val="both"/>
        <w:rPr>
          <w:rFonts w:ascii="Times New Roman" w:hAnsi="Times New Roman" w:cs="Times New Roman"/>
          <w:sz w:val="28"/>
          <w:szCs w:val="28"/>
        </w:rPr>
      </w:pPr>
      <w:r w:rsidRPr="005515FB">
        <w:rPr>
          <w:rFonts w:ascii="Times New Roman" w:hAnsi="Times New Roman" w:cs="Times New Roman"/>
          <w:sz w:val="28"/>
          <w:szCs w:val="28"/>
        </w:rPr>
        <w:t xml:space="preserve">Получение средств сельскохозяйственными потребительскими кооперативами последующих уровней в соответствии с </w:t>
      </w:r>
      <w:hyperlink w:anchor="sub_1051" w:history="1">
        <w:r w:rsidRPr="005515FB">
          <w:rPr>
            <w:rFonts w:ascii="Times New Roman" w:hAnsi="Times New Roman" w:cs="Times New Roman"/>
            <w:sz w:val="28"/>
            <w:szCs w:val="28"/>
          </w:rPr>
          <w:t xml:space="preserve">подпунктами  1.7.1-1.7.4 пункта </w:t>
        </w:r>
      </w:hyperlink>
      <w:r w:rsidRPr="005515FB">
        <w:rPr>
          <w:rFonts w:ascii="Times New Roman" w:hAnsi="Times New Roman" w:cs="Times New Roman"/>
          <w:sz w:val="28"/>
          <w:szCs w:val="28"/>
        </w:rPr>
        <w:t xml:space="preserve">1.7 раздела 1 настоящего Порядка </w:t>
      </w:r>
      <w:r w:rsidR="00230395" w:rsidRPr="00230395">
        <w:rPr>
          <w:rFonts w:ascii="Times New Roman" w:hAnsi="Times New Roman" w:cs="Times New Roman"/>
          <w:sz w:val="28"/>
          <w:szCs w:val="28"/>
        </w:rPr>
        <w:t xml:space="preserve">допускается при условии, что члены таких сельскохозяйственных потребительских кооперативов последующих уровней не являются получателями средств </w:t>
      </w:r>
      <w:r w:rsidR="00230395">
        <w:rPr>
          <w:rFonts w:ascii="Times New Roman" w:hAnsi="Times New Roman" w:cs="Times New Roman"/>
          <w:sz w:val="28"/>
          <w:szCs w:val="28"/>
        </w:rPr>
        <w:t xml:space="preserve">республиканского бюджета Карачаево-Черкесской Республики </w:t>
      </w:r>
      <w:r w:rsidR="00230395" w:rsidRPr="00230395">
        <w:rPr>
          <w:rFonts w:ascii="Times New Roman" w:hAnsi="Times New Roman" w:cs="Times New Roman"/>
          <w:sz w:val="28"/>
          <w:szCs w:val="28"/>
        </w:rPr>
        <w:t xml:space="preserve"> в соответствии с подпунктами  1.7.1-1.7.4 пункта 1.7 раздела 1 настоящего Порядка.</w:t>
      </w:r>
    </w:p>
    <w:p w:rsidR="000E2850" w:rsidRPr="005515FB" w:rsidRDefault="00671810" w:rsidP="00DA4701">
      <w:pPr>
        <w:pStyle w:val="ConsPlusNormal"/>
        <w:numPr>
          <w:ilvl w:val="2"/>
          <w:numId w:val="2"/>
        </w:numPr>
        <w:ind w:left="0" w:firstLine="709"/>
        <w:jc w:val="both"/>
        <w:rPr>
          <w:rFonts w:ascii="Times New Roman" w:hAnsi="Times New Roman" w:cs="Times New Roman"/>
          <w:sz w:val="28"/>
          <w:szCs w:val="28"/>
        </w:rPr>
      </w:pPr>
      <w:r w:rsidRPr="005515FB">
        <w:rPr>
          <w:rFonts w:ascii="Times New Roman" w:hAnsi="Times New Roman" w:cs="Times New Roman"/>
          <w:sz w:val="28"/>
          <w:szCs w:val="28"/>
        </w:rPr>
        <w:t xml:space="preserve">Размер </w:t>
      </w:r>
      <w:r w:rsidR="007D61BF" w:rsidRPr="005515FB">
        <w:rPr>
          <w:rFonts w:ascii="Times New Roman" w:hAnsi="Times New Roman" w:cs="Times New Roman"/>
          <w:sz w:val="28"/>
          <w:szCs w:val="28"/>
        </w:rPr>
        <w:t>предоставляемых средств</w:t>
      </w:r>
      <w:r w:rsidRPr="005515FB">
        <w:rPr>
          <w:rFonts w:ascii="Times New Roman" w:hAnsi="Times New Roman" w:cs="Times New Roman"/>
          <w:sz w:val="28"/>
          <w:szCs w:val="28"/>
        </w:rPr>
        <w:t xml:space="preserve"> определяется </w:t>
      </w:r>
      <w:r w:rsidR="007D61BF" w:rsidRPr="005515FB">
        <w:rPr>
          <w:rFonts w:ascii="Times New Roman" w:hAnsi="Times New Roman" w:cs="Times New Roman"/>
          <w:sz w:val="28"/>
          <w:szCs w:val="28"/>
        </w:rPr>
        <w:t>Министерством</w:t>
      </w:r>
      <w:r w:rsidRPr="005515FB">
        <w:rPr>
          <w:rFonts w:ascii="Times New Roman" w:hAnsi="Times New Roman" w:cs="Times New Roman"/>
          <w:sz w:val="28"/>
          <w:szCs w:val="28"/>
        </w:rPr>
        <w:t xml:space="preserve">. В случае если </w:t>
      </w:r>
      <w:r w:rsidR="007D61BF" w:rsidRPr="005515FB">
        <w:rPr>
          <w:rFonts w:ascii="Times New Roman" w:hAnsi="Times New Roman" w:cs="Times New Roman"/>
          <w:sz w:val="28"/>
          <w:szCs w:val="28"/>
        </w:rPr>
        <w:t>Министерство</w:t>
      </w:r>
      <w:r w:rsidRPr="005515FB">
        <w:rPr>
          <w:rFonts w:ascii="Times New Roman" w:hAnsi="Times New Roman" w:cs="Times New Roman"/>
          <w:sz w:val="28"/>
          <w:szCs w:val="28"/>
        </w:rPr>
        <w:t xml:space="preserve"> утверждает размер средств, предоставляемых получателям государственной поддержки, превышающий размер, установленный </w:t>
      </w:r>
      <w:r w:rsidR="007D61BF" w:rsidRPr="005515FB">
        <w:rPr>
          <w:rFonts w:ascii="Times New Roman" w:hAnsi="Times New Roman" w:cs="Times New Roman"/>
          <w:sz w:val="28"/>
          <w:szCs w:val="28"/>
        </w:rPr>
        <w:t>настоящим Порядком</w:t>
      </w:r>
      <w:r w:rsidRPr="005515FB">
        <w:rPr>
          <w:rFonts w:ascii="Times New Roman" w:hAnsi="Times New Roman" w:cs="Times New Roman"/>
          <w:sz w:val="28"/>
          <w:szCs w:val="28"/>
        </w:rPr>
        <w:t xml:space="preserve">, расходные обязательства </w:t>
      </w:r>
      <w:r w:rsidR="007D61BF" w:rsidRPr="005515FB">
        <w:rPr>
          <w:rFonts w:ascii="Times New Roman" w:hAnsi="Times New Roman" w:cs="Times New Roman"/>
          <w:sz w:val="28"/>
          <w:szCs w:val="28"/>
        </w:rPr>
        <w:t>Карачаево-Черкесской Республики</w:t>
      </w:r>
      <w:r w:rsidRPr="005515FB">
        <w:rPr>
          <w:rFonts w:ascii="Times New Roman" w:hAnsi="Times New Roman" w:cs="Times New Roman"/>
          <w:sz w:val="28"/>
          <w:szCs w:val="28"/>
        </w:rPr>
        <w:t xml:space="preserve"> по выплате таких сре</w:t>
      </w:r>
      <w:proofErr w:type="gramStart"/>
      <w:r w:rsidRPr="005515FB">
        <w:rPr>
          <w:rFonts w:ascii="Times New Roman" w:hAnsi="Times New Roman" w:cs="Times New Roman"/>
          <w:sz w:val="28"/>
          <w:szCs w:val="28"/>
        </w:rPr>
        <w:t>дств в с</w:t>
      </w:r>
      <w:proofErr w:type="gramEnd"/>
      <w:r w:rsidRPr="005515FB">
        <w:rPr>
          <w:rFonts w:ascii="Times New Roman" w:hAnsi="Times New Roman" w:cs="Times New Roman"/>
          <w:sz w:val="28"/>
          <w:szCs w:val="28"/>
        </w:rPr>
        <w:t xml:space="preserve">умме, превышающей указанный размер, из федерального бюджета не </w:t>
      </w:r>
      <w:proofErr w:type="spellStart"/>
      <w:r w:rsidRPr="005515FB">
        <w:rPr>
          <w:rFonts w:ascii="Times New Roman" w:hAnsi="Times New Roman" w:cs="Times New Roman"/>
          <w:sz w:val="28"/>
          <w:szCs w:val="28"/>
        </w:rPr>
        <w:t>софинансируются</w:t>
      </w:r>
      <w:proofErr w:type="spellEnd"/>
      <w:r w:rsidRPr="005515FB">
        <w:rPr>
          <w:rFonts w:ascii="Times New Roman" w:hAnsi="Times New Roman" w:cs="Times New Roman"/>
          <w:sz w:val="28"/>
          <w:szCs w:val="28"/>
        </w:rPr>
        <w:t xml:space="preserve">. </w:t>
      </w:r>
    </w:p>
    <w:p w:rsidR="007D61BF" w:rsidRDefault="007D61BF" w:rsidP="00DA4701">
      <w:pPr>
        <w:pStyle w:val="ConsPlusNormal"/>
        <w:numPr>
          <w:ilvl w:val="2"/>
          <w:numId w:val="2"/>
        </w:numPr>
        <w:ind w:left="0" w:firstLine="709"/>
        <w:jc w:val="both"/>
        <w:rPr>
          <w:rFonts w:ascii="Times New Roman" w:hAnsi="Times New Roman" w:cs="Times New Roman"/>
          <w:sz w:val="28"/>
          <w:szCs w:val="28"/>
        </w:rPr>
      </w:pPr>
      <w:r w:rsidRPr="00A40432">
        <w:rPr>
          <w:rFonts w:ascii="Times New Roman" w:hAnsi="Times New Roman" w:cs="Times New Roman"/>
          <w:sz w:val="28"/>
          <w:szCs w:val="28"/>
        </w:rPr>
        <w:t>Средства</w:t>
      </w:r>
      <w:r w:rsidRPr="00EB6E26">
        <w:rPr>
          <w:rFonts w:ascii="Times New Roman" w:hAnsi="Times New Roman" w:cs="Times New Roman"/>
          <w:sz w:val="28"/>
          <w:szCs w:val="28"/>
        </w:rPr>
        <w:t xml:space="preserve">, </w:t>
      </w:r>
      <w:r w:rsidR="0004776B" w:rsidRPr="0004776B">
        <w:rPr>
          <w:rFonts w:ascii="Times New Roman" w:hAnsi="Times New Roman" w:cs="Times New Roman"/>
          <w:sz w:val="28"/>
          <w:szCs w:val="28"/>
          <w:lang w:bidi="ru-RU"/>
        </w:rPr>
        <w:t>предоставляются на финансовое обеспечение (возмещение) части затрат, понесенных получателями государственной поддержки в текущем финансовом году</w:t>
      </w:r>
      <w:r w:rsidRPr="00EB6E26">
        <w:rPr>
          <w:rFonts w:ascii="Times New Roman" w:hAnsi="Times New Roman" w:cs="Times New Roman"/>
          <w:sz w:val="28"/>
          <w:szCs w:val="28"/>
        </w:rPr>
        <w:t>.</w:t>
      </w:r>
    </w:p>
    <w:p w:rsidR="001F5649" w:rsidRPr="001F5649" w:rsidRDefault="001F5649" w:rsidP="00DA4701">
      <w:pPr>
        <w:pStyle w:val="ConsPlusNormal"/>
        <w:numPr>
          <w:ilvl w:val="2"/>
          <w:numId w:val="2"/>
        </w:numPr>
        <w:ind w:left="0" w:firstLine="709"/>
        <w:jc w:val="both"/>
        <w:rPr>
          <w:rFonts w:ascii="Times New Roman" w:hAnsi="Times New Roman" w:cs="Times New Roman"/>
          <w:sz w:val="28"/>
          <w:szCs w:val="28"/>
        </w:rPr>
      </w:pPr>
      <w:r w:rsidRPr="004F3518">
        <w:rPr>
          <w:rFonts w:ascii="Times New Roman" w:hAnsi="Times New Roman" w:cs="Times New Roman"/>
          <w:sz w:val="28"/>
          <w:szCs w:val="28"/>
        </w:rPr>
        <w:t>Финансовое обеспечение (возмещение) затрат сельскохозяйственного потребительского кооператива, указанных в абзацах втором - четвертом подпункта 1.7.5 пункта 1.7 раздела 1 настоящего Порядка,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0E2850" w:rsidRPr="005515FB" w:rsidRDefault="005515FB" w:rsidP="00DA4701">
      <w:pPr>
        <w:pStyle w:val="ConsPlusNormal"/>
        <w:numPr>
          <w:ilvl w:val="1"/>
          <w:numId w:val="2"/>
        </w:numPr>
        <w:ind w:left="0" w:firstLine="709"/>
        <w:jc w:val="both"/>
        <w:rPr>
          <w:rFonts w:ascii="Times New Roman" w:hAnsi="Times New Roman" w:cs="Times New Roman"/>
          <w:sz w:val="28"/>
          <w:szCs w:val="28"/>
        </w:rPr>
      </w:pPr>
      <w:r w:rsidRPr="005515FB">
        <w:rPr>
          <w:rFonts w:ascii="Times New Roman" w:hAnsi="Times New Roman" w:cs="Times New Roman"/>
          <w:sz w:val="28"/>
          <w:szCs w:val="28"/>
        </w:rPr>
        <w:t>Для участия в отборе заявитель заполняет заявку в электронной форме посредством заполнения соответствующих экранных форм веб-интерфейса системы «Электронный бюджет» с приложением в систему «Электронный бюджет» электронных копий документов (документов на бумажном носителе, преобразованных в электронную форму путем сканирования) следующих документов:</w:t>
      </w:r>
    </w:p>
    <w:p w:rsidR="00846753" w:rsidRPr="007B6279" w:rsidRDefault="00846753" w:rsidP="00DA4701">
      <w:pPr>
        <w:pStyle w:val="ConsPlusNormal"/>
        <w:ind w:firstLine="709"/>
        <w:jc w:val="both"/>
        <w:rPr>
          <w:rFonts w:ascii="Times New Roman" w:hAnsi="Times New Roman" w:cs="Times New Roman"/>
          <w:sz w:val="28"/>
          <w:szCs w:val="28"/>
        </w:rPr>
      </w:pPr>
      <w:r w:rsidRPr="007B6279">
        <w:rPr>
          <w:rFonts w:ascii="Times New Roman" w:hAnsi="Times New Roman" w:cs="Times New Roman"/>
          <w:sz w:val="28"/>
          <w:szCs w:val="28"/>
        </w:rPr>
        <w:t>копия паспорта или иного документа председателя сельскохозяйственного потребительского кооператива, удостоверяющего личность гражданина Российской Федерации;</w:t>
      </w:r>
    </w:p>
    <w:p w:rsidR="000E2850" w:rsidRPr="007B6279" w:rsidRDefault="00846753" w:rsidP="00DA4701">
      <w:pPr>
        <w:pStyle w:val="ConsPlusNormal"/>
        <w:ind w:firstLine="709"/>
        <w:jc w:val="both"/>
        <w:rPr>
          <w:rFonts w:ascii="Times New Roman" w:hAnsi="Times New Roman" w:cs="Times New Roman"/>
          <w:sz w:val="28"/>
          <w:szCs w:val="28"/>
        </w:rPr>
      </w:pPr>
      <w:r w:rsidRPr="007B6279">
        <w:rPr>
          <w:rFonts w:ascii="Times New Roman" w:hAnsi="Times New Roman" w:cs="Times New Roman"/>
          <w:sz w:val="28"/>
          <w:szCs w:val="28"/>
        </w:rPr>
        <w:t>копии учредительных документов участника отбора, действующие на дату подачи заявки, заверенные подписью руководителя и скрепленные печатью сельскохозяйственного потребительского кооператива;</w:t>
      </w:r>
    </w:p>
    <w:p w:rsidR="000E2850" w:rsidRPr="007B6279" w:rsidRDefault="00846753" w:rsidP="00DA4701">
      <w:pPr>
        <w:pStyle w:val="ConsPlusNormal"/>
        <w:ind w:firstLine="709"/>
        <w:jc w:val="both"/>
        <w:rPr>
          <w:rFonts w:ascii="Times New Roman" w:hAnsi="Times New Roman" w:cs="Times New Roman"/>
          <w:sz w:val="28"/>
          <w:szCs w:val="28"/>
        </w:rPr>
      </w:pPr>
      <w:r w:rsidRPr="007B6279">
        <w:rPr>
          <w:rFonts w:ascii="Times New Roman" w:hAnsi="Times New Roman" w:cs="Times New Roman"/>
          <w:sz w:val="28"/>
          <w:szCs w:val="28"/>
        </w:rPr>
        <w:t>справка, подтверждающая членство сельскохозяйственного потребительского кооператива в ревизионном союзе, подписанная руководителем ревизионного союза и скрепленная печатью ревизионного союза;</w:t>
      </w:r>
    </w:p>
    <w:p w:rsidR="00846753" w:rsidRPr="007B6279" w:rsidRDefault="00846753" w:rsidP="00DA4701">
      <w:pPr>
        <w:pStyle w:val="ConsPlusNormal"/>
        <w:ind w:firstLine="709"/>
        <w:jc w:val="both"/>
        <w:rPr>
          <w:rFonts w:ascii="Times New Roman" w:hAnsi="Times New Roman" w:cs="Times New Roman"/>
          <w:sz w:val="28"/>
          <w:szCs w:val="28"/>
        </w:rPr>
      </w:pPr>
      <w:r w:rsidRPr="007B6279">
        <w:rPr>
          <w:rFonts w:ascii="Times New Roman" w:hAnsi="Times New Roman" w:cs="Times New Roman"/>
          <w:sz w:val="28"/>
          <w:szCs w:val="28"/>
        </w:rPr>
        <w:t>копия заключения ревизионного союза сельскохозяйственных кооперативов согласно статье 33 Федерального закона от 08.12.95 №193-ФЗ «О сельскохозяйственной кооперации» по итогам периода, предшествующего году подачи заявки - для сельскохозяйственных потребительских кооперативов, состоящих в таком союзе;</w:t>
      </w:r>
    </w:p>
    <w:p w:rsidR="00846753" w:rsidRPr="007B6279" w:rsidRDefault="00846753" w:rsidP="00DA4701">
      <w:pPr>
        <w:pStyle w:val="ConsPlusNormal"/>
        <w:ind w:firstLine="709"/>
        <w:jc w:val="both"/>
        <w:rPr>
          <w:rFonts w:ascii="Times New Roman" w:hAnsi="Times New Roman" w:cs="Times New Roman"/>
          <w:sz w:val="28"/>
          <w:szCs w:val="28"/>
        </w:rPr>
      </w:pPr>
      <w:r w:rsidRPr="007B6279">
        <w:rPr>
          <w:rFonts w:ascii="Times New Roman" w:hAnsi="Times New Roman" w:cs="Times New Roman"/>
          <w:sz w:val="28"/>
          <w:szCs w:val="28"/>
        </w:rPr>
        <w:t xml:space="preserve">копия решения общего собрания членов сельскохозяйственного потребительского кооператива о согласии соблюдать цель, условия и порядок предоставления субсидии, заверенная подписью руководителя и скрепленная печатью сельскохозяйственного потребительского </w:t>
      </w:r>
      <w:r w:rsidR="001F5649">
        <w:rPr>
          <w:rFonts w:ascii="Times New Roman" w:hAnsi="Times New Roman" w:cs="Times New Roman"/>
          <w:sz w:val="28"/>
          <w:szCs w:val="28"/>
        </w:rPr>
        <w:t>кооператива.</w:t>
      </w:r>
    </w:p>
    <w:p w:rsidR="00512D10" w:rsidRPr="007B6279" w:rsidRDefault="00512D10" w:rsidP="00DA4701">
      <w:pPr>
        <w:pStyle w:val="ConsPlusNormal"/>
        <w:numPr>
          <w:ilvl w:val="2"/>
          <w:numId w:val="2"/>
        </w:numPr>
        <w:ind w:left="0" w:firstLine="709"/>
        <w:jc w:val="both"/>
        <w:rPr>
          <w:rFonts w:ascii="Times New Roman" w:hAnsi="Times New Roman" w:cs="Times New Roman"/>
          <w:sz w:val="28"/>
          <w:szCs w:val="28"/>
        </w:rPr>
      </w:pPr>
      <w:r w:rsidRPr="007B6279">
        <w:rPr>
          <w:rFonts w:ascii="Times New Roman" w:hAnsi="Times New Roman" w:cs="Times New Roman"/>
          <w:sz w:val="28"/>
          <w:szCs w:val="28"/>
        </w:rPr>
        <w:t>При предоставлении субсидии в соответствии с подпунктом 1.7.1 пункта 1.7 раздела 1настоящего Порядка:</w:t>
      </w:r>
    </w:p>
    <w:p w:rsidR="00512D10" w:rsidRPr="007B6279" w:rsidRDefault="00512D10" w:rsidP="00DA4701">
      <w:pPr>
        <w:pStyle w:val="ConsPlusNormal"/>
        <w:ind w:firstLine="709"/>
        <w:rPr>
          <w:rFonts w:ascii="Times New Roman" w:hAnsi="Times New Roman" w:cs="Times New Roman"/>
          <w:sz w:val="28"/>
          <w:szCs w:val="28"/>
        </w:rPr>
      </w:pPr>
      <w:r w:rsidRPr="007B6279">
        <w:rPr>
          <w:rFonts w:ascii="Times New Roman" w:hAnsi="Times New Roman" w:cs="Times New Roman"/>
          <w:sz w:val="28"/>
          <w:szCs w:val="28"/>
        </w:rPr>
        <w:t>справка о количестве членов сельскохозяйственного потребительского кооператива, утвержденная председателем сельскохозяйственного потребительского кооператива, с указанием количественного изменения членской базы за последний отчетный период;</w:t>
      </w:r>
    </w:p>
    <w:p w:rsidR="00512D10" w:rsidRPr="007B6279" w:rsidRDefault="00512D10" w:rsidP="00DA4701">
      <w:pPr>
        <w:pStyle w:val="ConsPlusNormal"/>
        <w:ind w:firstLine="709"/>
        <w:rPr>
          <w:rFonts w:ascii="Times New Roman" w:hAnsi="Times New Roman" w:cs="Times New Roman"/>
          <w:sz w:val="28"/>
          <w:szCs w:val="28"/>
        </w:rPr>
      </w:pPr>
      <w:r w:rsidRPr="007B6279">
        <w:rPr>
          <w:rFonts w:ascii="Times New Roman" w:hAnsi="Times New Roman" w:cs="Times New Roman"/>
          <w:sz w:val="28"/>
          <w:szCs w:val="28"/>
        </w:rPr>
        <w:t>копии договоров купли-продажи, акты приема-передачи;</w:t>
      </w:r>
    </w:p>
    <w:p w:rsidR="00512D10" w:rsidRPr="007B6279" w:rsidRDefault="00512D10" w:rsidP="00DA4701">
      <w:pPr>
        <w:pStyle w:val="ConsPlusNormal"/>
        <w:ind w:firstLine="709"/>
        <w:rPr>
          <w:rFonts w:ascii="Times New Roman" w:hAnsi="Times New Roman" w:cs="Times New Roman"/>
          <w:sz w:val="28"/>
          <w:szCs w:val="28"/>
        </w:rPr>
      </w:pPr>
      <w:r w:rsidRPr="007B6279">
        <w:rPr>
          <w:rFonts w:ascii="Times New Roman" w:hAnsi="Times New Roman" w:cs="Times New Roman"/>
          <w:sz w:val="28"/>
          <w:szCs w:val="28"/>
        </w:rPr>
        <w:t>копии товарно-транспортных накладных или иных документов о передаче товаров;</w:t>
      </w:r>
    </w:p>
    <w:p w:rsidR="00512D10" w:rsidRPr="007B6279" w:rsidRDefault="00512D10" w:rsidP="00DA4701">
      <w:pPr>
        <w:pStyle w:val="ConsPlusNormal"/>
        <w:ind w:firstLine="709"/>
        <w:jc w:val="both"/>
        <w:rPr>
          <w:rFonts w:ascii="Times New Roman" w:hAnsi="Times New Roman" w:cs="Times New Roman"/>
          <w:sz w:val="28"/>
          <w:szCs w:val="28"/>
        </w:rPr>
      </w:pPr>
      <w:r w:rsidRPr="007B6279">
        <w:rPr>
          <w:rFonts w:ascii="Times New Roman" w:hAnsi="Times New Roman" w:cs="Times New Roman"/>
          <w:sz w:val="28"/>
          <w:szCs w:val="28"/>
        </w:rPr>
        <w:t>копии расчетных платежных документов (платежные поручения, квитанции к приходному кассовому ордеру), подтверждающие оплату имущества в полном объеме.</w:t>
      </w:r>
    </w:p>
    <w:p w:rsidR="00512D10" w:rsidRPr="00512D10" w:rsidRDefault="00512D10" w:rsidP="00DA4701">
      <w:pPr>
        <w:pStyle w:val="a3"/>
        <w:numPr>
          <w:ilvl w:val="2"/>
          <w:numId w:val="2"/>
        </w:numPr>
        <w:ind w:left="0" w:firstLine="709"/>
        <w:rPr>
          <w:sz w:val="28"/>
          <w:szCs w:val="28"/>
        </w:rPr>
      </w:pPr>
      <w:r w:rsidRPr="00512D10">
        <w:rPr>
          <w:sz w:val="28"/>
          <w:szCs w:val="28"/>
        </w:rPr>
        <w:t xml:space="preserve">При предоставлении субсидии в соответствии с </w:t>
      </w:r>
      <w:r>
        <w:rPr>
          <w:sz w:val="28"/>
          <w:szCs w:val="28"/>
        </w:rPr>
        <w:t>подпунктом 1.7</w:t>
      </w:r>
      <w:r w:rsidRPr="00512D10">
        <w:rPr>
          <w:sz w:val="28"/>
          <w:szCs w:val="28"/>
        </w:rPr>
        <w:t xml:space="preserve">.2 </w:t>
      </w:r>
      <w:hyperlink w:anchor="sub_1051" w:history="1">
        <w:r w:rsidRPr="00512D10">
          <w:rPr>
            <w:sz w:val="28"/>
            <w:szCs w:val="28"/>
          </w:rPr>
          <w:t>пункта 1.</w:t>
        </w:r>
      </w:hyperlink>
      <w:r>
        <w:rPr>
          <w:sz w:val="28"/>
          <w:szCs w:val="28"/>
        </w:rPr>
        <w:t>7</w:t>
      </w:r>
      <w:r w:rsidRPr="00512D10">
        <w:rPr>
          <w:sz w:val="28"/>
          <w:szCs w:val="28"/>
        </w:rPr>
        <w:t xml:space="preserve"> раздела 1 настоящего Порядка:</w:t>
      </w:r>
    </w:p>
    <w:p w:rsidR="00512D10" w:rsidRPr="00563F9F" w:rsidRDefault="00512D10" w:rsidP="00DA4701">
      <w:pPr>
        <w:ind w:firstLine="709"/>
        <w:rPr>
          <w:sz w:val="28"/>
          <w:szCs w:val="28"/>
        </w:rPr>
      </w:pPr>
      <w:bookmarkStart w:id="3" w:name="sub_1083011"/>
      <w:r w:rsidRPr="00563F9F">
        <w:rPr>
          <w:sz w:val="28"/>
          <w:szCs w:val="28"/>
        </w:rPr>
        <w:t xml:space="preserve">справка о количестве членов </w:t>
      </w:r>
      <w:r w:rsidRPr="00BC7A92">
        <w:rPr>
          <w:sz w:val="28"/>
          <w:szCs w:val="28"/>
        </w:rPr>
        <w:t>сельскохозяйственного потребительского кооператива</w:t>
      </w:r>
      <w:r w:rsidRPr="00563F9F">
        <w:rPr>
          <w:sz w:val="28"/>
          <w:szCs w:val="28"/>
        </w:rPr>
        <w:t xml:space="preserve">, утвержденная председателем </w:t>
      </w:r>
      <w:r w:rsidRPr="00BC7A92">
        <w:rPr>
          <w:sz w:val="28"/>
          <w:szCs w:val="28"/>
        </w:rPr>
        <w:t>сельскохозяйственного потребительского кооператива</w:t>
      </w:r>
      <w:r w:rsidRPr="00563F9F">
        <w:rPr>
          <w:sz w:val="28"/>
          <w:szCs w:val="28"/>
        </w:rPr>
        <w:t>, с указанием количественного изменения членской базы за последний отчетный период;</w:t>
      </w:r>
    </w:p>
    <w:p w:rsidR="00512D10" w:rsidRPr="00563F9F" w:rsidRDefault="00512D10" w:rsidP="00DA4701">
      <w:pPr>
        <w:ind w:firstLine="709"/>
        <w:rPr>
          <w:sz w:val="28"/>
          <w:szCs w:val="28"/>
        </w:rPr>
      </w:pPr>
      <w:bookmarkStart w:id="4" w:name="sub_1083012"/>
      <w:bookmarkEnd w:id="3"/>
      <w:r w:rsidRPr="00563F9F">
        <w:rPr>
          <w:sz w:val="28"/>
          <w:szCs w:val="28"/>
        </w:rPr>
        <w:t>копии договоров купли-продажи, акты приема-передачи;</w:t>
      </w:r>
    </w:p>
    <w:p w:rsidR="00512D10" w:rsidRPr="00563F9F" w:rsidRDefault="00512D10" w:rsidP="00DA4701">
      <w:pPr>
        <w:ind w:firstLine="709"/>
        <w:rPr>
          <w:sz w:val="28"/>
          <w:szCs w:val="28"/>
        </w:rPr>
      </w:pPr>
      <w:bookmarkStart w:id="5" w:name="sub_1083013"/>
      <w:bookmarkEnd w:id="4"/>
      <w:r w:rsidRPr="00563F9F">
        <w:rPr>
          <w:sz w:val="28"/>
          <w:szCs w:val="28"/>
        </w:rPr>
        <w:t xml:space="preserve">копии </w:t>
      </w:r>
      <w:hyperlink r:id="rId13" w:history="1">
        <w:r w:rsidRPr="00923038">
          <w:rPr>
            <w:sz w:val="28"/>
            <w:szCs w:val="28"/>
          </w:rPr>
          <w:t>товарно-транспортных накладных</w:t>
        </w:r>
      </w:hyperlink>
      <w:r w:rsidRPr="00563F9F">
        <w:rPr>
          <w:sz w:val="28"/>
          <w:szCs w:val="28"/>
        </w:rPr>
        <w:t xml:space="preserve"> или иных документов о передаче товаров;</w:t>
      </w:r>
    </w:p>
    <w:p w:rsidR="00512D10" w:rsidRDefault="00512D10" w:rsidP="00DA4701">
      <w:pPr>
        <w:ind w:firstLine="709"/>
        <w:rPr>
          <w:sz w:val="28"/>
          <w:szCs w:val="28"/>
        </w:rPr>
      </w:pPr>
      <w:bookmarkStart w:id="6" w:name="sub_1083014"/>
      <w:bookmarkEnd w:id="5"/>
      <w:r w:rsidRPr="00563F9F">
        <w:rPr>
          <w:sz w:val="28"/>
          <w:szCs w:val="28"/>
        </w:rPr>
        <w:t>копии расчетных платежных документов (</w:t>
      </w:r>
      <w:hyperlink r:id="rId14" w:history="1">
        <w:r w:rsidRPr="00923038">
          <w:rPr>
            <w:sz w:val="28"/>
            <w:szCs w:val="28"/>
          </w:rPr>
          <w:t>платежные поручения</w:t>
        </w:r>
      </w:hyperlink>
      <w:r w:rsidRPr="00563F9F">
        <w:rPr>
          <w:sz w:val="28"/>
          <w:szCs w:val="28"/>
        </w:rPr>
        <w:t>, квитанции к приходному кассовому ордеру), подтверждающие оплату имущества в полном объеме;</w:t>
      </w:r>
      <w:bookmarkStart w:id="7" w:name="sub_1083015"/>
      <w:bookmarkEnd w:id="6"/>
    </w:p>
    <w:p w:rsidR="00512D10" w:rsidRPr="00563F9F" w:rsidRDefault="00512D10" w:rsidP="00DA4701">
      <w:pPr>
        <w:ind w:firstLine="709"/>
        <w:rPr>
          <w:sz w:val="28"/>
          <w:szCs w:val="28"/>
        </w:rPr>
      </w:pPr>
      <w:r w:rsidRPr="00563F9F">
        <w:rPr>
          <w:sz w:val="28"/>
          <w:szCs w:val="28"/>
        </w:rPr>
        <w:t>справка от ветеринарной службы о наличии больного или инфицированного лейкозом крупного рогатого скота, принадлежащего членам (кроме ассоциированных членов) указанного сельскохозяйственного потребительско</w:t>
      </w:r>
      <w:r>
        <w:rPr>
          <w:sz w:val="28"/>
          <w:szCs w:val="28"/>
        </w:rPr>
        <w:t>го кооператива;</w:t>
      </w:r>
    </w:p>
    <w:p w:rsidR="00512D10" w:rsidRPr="00563F9F" w:rsidRDefault="00512D10" w:rsidP="00DA4701">
      <w:pPr>
        <w:ind w:firstLine="709"/>
        <w:rPr>
          <w:sz w:val="28"/>
          <w:szCs w:val="28"/>
        </w:rPr>
      </w:pPr>
      <w:bookmarkStart w:id="8" w:name="sub_1083016"/>
      <w:bookmarkEnd w:id="7"/>
      <w:r>
        <w:rPr>
          <w:sz w:val="28"/>
          <w:szCs w:val="28"/>
        </w:rPr>
        <w:t>с</w:t>
      </w:r>
      <w:r w:rsidRPr="00563F9F">
        <w:rPr>
          <w:sz w:val="28"/>
          <w:szCs w:val="28"/>
        </w:rPr>
        <w:t>правка от ветеринарной службы о ветеринарно-санитарном благополучии приобретенного взамен инфицированного лейкозом крупного рогатого скота, принадлежащего членам (кроме ассоциированных членов) указанного сельскохозяйственного потребительского кооператива.</w:t>
      </w:r>
    </w:p>
    <w:bookmarkEnd w:id="8"/>
    <w:p w:rsidR="00512D10" w:rsidRPr="00512D10" w:rsidRDefault="00512D10" w:rsidP="00DA4701">
      <w:pPr>
        <w:pStyle w:val="a3"/>
        <w:numPr>
          <w:ilvl w:val="2"/>
          <w:numId w:val="2"/>
        </w:numPr>
        <w:ind w:left="0" w:firstLine="709"/>
        <w:rPr>
          <w:sz w:val="28"/>
          <w:szCs w:val="28"/>
        </w:rPr>
      </w:pPr>
      <w:r w:rsidRPr="00512D10">
        <w:rPr>
          <w:sz w:val="28"/>
          <w:szCs w:val="28"/>
        </w:rPr>
        <w:t>При предоставлении субсидии в соответствии с подпунктами 1.</w:t>
      </w:r>
      <w:r>
        <w:rPr>
          <w:sz w:val="28"/>
          <w:szCs w:val="28"/>
        </w:rPr>
        <w:t>7</w:t>
      </w:r>
      <w:r w:rsidRPr="00512D10">
        <w:rPr>
          <w:sz w:val="28"/>
          <w:szCs w:val="28"/>
        </w:rPr>
        <w:t>.3, 1.</w:t>
      </w:r>
      <w:r>
        <w:rPr>
          <w:sz w:val="28"/>
          <w:szCs w:val="28"/>
        </w:rPr>
        <w:t>7</w:t>
      </w:r>
      <w:r w:rsidRPr="00512D10">
        <w:rPr>
          <w:sz w:val="28"/>
          <w:szCs w:val="28"/>
        </w:rPr>
        <w:t xml:space="preserve">.5  </w:t>
      </w:r>
      <w:hyperlink w:anchor="sub_1051" w:history="1">
        <w:r w:rsidRPr="00512D10">
          <w:rPr>
            <w:sz w:val="28"/>
            <w:szCs w:val="28"/>
          </w:rPr>
          <w:t>пункта 1.</w:t>
        </w:r>
      </w:hyperlink>
      <w:r>
        <w:rPr>
          <w:sz w:val="28"/>
          <w:szCs w:val="28"/>
        </w:rPr>
        <w:t>7</w:t>
      </w:r>
      <w:r w:rsidRPr="00512D10">
        <w:rPr>
          <w:sz w:val="28"/>
          <w:szCs w:val="28"/>
        </w:rPr>
        <w:t xml:space="preserve"> раздела 1настоящего Порядка:</w:t>
      </w:r>
    </w:p>
    <w:p w:rsidR="00512D10" w:rsidRPr="00512D10" w:rsidRDefault="00512D10" w:rsidP="00DA4701">
      <w:pPr>
        <w:ind w:firstLine="709"/>
        <w:rPr>
          <w:sz w:val="28"/>
          <w:szCs w:val="28"/>
        </w:rPr>
      </w:pPr>
      <w:bookmarkStart w:id="9" w:name="sub_10841"/>
      <w:r w:rsidRPr="00512D10">
        <w:rPr>
          <w:sz w:val="28"/>
          <w:szCs w:val="28"/>
        </w:rPr>
        <w:t>копии договоров купли-продажи;</w:t>
      </w:r>
    </w:p>
    <w:p w:rsidR="00512D10" w:rsidRPr="00512D10" w:rsidRDefault="00512D10" w:rsidP="00DA4701">
      <w:pPr>
        <w:ind w:firstLine="709"/>
        <w:rPr>
          <w:sz w:val="28"/>
          <w:szCs w:val="28"/>
        </w:rPr>
      </w:pPr>
      <w:bookmarkStart w:id="10" w:name="sub_10842"/>
      <w:bookmarkEnd w:id="9"/>
      <w:r w:rsidRPr="00512D10">
        <w:rPr>
          <w:sz w:val="28"/>
          <w:szCs w:val="28"/>
        </w:rPr>
        <w:t xml:space="preserve">копии </w:t>
      </w:r>
      <w:hyperlink r:id="rId15" w:history="1">
        <w:r w:rsidRPr="00512D10">
          <w:rPr>
            <w:sz w:val="28"/>
            <w:szCs w:val="28"/>
          </w:rPr>
          <w:t>счетов-фактур</w:t>
        </w:r>
      </w:hyperlink>
      <w:r w:rsidRPr="00512D10">
        <w:rPr>
          <w:sz w:val="28"/>
          <w:szCs w:val="28"/>
        </w:rPr>
        <w:t>;</w:t>
      </w:r>
    </w:p>
    <w:p w:rsidR="00512D10" w:rsidRPr="00512D10" w:rsidRDefault="00512D10" w:rsidP="00DA4701">
      <w:pPr>
        <w:ind w:firstLine="709"/>
        <w:rPr>
          <w:sz w:val="28"/>
          <w:szCs w:val="28"/>
        </w:rPr>
      </w:pPr>
      <w:bookmarkStart w:id="11" w:name="sub_10843"/>
      <w:bookmarkEnd w:id="10"/>
      <w:r w:rsidRPr="00512D10">
        <w:rPr>
          <w:sz w:val="28"/>
          <w:szCs w:val="28"/>
        </w:rPr>
        <w:t xml:space="preserve">копии </w:t>
      </w:r>
      <w:hyperlink r:id="rId16" w:history="1">
        <w:r w:rsidRPr="00512D10">
          <w:rPr>
            <w:sz w:val="28"/>
            <w:szCs w:val="28"/>
          </w:rPr>
          <w:t>товарно-транспортных накладных</w:t>
        </w:r>
      </w:hyperlink>
      <w:r w:rsidRPr="00512D10">
        <w:rPr>
          <w:sz w:val="28"/>
          <w:szCs w:val="28"/>
        </w:rPr>
        <w:t xml:space="preserve"> или иных документов о передаче товара;</w:t>
      </w:r>
    </w:p>
    <w:p w:rsidR="00512D10" w:rsidRPr="00512D10" w:rsidRDefault="00512D10" w:rsidP="00DA4701">
      <w:pPr>
        <w:ind w:firstLine="709"/>
        <w:rPr>
          <w:sz w:val="28"/>
          <w:szCs w:val="28"/>
        </w:rPr>
      </w:pPr>
      <w:bookmarkStart w:id="12" w:name="sub_10844"/>
      <w:bookmarkEnd w:id="11"/>
      <w:r w:rsidRPr="00512D10">
        <w:rPr>
          <w:sz w:val="28"/>
          <w:szCs w:val="28"/>
        </w:rPr>
        <w:t>копии расчетных платежных документов (</w:t>
      </w:r>
      <w:hyperlink r:id="rId17" w:history="1">
        <w:r w:rsidRPr="00512D10">
          <w:rPr>
            <w:sz w:val="28"/>
            <w:szCs w:val="28"/>
          </w:rPr>
          <w:t>платежные поручения</w:t>
        </w:r>
      </w:hyperlink>
      <w:r w:rsidRPr="00512D10">
        <w:rPr>
          <w:sz w:val="28"/>
          <w:szCs w:val="28"/>
        </w:rPr>
        <w:t>, квитанции к приходному кассовому ордеру), подтверждающие оплату техники и оборудования в полном объеме;</w:t>
      </w:r>
    </w:p>
    <w:p w:rsidR="00512D10" w:rsidRDefault="00512D10" w:rsidP="00DA4701">
      <w:pPr>
        <w:ind w:firstLine="709"/>
        <w:rPr>
          <w:sz w:val="28"/>
          <w:szCs w:val="28"/>
        </w:rPr>
      </w:pPr>
      <w:bookmarkStart w:id="13" w:name="sub_10845"/>
      <w:bookmarkEnd w:id="12"/>
      <w:r w:rsidRPr="00512D10">
        <w:rPr>
          <w:sz w:val="28"/>
          <w:szCs w:val="28"/>
        </w:rPr>
        <w:t xml:space="preserve">копии </w:t>
      </w:r>
      <w:hyperlink r:id="rId18" w:history="1">
        <w:r w:rsidRPr="00512D10">
          <w:rPr>
            <w:sz w:val="28"/>
            <w:szCs w:val="28"/>
          </w:rPr>
          <w:t>свидетельств</w:t>
        </w:r>
      </w:hyperlink>
      <w:r w:rsidRPr="00512D10">
        <w:rPr>
          <w:sz w:val="28"/>
          <w:szCs w:val="28"/>
        </w:rPr>
        <w:t xml:space="preserve"> о регистрации транспортного средства (самоходной машины) и его технического паспорта;</w:t>
      </w:r>
    </w:p>
    <w:p w:rsidR="00512D10" w:rsidRPr="00512D10" w:rsidRDefault="00512D10" w:rsidP="00DA4701">
      <w:pPr>
        <w:ind w:firstLine="709"/>
        <w:rPr>
          <w:sz w:val="28"/>
          <w:szCs w:val="28"/>
        </w:rPr>
      </w:pPr>
      <w:bookmarkStart w:id="14" w:name="sub_10846"/>
      <w:bookmarkEnd w:id="13"/>
      <w:r w:rsidRPr="00512D10">
        <w:rPr>
          <w:sz w:val="28"/>
          <w:szCs w:val="28"/>
        </w:rPr>
        <w:t>копии бухгалтерских документов, подтверждающих постановку на баланс указанной техники и оборудования (за исключением оборудования, расходных материалов и комплектующих, не отнесенных к группе основных средств) в качестве основных средств.</w:t>
      </w:r>
    </w:p>
    <w:bookmarkEnd w:id="14"/>
    <w:p w:rsidR="00512D10" w:rsidRPr="00512D10" w:rsidRDefault="00512D10" w:rsidP="00DA4701">
      <w:pPr>
        <w:pStyle w:val="a3"/>
        <w:numPr>
          <w:ilvl w:val="2"/>
          <w:numId w:val="2"/>
        </w:numPr>
        <w:ind w:left="0" w:firstLine="709"/>
        <w:rPr>
          <w:sz w:val="28"/>
          <w:szCs w:val="28"/>
        </w:rPr>
      </w:pPr>
      <w:r w:rsidRPr="00512D10">
        <w:rPr>
          <w:sz w:val="28"/>
          <w:szCs w:val="28"/>
        </w:rPr>
        <w:t xml:space="preserve"> При предоставлении субсидии в соответствии с</w:t>
      </w:r>
      <w:r>
        <w:rPr>
          <w:sz w:val="28"/>
          <w:szCs w:val="28"/>
        </w:rPr>
        <w:t xml:space="preserve"> подпунктом 1.7</w:t>
      </w:r>
      <w:r w:rsidRPr="00512D10">
        <w:rPr>
          <w:sz w:val="28"/>
          <w:szCs w:val="28"/>
        </w:rPr>
        <w:t xml:space="preserve">.4 </w:t>
      </w:r>
      <w:hyperlink w:anchor="sub_1051" w:history="1">
        <w:r w:rsidRPr="00512D10">
          <w:rPr>
            <w:sz w:val="28"/>
            <w:szCs w:val="28"/>
          </w:rPr>
          <w:t>пункта 1.</w:t>
        </w:r>
      </w:hyperlink>
      <w:r>
        <w:rPr>
          <w:sz w:val="28"/>
          <w:szCs w:val="28"/>
        </w:rPr>
        <w:t>7</w:t>
      </w:r>
      <w:r w:rsidRPr="00512D10">
        <w:rPr>
          <w:sz w:val="28"/>
          <w:szCs w:val="28"/>
        </w:rPr>
        <w:t xml:space="preserve"> раздела 1настоящего Порядка:</w:t>
      </w:r>
    </w:p>
    <w:p w:rsidR="00512D10" w:rsidRPr="00512D10" w:rsidRDefault="00512D10" w:rsidP="00DA4701">
      <w:pPr>
        <w:ind w:firstLine="709"/>
        <w:rPr>
          <w:sz w:val="28"/>
          <w:szCs w:val="28"/>
        </w:rPr>
      </w:pPr>
      <w:bookmarkStart w:id="15" w:name="sub_10851"/>
      <w:r w:rsidRPr="00512D10">
        <w:rPr>
          <w:sz w:val="28"/>
          <w:szCs w:val="28"/>
        </w:rPr>
        <w:t>копии договоров купли-продажи;</w:t>
      </w:r>
    </w:p>
    <w:p w:rsidR="00512D10" w:rsidRPr="00512D10" w:rsidRDefault="00512D10" w:rsidP="00DA4701">
      <w:pPr>
        <w:ind w:firstLine="709"/>
        <w:rPr>
          <w:sz w:val="28"/>
          <w:szCs w:val="28"/>
        </w:rPr>
      </w:pPr>
      <w:bookmarkStart w:id="16" w:name="sub_10852"/>
      <w:bookmarkEnd w:id="15"/>
      <w:r w:rsidRPr="00512D10">
        <w:rPr>
          <w:sz w:val="28"/>
          <w:szCs w:val="28"/>
        </w:rPr>
        <w:t>копии товарных накладных (или иных документов о передаче товара, в том числе закупочные акты);</w:t>
      </w:r>
    </w:p>
    <w:p w:rsidR="00512D10" w:rsidRPr="00512D10" w:rsidRDefault="00512D10" w:rsidP="00DA4701">
      <w:pPr>
        <w:ind w:firstLine="709"/>
        <w:rPr>
          <w:sz w:val="28"/>
          <w:szCs w:val="28"/>
        </w:rPr>
      </w:pPr>
      <w:bookmarkStart w:id="17" w:name="sub_10853"/>
      <w:bookmarkEnd w:id="16"/>
      <w:r w:rsidRPr="00512D10">
        <w:rPr>
          <w:sz w:val="28"/>
          <w:szCs w:val="28"/>
        </w:rPr>
        <w:t>копии расчетных платежных документов (</w:t>
      </w:r>
      <w:hyperlink r:id="rId19" w:history="1">
        <w:r w:rsidRPr="00512D10">
          <w:rPr>
            <w:sz w:val="28"/>
            <w:szCs w:val="28"/>
          </w:rPr>
          <w:t>платежные поручения</w:t>
        </w:r>
      </w:hyperlink>
      <w:r w:rsidRPr="00512D10">
        <w:rPr>
          <w:sz w:val="28"/>
          <w:szCs w:val="28"/>
        </w:rPr>
        <w:t>, квитанции к приходному кассовому ордеру), подтверждающие оплату продукции крестьянского (фермерского) хозяйства в полном объеме;</w:t>
      </w:r>
    </w:p>
    <w:p w:rsidR="00512D10" w:rsidRPr="00512D10" w:rsidRDefault="00512D10" w:rsidP="00DA4701">
      <w:pPr>
        <w:ind w:firstLine="709"/>
        <w:rPr>
          <w:sz w:val="28"/>
          <w:szCs w:val="28"/>
        </w:rPr>
      </w:pPr>
      <w:bookmarkStart w:id="18" w:name="sub_10854"/>
      <w:bookmarkEnd w:id="17"/>
      <w:r w:rsidRPr="00512D10">
        <w:rPr>
          <w:sz w:val="28"/>
          <w:szCs w:val="28"/>
        </w:rPr>
        <w:t>справка сельскохозяйственного потребительского кооператива о численности членов кооператива, у которых было закуплена сельскохозяйственная продукция в отчетном периоде, утвержденная председателем сельскохозяйственного потребительского кооператива;</w:t>
      </w:r>
    </w:p>
    <w:p w:rsidR="00512D10" w:rsidRPr="00512D10" w:rsidRDefault="00512D10" w:rsidP="00DA4701">
      <w:pPr>
        <w:ind w:firstLine="709"/>
        <w:rPr>
          <w:sz w:val="28"/>
          <w:szCs w:val="28"/>
        </w:rPr>
      </w:pPr>
      <w:bookmarkStart w:id="19" w:name="sub_10855"/>
      <w:bookmarkEnd w:id="18"/>
      <w:r w:rsidRPr="00512D10">
        <w:rPr>
          <w:sz w:val="28"/>
          <w:szCs w:val="28"/>
        </w:rPr>
        <w:t>реестр закупленной сельскохозяйственной продукции;</w:t>
      </w:r>
    </w:p>
    <w:bookmarkEnd w:id="19"/>
    <w:p w:rsidR="00512D10" w:rsidRDefault="00512D10" w:rsidP="00DA4701">
      <w:pPr>
        <w:ind w:firstLine="709"/>
        <w:rPr>
          <w:sz w:val="28"/>
          <w:szCs w:val="28"/>
        </w:rPr>
      </w:pPr>
      <w:r w:rsidRPr="00512D10">
        <w:rPr>
          <w:sz w:val="28"/>
          <w:szCs w:val="28"/>
        </w:rPr>
        <w:t>копии документов, подтверждающих размер полученной за последний отчетный период выручки от реализации продукции, закупленной у членов сельскохозяйственного потребительского кооператива.</w:t>
      </w:r>
    </w:p>
    <w:p w:rsidR="00512D10" w:rsidRPr="00512D10" w:rsidRDefault="00512D10" w:rsidP="00DA4701">
      <w:pPr>
        <w:ind w:firstLine="709"/>
        <w:rPr>
          <w:sz w:val="28"/>
          <w:szCs w:val="28"/>
        </w:rPr>
      </w:pPr>
      <w:r w:rsidRPr="00C132CC">
        <w:rPr>
          <w:rFonts w:ascii="Times New Roman" w:eastAsiaTheme="minorEastAsia" w:hAnsi="Times New Roman" w:cs="Times New Roman"/>
          <w:sz w:val="28"/>
          <w:szCs w:val="28"/>
        </w:rPr>
        <w:t>Представленные заявителями документы не должны иметь подчисток, приписок, зачеркнутых слов и иных не оговоренных в них исправлений, а также не должны быть заполнены карандашом и иметь повреждения, не позволяющие однозначно истолковать содержание таких документов</w:t>
      </w:r>
      <w:r w:rsidR="001F5649">
        <w:rPr>
          <w:rFonts w:ascii="Times New Roman" w:eastAsiaTheme="minorEastAsia" w:hAnsi="Times New Roman" w:cs="Times New Roman"/>
          <w:sz w:val="28"/>
          <w:szCs w:val="28"/>
        </w:rPr>
        <w:t>.</w:t>
      </w:r>
    </w:p>
    <w:p w:rsidR="00512D10" w:rsidRPr="00512D10" w:rsidRDefault="00512D10" w:rsidP="00DA4701">
      <w:pPr>
        <w:pStyle w:val="ConsPlusNormal"/>
        <w:numPr>
          <w:ilvl w:val="1"/>
          <w:numId w:val="2"/>
        </w:numPr>
        <w:ind w:left="0" w:firstLine="709"/>
        <w:rPr>
          <w:rFonts w:ascii="Times New Roman" w:hAnsi="Times New Roman" w:cs="Times New Roman"/>
          <w:sz w:val="28"/>
          <w:szCs w:val="28"/>
        </w:rPr>
      </w:pPr>
      <w:r w:rsidRPr="00512D10">
        <w:rPr>
          <w:rFonts w:ascii="Times New Roman" w:hAnsi="Times New Roman" w:cs="Times New Roman"/>
          <w:sz w:val="28"/>
          <w:szCs w:val="28"/>
        </w:rPr>
        <w:t>Заявка подписывается:</w:t>
      </w:r>
    </w:p>
    <w:p w:rsidR="00512D10" w:rsidRPr="00512D10" w:rsidRDefault="00512D10" w:rsidP="00DA4701">
      <w:pPr>
        <w:pStyle w:val="ConsPlusNormal"/>
        <w:ind w:firstLine="709"/>
        <w:rPr>
          <w:rFonts w:ascii="Times New Roman" w:hAnsi="Times New Roman" w:cs="Times New Roman"/>
          <w:sz w:val="28"/>
          <w:szCs w:val="28"/>
        </w:rPr>
      </w:pPr>
      <w:r w:rsidRPr="00512D10">
        <w:rPr>
          <w:rFonts w:ascii="Times New Roman" w:hAnsi="Times New Roman" w:cs="Times New Roman"/>
          <w:sz w:val="28"/>
          <w:szCs w:val="28"/>
        </w:rPr>
        <w:t>усиленной квалифицированной электронной подписью руководителя или уполномоченного им лица (для юридических лиц и и</w:t>
      </w:r>
      <w:r w:rsidR="00156E52">
        <w:rPr>
          <w:rFonts w:ascii="Times New Roman" w:hAnsi="Times New Roman" w:cs="Times New Roman"/>
          <w:sz w:val="28"/>
          <w:szCs w:val="28"/>
        </w:rPr>
        <w:t>ндивидуальных предпринимателей).</w:t>
      </w:r>
    </w:p>
    <w:p w:rsidR="00512D10" w:rsidRPr="00512D10" w:rsidRDefault="00512D10" w:rsidP="00DA4701">
      <w:pPr>
        <w:pStyle w:val="ConsPlusNormal"/>
        <w:ind w:firstLine="709"/>
        <w:jc w:val="both"/>
        <w:rPr>
          <w:rFonts w:ascii="Times New Roman" w:hAnsi="Times New Roman" w:cs="Times New Roman"/>
          <w:sz w:val="28"/>
          <w:szCs w:val="28"/>
        </w:rPr>
      </w:pPr>
      <w:r w:rsidRPr="00512D10">
        <w:rPr>
          <w:rFonts w:ascii="Times New Roman" w:hAnsi="Times New Roman" w:cs="Times New Roman"/>
          <w:sz w:val="28"/>
          <w:szCs w:val="28"/>
        </w:rPr>
        <w:t>Заявка и документы, предусмотренные пунктом 2.3 раздела 2 настоящего Порядка, заявителем подается в срок не позднее даты окончания срока подачи заявок, указанной в объявлении о проведении  отбора.</w:t>
      </w:r>
    </w:p>
    <w:p w:rsidR="00512D10" w:rsidRPr="009E6B61" w:rsidRDefault="00512D10" w:rsidP="00DA4701">
      <w:pPr>
        <w:pStyle w:val="1"/>
        <w:numPr>
          <w:ilvl w:val="1"/>
          <w:numId w:val="2"/>
        </w:numPr>
        <w:shd w:val="clear" w:color="auto" w:fill="auto"/>
        <w:ind w:left="0" w:firstLine="709"/>
        <w:jc w:val="both"/>
        <w:rPr>
          <w:color w:val="000000"/>
          <w:lang w:eastAsia="ru-RU" w:bidi="ru-RU"/>
        </w:rPr>
      </w:pPr>
      <w:r w:rsidRPr="009E6B61">
        <w:rPr>
          <w:rFonts w:eastAsiaTheme="minorEastAsia"/>
        </w:rPr>
        <w:t xml:space="preserve"> Зарегистрированная заявка может быть </w:t>
      </w:r>
      <w:r w:rsidRPr="009E6B61">
        <w:rPr>
          <w:color w:val="000000"/>
          <w:lang w:eastAsia="ru-RU" w:bidi="ru-RU"/>
        </w:rPr>
        <w:t>отозвана до наступления даты и времени окончания приема заявок.</w:t>
      </w:r>
    </w:p>
    <w:p w:rsidR="00512D10" w:rsidRPr="00512D10" w:rsidRDefault="00512D10" w:rsidP="00DA4701">
      <w:pPr>
        <w:widowControl/>
        <w:suppressAutoHyphens/>
        <w:autoSpaceDE/>
        <w:autoSpaceDN/>
        <w:adjustRightInd/>
        <w:ind w:firstLine="709"/>
        <w:rPr>
          <w:rFonts w:ascii="Times New Roman" w:hAnsi="Times New Roman" w:cs="Times New Roman"/>
          <w:color w:val="000000"/>
          <w:sz w:val="28"/>
          <w:szCs w:val="28"/>
          <w:lang w:bidi="ru-RU"/>
        </w:rPr>
      </w:pPr>
      <w:r w:rsidRPr="00512D10">
        <w:rPr>
          <w:rFonts w:ascii="Times New Roman" w:hAnsi="Times New Roman" w:cs="Times New Roman"/>
          <w:color w:val="000000"/>
          <w:sz w:val="28"/>
          <w:szCs w:val="28"/>
          <w:lang w:bidi="ru-RU"/>
        </w:rPr>
        <w:t>Отзыв заявки осуществляется заявителем в порядке, аналогичном порядку формирования заявки зая</w:t>
      </w:r>
      <w:r w:rsidR="007B6279">
        <w:rPr>
          <w:rFonts w:ascii="Times New Roman" w:hAnsi="Times New Roman" w:cs="Times New Roman"/>
          <w:color w:val="000000"/>
          <w:sz w:val="28"/>
          <w:szCs w:val="28"/>
          <w:lang w:bidi="ru-RU"/>
        </w:rPr>
        <w:t>вителем, указанному в пункте 2.3</w:t>
      </w:r>
      <w:r w:rsidRPr="00512D10">
        <w:rPr>
          <w:rFonts w:ascii="Times New Roman" w:hAnsi="Times New Roman" w:cs="Times New Roman"/>
          <w:color w:val="000000"/>
          <w:sz w:val="28"/>
          <w:szCs w:val="28"/>
          <w:lang w:bidi="ru-RU"/>
        </w:rPr>
        <w:t xml:space="preserve"> раздела 2 настоящего Порядка.</w:t>
      </w:r>
    </w:p>
    <w:p w:rsidR="00512D10" w:rsidRDefault="00512D10" w:rsidP="00DA4701">
      <w:pPr>
        <w:suppressAutoHyphens/>
        <w:ind w:firstLine="709"/>
        <w:rPr>
          <w:rFonts w:ascii="Times New Roman" w:eastAsiaTheme="minorEastAsia" w:hAnsi="Times New Roman"/>
          <w:sz w:val="28"/>
          <w:szCs w:val="28"/>
        </w:rPr>
      </w:pPr>
      <w:r w:rsidRPr="009E6B61">
        <w:rPr>
          <w:rFonts w:ascii="Times New Roman" w:eastAsiaTheme="minorEastAsia" w:hAnsi="Times New Roman"/>
          <w:sz w:val="28"/>
          <w:szCs w:val="28"/>
        </w:rPr>
        <w:t>Заявитель, отозвавший заявку, не лишается права на повторную подачу заявки в пределах сроков приема документов, установленных в объявлении о проведении отбора.</w:t>
      </w:r>
    </w:p>
    <w:p w:rsidR="00512D10" w:rsidRPr="00216924" w:rsidRDefault="00512D10" w:rsidP="00DA4701">
      <w:pPr>
        <w:pStyle w:val="a3"/>
        <w:numPr>
          <w:ilvl w:val="1"/>
          <w:numId w:val="2"/>
        </w:numPr>
        <w:ind w:left="0" w:firstLine="709"/>
        <w:rPr>
          <w:rFonts w:ascii="Times New Roman" w:eastAsiaTheme="minorEastAsia" w:hAnsi="Times New Roman" w:cs="Times New Roman"/>
          <w:sz w:val="28"/>
          <w:szCs w:val="28"/>
        </w:rPr>
      </w:pPr>
      <w:r w:rsidRPr="00321009">
        <w:rPr>
          <w:rFonts w:ascii="Times New Roman" w:eastAsiaTheme="minorEastAsia" w:hAnsi="Times New Roman" w:cs="Times New Roman"/>
          <w:sz w:val="28"/>
          <w:szCs w:val="28"/>
        </w:rPr>
        <w:t xml:space="preserve">Любой заявитель со дня размещения объявления о проведении отбора на едином портале не позднее 3-го рабочего дня до дня завершения подачи заявок вправе направить в Министерство не более 5 </w:t>
      </w:r>
      <w:r w:rsidRPr="00216924">
        <w:rPr>
          <w:rFonts w:ascii="Times New Roman" w:eastAsiaTheme="minorEastAsia" w:hAnsi="Times New Roman" w:cs="Times New Roman"/>
          <w:sz w:val="28"/>
          <w:szCs w:val="28"/>
        </w:rPr>
        <w:t>запросов о разъяснении положений объявления о проведении отбора путем формирования в системе «Электронный бюджет» соответствующего запроса.</w:t>
      </w:r>
    </w:p>
    <w:p w:rsidR="00512D10" w:rsidRPr="00FD33B8" w:rsidRDefault="00512D10" w:rsidP="00DA4701">
      <w:pPr>
        <w:ind w:firstLine="709"/>
        <w:rPr>
          <w:rFonts w:ascii="Times New Roman" w:eastAsiaTheme="minorEastAsia" w:hAnsi="Times New Roman" w:cs="Times New Roman"/>
          <w:sz w:val="28"/>
          <w:szCs w:val="28"/>
        </w:rPr>
      </w:pPr>
      <w:r w:rsidRPr="00FD33B8">
        <w:rPr>
          <w:rFonts w:ascii="Times New Roman" w:eastAsiaTheme="minorEastAsia" w:hAnsi="Times New Roman" w:cs="Times New Roman"/>
          <w:sz w:val="28"/>
          <w:szCs w:val="28"/>
        </w:rPr>
        <w:t xml:space="preserve">Министерство в ответ на запрос, направляет разъяснение положений объявления в срок не более 3 дней,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w:t>
      </w:r>
      <w:proofErr w:type="spellStart"/>
      <w:r w:rsidRPr="00FD33B8">
        <w:rPr>
          <w:rFonts w:ascii="Times New Roman" w:eastAsiaTheme="minorEastAsia" w:hAnsi="Times New Roman" w:cs="Times New Roman"/>
          <w:sz w:val="28"/>
          <w:szCs w:val="28"/>
        </w:rPr>
        <w:t>грантополучателей</w:t>
      </w:r>
      <w:proofErr w:type="spellEnd"/>
      <w:r w:rsidRPr="00FD33B8">
        <w:rPr>
          <w:rFonts w:ascii="Times New Roman" w:eastAsiaTheme="minorEastAsia" w:hAnsi="Times New Roman" w:cs="Times New Roman"/>
          <w:sz w:val="28"/>
          <w:szCs w:val="28"/>
        </w:rPr>
        <w:t xml:space="preserve"> не должно изменять суть информации, содержащейся в указанном объявлении.</w:t>
      </w:r>
    </w:p>
    <w:p w:rsidR="00512D10" w:rsidRDefault="00512D10" w:rsidP="00DA4701">
      <w:pPr>
        <w:ind w:firstLine="709"/>
        <w:rPr>
          <w:rFonts w:ascii="Times New Roman" w:eastAsiaTheme="minorEastAsia" w:hAnsi="Times New Roman" w:cs="Times New Roman"/>
          <w:sz w:val="28"/>
          <w:szCs w:val="28"/>
        </w:rPr>
      </w:pPr>
      <w:r w:rsidRPr="00FD33B8">
        <w:rPr>
          <w:rFonts w:ascii="Times New Roman" w:eastAsiaTheme="minorEastAsia" w:hAnsi="Times New Roman" w:cs="Times New Roman"/>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заявителям.</w:t>
      </w:r>
    </w:p>
    <w:p w:rsidR="003C4B16" w:rsidRDefault="003C4B16" w:rsidP="00DA4701">
      <w:pPr>
        <w:ind w:firstLine="709"/>
        <w:rPr>
          <w:rFonts w:ascii="Times New Roman" w:eastAsiaTheme="minorEastAsia" w:hAnsi="Times New Roman" w:cs="Times New Roman"/>
          <w:sz w:val="28"/>
          <w:szCs w:val="28"/>
        </w:rPr>
      </w:pPr>
    </w:p>
    <w:p w:rsidR="003C4B16" w:rsidRPr="00216924" w:rsidRDefault="003C4B16" w:rsidP="00DA4701">
      <w:pPr>
        <w:pStyle w:val="ConsPlusNormal"/>
        <w:numPr>
          <w:ilvl w:val="0"/>
          <w:numId w:val="2"/>
        </w:numPr>
        <w:ind w:left="1069" w:firstLine="709"/>
        <w:jc w:val="center"/>
        <w:rPr>
          <w:rFonts w:ascii="Times New Roman" w:hAnsi="Times New Roman" w:cs="Times New Roman"/>
          <w:sz w:val="28"/>
          <w:szCs w:val="28"/>
        </w:rPr>
      </w:pPr>
      <w:r w:rsidRPr="00216924">
        <w:rPr>
          <w:rFonts w:ascii="Times New Roman" w:hAnsi="Times New Roman" w:cs="Times New Roman"/>
          <w:sz w:val="28"/>
          <w:szCs w:val="28"/>
        </w:rPr>
        <w:t>Порядок формирования, изменения</w:t>
      </w:r>
      <w:r w:rsidR="00216924">
        <w:rPr>
          <w:rFonts w:ascii="Times New Roman" w:hAnsi="Times New Roman" w:cs="Times New Roman"/>
          <w:sz w:val="28"/>
          <w:szCs w:val="28"/>
        </w:rPr>
        <w:t xml:space="preserve"> </w:t>
      </w:r>
      <w:r w:rsidRPr="00216924">
        <w:rPr>
          <w:rFonts w:ascii="Times New Roman" w:hAnsi="Times New Roman" w:cs="Times New Roman"/>
          <w:sz w:val="28"/>
          <w:szCs w:val="28"/>
        </w:rPr>
        <w:t>и размещения объявления о проведении отбора</w:t>
      </w:r>
    </w:p>
    <w:p w:rsidR="003C4B16" w:rsidRPr="00536C3E" w:rsidRDefault="003C4B16" w:rsidP="00DA4701">
      <w:pPr>
        <w:widowControl/>
        <w:autoSpaceDE/>
        <w:autoSpaceDN/>
        <w:adjustRightInd/>
        <w:ind w:firstLine="709"/>
        <w:jc w:val="left"/>
        <w:rPr>
          <w:rFonts w:ascii="Times New Roman" w:eastAsiaTheme="minorEastAsia" w:hAnsi="Times New Roman" w:cs="Arial"/>
          <w:sz w:val="28"/>
          <w:szCs w:val="28"/>
          <w:lang w:eastAsia="en-US"/>
        </w:rPr>
      </w:pPr>
    </w:p>
    <w:p w:rsidR="003C4B16" w:rsidRPr="003C4B16" w:rsidRDefault="003C4B16" w:rsidP="00DA4701">
      <w:pPr>
        <w:pStyle w:val="a3"/>
        <w:widowControl/>
        <w:numPr>
          <w:ilvl w:val="1"/>
          <w:numId w:val="2"/>
        </w:numPr>
        <w:autoSpaceDE/>
        <w:autoSpaceDN/>
        <w:adjustRightInd/>
        <w:ind w:left="0" w:firstLine="709"/>
        <w:rPr>
          <w:rFonts w:ascii="Times New Roman" w:eastAsiaTheme="minorEastAsia" w:hAnsi="Times New Roman" w:cs="Times New Roman"/>
          <w:sz w:val="28"/>
          <w:szCs w:val="28"/>
        </w:rPr>
      </w:pPr>
      <w:r w:rsidRPr="003C4B16">
        <w:rPr>
          <w:rFonts w:ascii="Times New Roman" w:eastAsiaTheme="minorEastAsia" w:hAnsi="Times New Roman" w:cs="Times New Roman"/>
          <w:sz w:val="28"/>
          <w:szCs w:val="28"/>
        </w:rPr>
        <w:t>Проведение отбора проектов получателей субсидии (далее - отбор) осуществляется в соответствии с постановлением Правительства Российской Федерации от 25.10.2023 № 1781.</w:t>
      </w:r>
    </w:p>
    <w:p w:rsidR="003C4B16" w:rsidRPr="00536C3E" w:rsidRDefault="003C4B16" w:rsidP="00DA4701">
      <w:pPr>
        <w:pStyle w:val="a3"/>
        <w:widowControl/>
        <w:numPr>
          <w:ilvl w:val="1"/>
          <w:numId w:val="2"/>
        </w:numPr>
        <w:autoSpaceDE/>
        <w:autoSpaceDN/>
        <w:adjustRightInd/>
        <w:ind w:left="0" w:firstLine="709"/>
        <w:rPr>
          <w:rFonts w:ascii="Times New Roman" w:eastAsiaTheme="minorEastAsia" w:hAnsi="Times New Roman" w:cs="Times New Roman"/>
          <w:sz w:val="28"/>
          <w:szCs w:val="28"/>
        </w:rPr>
      </w:pPr>
      <w:r w:rsidRPr="00496DC8">
        <w:rPr>
          <w:rFonts w:ascii="Times New Roman" w:hAnsi="Times New Roman" w:cs="Times New Roman"/>
          <w:sz w:val="28"/>
          <w:szCs w:val="28"/>
        </w:rPr>
        <w:t>Организатором проведения отбора является Министерство.</w:t>
      </w:r>
    </w:p>
    <w:p w:rsidR="003C4B16" w:rsidRPr="00496DC8" w:rsidRDefault="003C4B16" w:rsidP="00DA4701">
      <w:pPr>
        <w:pStyle w:val="a3"/>
        <w:numPr>
          <w:ilvl w:val="1"/>
          <w:numId w:val="2"/>
        </w:numPr>
        <w:tabs>
          <w:tab w:val="left" w:pos="0"/>
        </w:tabs>
        <w:suppressAutoHyphens/>
        <w:ind w:left="0" w:firstLine="709"/>
        <w:rPr>
          <w:rFonts w:ascii="Times New Roman" w:hAnsi="Times New Roman" w:cs="Times New Roman"/>
          <w:sz w:val="28"/>
          <w:szCs w:val="28"/>
        </w:rPr>
      </w:pPr>
      <w:r w:rsidRPr="00496DC8">
        <w:rPr>
          <w:rFonts w:ascii="Times New Roman" w:hAnsi="Times New Roman" w:cs="Times New Roman"/>
          <w:sz w:val="28"/>
          <w:szCs w:val="28"/>
        </w:rPr>
        <w:t>Прием докум</w:t>
      </w:r>
      <w:r>
        <w:rPr>
          <w:rFonts w:ascii="Times New Roman" w:hAnsi="Times New Roman" w:cs="Times New Roman"/>
          <w:sz w:val="28"/>
          <w:szCs w:val="28"/>
        </w:rPr>
        <w:t>ентов осуществляется в течение 1</w:t>
      </w:r>
      <w:r w:rsidRPr="00496DC8">
        <w:rPr>
          <w:rFonts w:ascii="Times New Roman" w:hAnsi="Times New Roman" w:cs="Times New Roman"/>
          <w:sz w:val="28"/>
          <w:szCs w:val="28"/>
        </w:rPr>
        <w:t>0 календарных дней, следующих за днем размещения объявления. Министерство в рамках ор</w:t>
      </w:r>
      <w:r>
        <w:rPr>
          <w:rFonts w:ascii="Times New Roman" w:hAnsi="Times New Roman" w:cs="Times New Roman"/>
          <w:sz w:val="28"/>
          <w:szCs w:val="28"/>
        </w:rPr>
        <w:t>ганизации отбора также определяе</w:t>
      </w:r>
      <w:r w:rsidRPr="00496DC8">
        <w:rPr>
          <w:rFonts w:ascii="Times New Roman" w:hAnsi="Times New Roman" w:cs="Times New Roman"/>
          <w:sz w:val="28"/>
          <w:szCs w:val="28"/>
        </w:rPr>
        <w:t>т сроки его проведения.</w:t>
      </w:r>
    </w:p>
    <w:p w:rsidR="003C4B16" w:rsidRDefault="003C4B16" w:rsidP="00DA4701">
      <w:pPr>
        <w:ind w:firstLine="709"/>
        <w:rPr>
          <w:rFonts w:ascii="Times New Roman" w:hAnsi="Times New Roman" w:cs="Times New Roman"/>
          <w:sz w:val="28"/>
          <w:szCs w:val="28"/>
        </w:rPr>
      </w:pPr>
      <w:bookmarkStart w:id="20" w:name="sub_2203"/>
      <w:r w:rsidRPr="009E6B61">
        <w:rPr>
          <w:rFonts w:ascii="Times New Roman" w:hAnsi="Times New Roman" w:cs="Times New Roman"/>
          <w:sz w:val="28"/>
          <w:szCs w:val="28"/>
        </w:rPr>
        <w:t>На едином портале, а также на официальном сайте Министерства (http://mcxkchr.ru) в информационно-телекоммуникаци</w:t>
      </w:r>
      <w:bookmarkStart w:id="21" w:name="sub_2201"/>
      <w:r w:rsidRPr="009E6B61">
        <w:rPr>
          <w:rFonts w:ascii="Times New Roman" w:hAnsi="Times New Roman" w:cs="Times New Roman"/>
          <w:sz w:val="28"/>
          <w:szCs w:val="28"/>
        </w:rPr>
        <w:t>онной сети «Интернет» Министерством размещается объявление о проведении отбора, после подписания усиленной квалифицированной электронной подписью Министра (уполномоченного им лица) и публикации на едином портале информации о гранте, с указанием:</w:t>
      </w:r>
    </w:p>
    <w:p w:rsidR="003C4B16" w:rsidRDefault="003C4B16" w:rsidP="00DA4701">
      <w:pPr>
        <w:ind w:firstLine="709"/>
        <w:rPr>
          <w:rFonts w:ascii="Times New Roman" w:hAnsi="Times New Roman" w:cs="Times New Roman"/>
          <w:sz w:val="28"/>
          <w:szCs w:val="28"/>
        </w:rPr>
      </w:pPr>
      <w:r>
        <w:rPr>
          <w:rFonts w:ascii="Times New Roman" w:hAnsi="Times New Roman" w:cs="Times New Roman"/>
          <w:sz w:val="28"/>
          <w:szCs w:val="28"/>
        </w:rPr>
        <w:t>дата и время начала приема заявок, а также дата и время окончания приема заявок;</w:t>
      </w:r>
    </w:p>
    <w:bookmarkEnd w:id="20"/>
    <w:bookmarkEnd w:id="21"/>
    <w:p w:rsidR="003C4B16" w:rsidRPr="009E6B61" w:rsidRDefault="003C4B16" w:rsidP="00DA4701">
      <w:pPr>
        <w:ind w:firstLine="709"/>
        <w:rPr>
          <w:rFonts w:ascii="Times New Roman" w:hAnsi="Times New Roman" w:cs="Times New Roman"/>
          <w:sz w:val="28"/>
          <w:szCs w:val="28"/>
        </w:rPr>
      </w:pPr>
      <w:r w:rsidRPr="009E6B61">
        <w:rPr>
          <w:rFonts w:ascii="Times New Roman" w:hAnsi="Times New Roman" w:cs="Times New Roman"/>
          <w:sz w:val="28"/>
          <w:szCs w:val="28"/>
        </w:rPr>
        <w:t>способа проведения отбора;</w:t>
      </w:r>
    </w:p>
    <w:p w:rsidR="003C4B16" w:rsidRPr="009E6B61" w:rsidRDefault="003C4B16" w:rsidP="00DA4701">
      <w:pPr>
        <w:ind w:firstLine="709"/>
        <w:rPr>
          <w:rFonts w:ascii="Times New Roman" w:hAnsi="Times New Roman" w:cs="Times New Roman"/>
          <w:sz w:val="28"/>
          <w:szCs w:val="28"/>
        </w:rPr>
      </w:pPr>
      <w:r w:rsidRPr="009E6B61">
        <w:rPr>
          <w:rFonts w:ascii="Times New Roman" w:hAnsi="Times New Roman" w:cs="Times New Roman"/>
          <w:sz w:val="28"/>
          <w:szCs w:val="28"/>
        </w:rPr>
        <w:t>сроков проведения отбора;</w:t>
      </w:r>
    </w:p>
    <w:p w:rsidR="003C4B16" w:rsidRPr="009E6B61" w:rsidRDefault="003C4B16" w:rsidP="00DA4701">
      <w:pPr>
        <w:ind w:firstLine="709"/>
        <w:rPr>
          <w:rFonts w:ascii="Times New Roman" w:hAnsi="Times New Roman" w:cs="Times New Roman"/>
          <w:sz w:val="28"/>
          <w:szCs w:val="28"/>
        </w:rPr>
      </w:pPr>
      <w:bookmarkStart w:id="22" w:name="sub_2206"/>
      <w:r w:rsidRPr="009E6B61">
        <w:rPr>
          <w:rFonts w:ascii="Times New Roman" w:hAnsi="Times New Roman" w:cs="Times New Roman"/>
          <w:sz w:val="28"/>
          <w:szCs w:val="28"/>
        </w:rPr>
        <w:t>наименования, места нахождения, почтового адреса, адреса электронной почты, контактн</w:t>
      </w:r>
      <w:r>
        <w:rPr>
          <w:rFonts w:ascii="Times New Roman" w:hAnsi="Times New Roman" w:cs="Times New Roman"/>
          <w:sz w:val="28"/>
          <w:szCs w:val="28"/>
        </w:rPr>
        <w:t>ый телефон</w:t>
      </w:r>
      <w:r w:rsidRPr="009E6B61">
        <w:rPr>
          <w:rFonts w:ascii="Times New Roman" w:hAnsi="Times New Roman" w:cs="Times New Roman"/>
          <w:sz w:val="28"/>
          <w:szCs w:val="28"/>
        </w:rPr>
        <w:t xml:space="preserve"> Министерства;</w:t>
      </w:r>
    </w:p>
    <w:bookmarkEnd w:id="22"/>
    <w:p w:rsidR="003C4B16" w:rsidRPr="00275172" w:rsidRDefault="003C4B16" w:rsidP="00DA4701">
      <w:pPr>
        <w:pStyle w:val="ConsPlusNormal"/>
        <w:ind w:firstLine="709"/>
        <w:jc w:val="both"/>
        <w:rPr>
          <w:rFonts w:ascii="Times New Roman" w:hAnsi="Times New Roman" w:cs="Times New Roman"/>
          <w:sz w:val="28"/>
          <w:szCs w:val="28"/>
        </w:rPr>
      </w:pPr>
      <w:r w:rsidRPr="009E6B61">
        <w:rPr>
          <w:rFonts w:ascii="Times New Roman" w:hAnsi="Times New Roman" w:cs="Times New Roman"/>
          <w:sz w:val="28"/>
          <w:szCs w:val="28"/>
        </w:rPr>
        <w:t xml:space="preserve">планируемых результатов предоставления </w:t>
      </w:r>
      <w:r>
        <w:rPr>
          <w:rFonts w:ascii="Times New Roman" w:hAnsi="Times New Roman" w:cs="Times New Roman"/>
          <w:sz w:val="28"/>
          <w:szCs w:val="28"/>
        </w:rPr>
        <w:t>субсидии</w:t>
      </w:r>
      <w:r w:rsidRPr="009E6B61">
        <w:rPr>
          <w:rFonts w:ascii="Times New Roman" w:hAnsi="Times New Roman" w:cs="Times New Roman"/>
          <w:sz w:val="28"/>
          <w:szCs w:val="28"/>
        </w:rPr>
        <w:t>;</w:t>
      </w:r>
    </w:p>
    <w:p w:rsidR="003C4B16" w:rsidRPr="009E6B61" w:rsidRDefault="003C4B16" w:rsidP="00DA4701">
      <w:pPr>
        <w:ind w:firstLine="709"/>
        <w:rPr>
          <w:rFonts w:ascii="Times New Roman" w:hAnsi="Times New Roman" w:cs="Times New Roman"/>
          <w:sz w:val="28"/>
          <w:szCs w:val="28"/>
        </w:rPr>
      </w:pPr>
      <w:bookmarkStart w:id="23" w:name="sub_2208"/>
      <w:r w:rsidRPr="009E6B61">
        <w:rPr>
          <w:rFonts w:ascii="Times New Roman" w:hAnsi="Times New Roman" w:cs="Times New Roman"/>
          <w:sz w:val="28"/>
          <w:szCs w:val="28"/>
        </w:rPr>
        <w:t xml:space="preserve">требований и условия к заявителю в соответствии с </w:t>
      </w:r>
      <w:hyperlink w:anchor="sub_24" w:history="1">
        <w:r w:rsidRPr="00216924">
          <w:rPr>
            <w:rFonts w:ascii="Times New Roman" w:hAnsi="Times New Roman" w:cs="Times New Roman"/>
            <w:sz w:val="28"/>
            <w:szCs w:val="28"/>
          </w:rPr>
          <w:t>пунктами 2.</w:t>
        </w:r>
      </w:hyperlink>
      <w:r w:rsidRPr="00216924">
        <w:rPr>
          <w:rFonts w:ascii="Times New Roman" w:hAnsi="Times New Roman" w:cs="Times New Roman"/>
          <w:sz w:val="28"/>
          <w:szCs w:val="28"/>
        </w:rPr>
        <w:t>1, 2.2 раздела 2 настоящего Порядка и перечня документов, представляемых заявителями в соответствии с пунктом 2.3 раздела 2 настоя</w:t>
      </w:r>
      <w:r w:rsidRPr="009E6B61">
        <w:rPr>
          <w:rFonts w:ascii="Times New Roman" w:hAnsi="Times New Roman" w:cs="Times New Roman"/>
          <w:sz w:val="28"/>
          <w:szCs w:val="28"/>
        </w:rPr>
        <w:t>щего Порядка;</w:t>
      </w:r>
    </w:p>
    <w:bookmarkEnd w:id="23"/>
    <w:p w:rsidR="003C4B16" w:rsidRPr="009E6B61" w:rsidRDefault="003C4B16" w:rsidP="00DA4701">
      <w:pPr>
        <w:ind w:firstLine="709"/>
        <w:rPr>
          <w:rFonts w:ascii="Times New Roman" w:hAnsi="Times New Roman" w:cs="Times New Roman"/>
          <w:sz w:val="28"/>
          <w:szCs w:val="28"/>
        </w:rPr>
      </w:pPr>
      <w:r w:rsidRPr="009E6B61">
        <w:rPr>
          <w:rFonts w:ascii="Times New Roman" w:hAnsi="Times New Roman" w:cs="Times New Roman"/>
          <w:sz w:val="28"/>
          <w:szCs w:val="28"/>
        </w:rPr>
        <w:t xml:space="preserve">категории </w:t>
      </w:r>
      <w:r>
        <w:rPr>
          <w:rFonts w:ascii="Times New Roman" w:hAnsi="Times New Roman" w:cs="Times New Roman"/>
          <w:sz w:val="28"/>
          <w:szCs w:val="28"/>
        </w:rPr>
        <w:t>получателей субсидии</w:t>
      </w:r>
      <w:r w:rsidRPr="009E6B61">
        <w:rPr>
          <w:rFonts w:ascii="Times New Roman" w:hAnsi="Times New Roman" w:cs="Times New Roman"/>
          <w:sz w:val="28"/>
          <w:szCs w:val="28"/>
        </w:rPr>
        <w:t xml:space="preserve"> и критерии оценки, показатели критериев оценки;</w:t>
      </w:r>
    </w:p>
    <w:p w:rsidR="003C4B16" w:rsidRPr="009E6B61" w:rsidRDefault="003C4B16" w:rsidP="00DA4701">
      <w:pPr>
        <w:ind w:firstLine="709"/>
        <w:rPr>
          <w:rFonts w:ascii="Times New Roman" w:hAnsi="Times New Roman" w:cs="Times New Roman"/>
          <w:sz w:val="28"/>
          <w:szCs w:val="28"/>
        </w:rPr>
      </w:pPr>
      <w:r w:rsidRPr="009E6B61">
        <w:rPr>
          <w:rFonts w:ascii="Times New Roman" w:hAnsi="Times New Roman" w:cs="Times New Roman"/>
          <w:sz w:val="28"/>
          <w:szCs w:val="28"/>
        </w:rPr>
        <w:t>порядка подачи заявителями заявок и требования, предъявляемые к форме и содержанию заявок;</w:t>
      </w:r>
    </w:p>
    <w:p w:rsidR="003C4B16" w:rsidRPr="009E6B61" w:rsidRDefault="003C4B16" w:rsidP="00DA4701">
      <w:pPr>
        <w:ind w:firstLine="709"/>
        <w:rPr>
          <w:rFonts w:ascii="Times New Roman" w:hAnsi="Times New Roman" w:cs="Times New Roman"/>
          <w:sz w:val="28"/>
          <w:szCs w:val="28"/>
        </w:rPr>
      </w:pPr>
      <w:r w:rsidRPr="009E6B61">
        <w:rPr>
          <w:rFonts w:ascii="Times New Roman" w:hAnsi="Times New Roman" w:cs="Times New Roman"/>
          <w:sz w:val="28"/>
          <w:szCs w:val="28"/>
        </w:rPr>
        <w:t>порядка отзыва заявок заявителями, порядка возврата заявок заявителями;</w:t>
      </w:r>
    </w:p>
    <w:p w:rsidR="003C4B16" w:rsidRPr="009E6B61" w:rsidRDefault="003C4B16" w:rsidP="00DA4701">
      <w:pPr>
        <w:ind w:firstLine="709"/>
        <w:rPr>
          <w:rFonts w:ascii="Times New Roman" w:hAnsi="Times New Roman" w:cs="Times New Roman"/>
          <w:sz w:val="28"/>
          <w:szCs w:val="28"/>
        </w:rPr>
      </w:pPr>
      <w:bookmarkStart w:id="24" w:name="sub_1190"/>
      <w:r w:rsidRPr="009E6B61">
        <w:rPr>
          <w:rFonts w:ascii="Times New Roman" w:hAnsi="Times New Roman" w:cs="Times New Roman"/>
          <w:sz w:val="28"/>
          <w:szCs w:val="28"/>
        </w:rPr>
        <w:t>порядка  рассмотрения заявок в соответствии с требованиями и условиями настоящего Порядка;</w:t>
      </w:r>
    </w:p>
    <w:p w:rsidR="003C4B16" w:rsidRPr="009E6B61" w:rsidRDefault="003C4B16" w:rsidP="00DA4701">
      <w:pPr>
        <w:ind w:firstLine="709"/>
        <w:rPr>
          <w:rFonts w:ascii="Times New Roman" w:hAnsi="Times New Roman" w:cs="Times New Roman"/>
          <w:sz w:val="28"/>
          <w:szCs w:val="28"/>
        </w:rPr>
      </w:pPr>
      <w:bookmarkStart w:id="25" w:name="sub_1191"/>
      <w:bookmarkEnd w:id="24"/>
      <w:r w:rsidRPr="009E6B61">
        <w:rPr>
          <w:rFonts w:ascii="Times New Roman" w:hAnsi="Times New Roman" w:cs="Times New Roman"/>
          <w:sz w:val="28"/>
          <w:szCs w:val="28"/>
        </w:rPr>
        <w:t>порядка возврата заявок на доработку;</w:t>
      </w:r>
    </w:p>
    <w:p w:rsidR="003C4B16" w:rsidRPr="009E6B61" w:rsidRDefault="003C4B16" w:rsidP="00DA4701">
      <w:pPr>
        <w:ind w:firstLine="709"/>
        <w:rPr>
          <w:rFonts w:ascii="Times New Roman" w:hAnsi="Times New Roman" w:cs="Times New Roman"/>
          <w:sz w:val="28"/>
          <w:szCs w:val="28"/>
        </w:rPr>
      </w:pPr>
      <w:bookmarkStart w:id="26" w:name="sub_1192"/>
      <w:bookmarkEnd w:id="25"/>
      <w:r w:rsidRPr="009E6B61">
        <w:rPr>
          <w:rFonts w:ascii="Times New Roman" w:hAnsi="Times New Roman" w:cs="Times New Roman"/>
          <w:sz w:val="28"/>
          <w:szCs w:val="28"/>
        </w:rPr>
        <w:t>порядка отклонения заявок, а также информацию об основаниях их отклонения;</w:t>
      </w:r>
    </w:p>
    <w:p w:rsidR="003C4B16" w:rsidRPr="009E6B61" w:rsidRDefault="003C4B16" w:rsidP="00DA4701">
      <w:pPr>
        <w:ind w:firstLine="709"/>
        <w:rPr>
          <w:rFonts w:ascii="Times New Roman" w:hAnsi="Times New Roman" w:cs="Times New Roman"/>
          <w:sz w:val="28"/>
          <w:szCs w:val="28"/>
        </w:rPr>
      </w:pPr>
      <w:bookmarkStart w:id="27" w:name="sub_1194"/>
      <w:bookmarkEnd w:id="26"/>
      <w:r w:rsidRPr="009E6B61">
        <w:rPr>
          <w:rFonts w:ascii="Times New Roman" w:hAnsi="Times New Roman" w:cs="Times New Roman"/>
          <w:sz w:val="28"/>
          <w:szCs w:val="28"/>
        </w:rPr>
        <w:t xml:space="preserve">объема распределяемой субсидии в рамках отбора, порядок расчета размера </w:t>
      </w:r>
      <w:bookmarkStart w:id="28" w:name="sub_1195"/>
      <w:bookmarkEnd w:id="27"/>
      <w:r>
        <w:rPr>
          <w:rFonts w:ascii="Times New Roman" w:hAnsi="Times New Roman" w:cs="Times New Roman"/>
          <w:sz w:val="28"/>
          <w:szCs w:val="28"/>
        </w:rPr>
        <w:t>субсидии</w:t>
      </w:r>
      <w:r w:rsidRPr="009E6B61">
        <w:rPr>
          <w:rFonts w:ascii="Times New Roman" w:hAnsi="Times New Roman" w:cs="Times New Roman"/>
          <w:sz w:val="28"/>
          <w:szCs w:val="28"/>
        </w:rPr>
        <w:t>;</w:t>
      </w:r>
    </w:p>
    <w:p w:rsidR="003C4B16" w:rsidRPr="00B1641B" w:rsidRDefault="003C4B16" w:rsidP="00DA4701">
      <w:pPr>
        <w:ind w:firstLine="709"/>
        <w:rPr>
          <w:rFonts w:ascii="Times New Roman" w:hAnsi="Times New Roman" w:cs="Times New Roman"/>
          <w:sz w:val="28"/>
          <w:szCs w:val="28"/>
        </w:rPr>
      </w:pPr>
      <w:r w:rsidRPr="00B1641B">
        <w:rPr>
          <w:rFonts w:ascii="Times New Roman" w:hAnsi="Times New Roman" w:cs="Times New Roman"/>
          <w:sz w:val="28"/>
          <w:szCs w:val="28"/>
        </w:rPr>
        <w:t>порядка предоставления заявителям разъяснений положений объявления о проведении отбора, даты начала и окончания срока такого предоставления;</w:t>
      </w:r>
    </w:p>
    <w:p w:rsidR="003C4B16" w:rsidRPr="009E6B61" w:rsidRDefault="003C4B16" w:rsidP="00DA4701">
      <w:pPr>
        <w:ind w:firstLine="709"/>
        <w:rPr>
          <w:rFonts w:ascii="Times New Roman" w:hAnsi="Times New Roman" w:cs="Times New Roman"/>
          <w:sz w:val="28"/>
          <w:szCs w:val="28"/>
        </w:rPr>
      </w:pPr>
      <w:bookmarkStart w:id="29" w:name="sub_1196"/>
      <w:bookmarkEnd w:id="28"/>
      <w:r w:rsidRPr="009E6B61">
        <w:rPr>
          <w:rFonts w:ascii="Times New Roman" w:hAnsi="Times New Roman" w:cs="Times New Roman"/>
          <w:sz w:val="28"/>
          <w:szCs w:val="28"/>
        </w:rPr>
        <w:t>срока, в течение которого победитель (победители) отбора должен подписать соглашение</w:t>
      </w:r>
      <w:r>
        <w:rPr>
          <w:rFonts w:ascii="Times New Roman" w:hAnsi="Times New Roman" w:cs="Times New Roman"/>
          <w:sz w:val="28"/>
          <w:szCs w:val="28"/>
        </w:rPr>
        <w:t xml:space="preserve"> о предоставлении субсидии;</w:t>
      </w:r>
    </w:p>
    <w:p w:rsidR="003C4B16" w:rsidRPr="009E6B61" w:rsidRDefault="003C4B16" w:rsidP="00DA4701">
      <w:pPr>
        <w:ind w:firstLine="709"/>
        <w:rPr>
          <w:rFonts w:ascii="Times New Roman" w:hAnsi="Times New Roman" w:cs="Times New Roman"/>
          <w:sz w:val="28"/>
          <w:szCs w:val="28"/>
        </w:rPr>
      </w:pPr>
      <w:bookmarkStart w:id="30" w:name="sub_1197"/>
      <w:bookmarkEnd w:id="29"/>
      <w:r w:rsidRPr="009E6B61">
        <w:rPr>
          <w:rFonts w:ascii="Times New Roman" w:hAnsi="Times New Roman" w:cs="Times New Roman"/>
          <w:sz w:val="28"/>
          <w:szCs w:val="28"/>
        </w:rPr>
        <w:t xml:space="preserve">условий признания победителя (победителей) отбора </w:t>
      </w:r>
      <w:proofErr w:type="gramStart"/>
      <w:r w:rsidRPr="009E6B61">
        <w:rPr>
          <w:rFonts w:ascii="Times New Roman" w:hAnsi="Times New Roman" w:cs="Times New Roman"/>
          <w:sz w:val="28"/>
          <w:szCs w:val="28"/>
        </w:rPr>
        <w:t>уклонившимся</w:t>
      </w:r>
      <w:proofErr w:type="gramEnd"/>
      <w:r w:rsidRPr="009E6B61">
        <w:rPr>
          <w:rFonts w:ascii="Times New Roman" w:hAnsi="Times New Roman" w:cs="Times New Roman"/>
          <w:sz w:val="28"/>
          <w:szCs w:val="28"/>
        </w:rPr>
        <w:t xml:space="preserve"> от заключения соглашения о предоставлении </w:t>
      </w:r>
      <w:r>
        <w:rPr>
          <w:rFonts w:ascii="Times New Roman" w:hAnsi="Times New Roman" w:cs="Times New Roman"/>
          <w:sz w:val="28"/>
          <w:szCs w:val="28"/>
        </w:rPr>
        <w:t>субсидии</w:t>
      </w:r>
      <w:r w:rsidRPr="009E6B61">
        <w:rPr>
          <w:rFonts w:ascii="Times New Roman" w:hAnsi="Times New Roman" w:cs="Times New Roman"/>
          <w:sz w:val="28"/>
          <w:szCs w:val="28"/>
        </w:rPr>
        <w:t>;</w:t>
      </w:r>
    </w:p>
    <w:p w:rsidR="003C4B16" w:rsidRDefault="003C4B16" w:rsidP="00DA4701">
      <w:pPr>
        <w:ind w:firstLine="709"/>
        <w:rPr>
          <w:rFonts w:ascii="Times New Roman" w:hAnsi="Times New Roman" w:cs="Times New Roman"/>
          <w:sz w:val="28"/>
          <w:szCs w:val="28"/>
        </w:rPr>
      </w:pPr>
      <w:bookmarkStart w:id="31" w:name="sub_1198"/>
      <w:bookmarkEnd w:id="30"/>
      <w:r w:rsidRPr="009E6B61">
        <w:rPr>
          <w:rFonts w:ascii="Times New Roman" w:hAnsi="Times New Roman" w:cs="Times New Roman"/>
          <w:sz w:val="28"/>
          <w:szCs w:val="28"/>
        </w:rPr>
        <w:t xml:space="preserve">сроков размещения протокола подведения итогов отбора (документа об итогах проведения отбора) на </w:t>
      </w:r>
      <w:hyperlink r:id="rId20" w:history="1">
        <w:r w:rsidRPr="009E6B61">
          <w:rPr>
            <w:rFonts w:ascii="Times New Roman" w:hAnsi="Times New Roman" w:cs="Times New Roman"/>
            <w:sz w:val="28"/>
            <w:szCs w:val="28"/>
          </w:rPr>
          <w:t>едином портале</w:t>
        </w:r>
      </w:hyperlink>
      <w:bookmarkEnd w:id="31"/>
      <w:r w:rsidRPr="009E6B61">
        <w:rPr>
          <w:rFonts w:ascii="Times New Roman" w:hAnsi="Times New Roman" w:cs="Times New Roman"/>
          <w:sz w:val="28"/>
          <w:szCs w:val="28"/>
        </w:rPr>
        <w:t>.</w:t>
      </w:r>
    </w:p>
    <w:p w:rsidR="00512D10" w:rsidRPr="00512D10" w:rsidRDefault="00512D10" w:rsidP="00DA4701">
      <w:pPr>
        <w:pStyle w:val="ConsPlusNormal"/>
        <w:ind w:left="2119" w:firstLine="709"/>
        <w:jc w:val="both"/>
        <w:rPr>
          <w:rFonts w:ascii="Times New Roman" w:hAnsi="Times New Roman" w:cs="Times New Roman"/>
          <w:sz w:val="28"/>
          <w:szCs w:val="28"/>
        </w:rPr>
      </w:pPr>
    </w:p>
    <w:p w:rsidR="003C4B16" w:rsidRPr="003C4B16" w:rsidRDefault="003C4B16" w:rsidP="00DA4701">
      <w:pPr>
        <w:pStyle w:val="ConsPlusNormal"/>
        <w:numPr>
          <w:ilvl w:val="0"/>
          <w:numId w:val="2"/>
        </w:numPr>
        <w:ind w:left="0" w:firstLine="709"/>
        <w:jc w:val="center"/>
        <w:rPr>
          <w:rFonts w:ascii="Times New Roman" w:hAnsi="Times New Roman" w:cs="Times New Roman"/>
          <w:sz w:val="28"/>
          <w:szCs w:val="28"/>
        </w:rPr>
      </w:pPr>
      <w:r w:rsidRPr="003C4B16">
        <w:rPr>
          <w:rFonts w:ascii="Times New Roman" w:hAnsi="Times New Roman" w:cs="Times New Roman"/>
          <w:sz w:val="28"/>
          <w:szCs w:val="28"/>
        </w:rPr>
        <w:t>Порядок рассмотрения и оценки заявок</w:t>
      </w:r>
    </w:p>
    <w:p w:rsidR="003C4B16" w:rsidRPr="003C4B16" w:rsidRDefault="003C4B16" w:rsidP="00DA4701">
      <w:pPr>
        <w:pStyle w:val="ConsPlusNormal"/>
        <w:ind w:firstLine="709"/>
        <w:rPr>
          <w:rFonts w:ascii="Times New Roman" w:hAnsi="Times New Roman" w:cs="Times New Roman"/>
          <w:sz w:val="28"/>
          <w:szCs w:val="28"/>
        </w:rPr>
      </w:pPr>
    </w:p>
    <w:p w:rsidR="003C4B16" w:rsidRPr="003C4B16" w:rsidRDefault="003C4B16" w:rsidP="00DA4701">
      <w:pPr>
        <w:pStyle w:val="ConsPlusNormal"/>
        <w:numPr>
          <w:ilvl w:val="1"/>
          <w:numId w:val="2"/>
        </w:numPr>
        <w:ind w:left="0" w:firstLine="709"/>
        <w:jc w:val="both"/>
        <w:rPr>
          <w:rFonts w:ascii="Times New Roman" w:hAnsi="Times New Roman" w:cs="Times New Roman"/>
          <w:sz w:val="28"/>
          <w:szCs w:val="28"/>
        </w:rPr>
      </w:pPr>
      <w:r w:rsidRPr="003C4B16">
        <w:rPr>
          <w:rFonts w:ascii="Times New Roman" w:hAnsi="Times New Roman" w:cs="Times New Roman"/>
          <w:sz w:val="28"/>
          <w:szCs w:val="28"/>
        </w:rPr>
        <w:t>Проверку заявок и приложенных к ним документов, представляемых заявителями, на соответствие требованиям настоящего Порядка осуществляют государственные гражданские служащие Министерства, определяемые правовым актом Министерства (далее - ответственные служащие).</w:t>
      </w:r>
    </w:p>
    <w:p w:rsidR="003C4B16" w:rsidRPr="003C4B16" w:rsidRDefault="003C4B16" w:rsidP="00DA4701">
      <w:pPr>
        <w:pStyle w:val="ConsPlusNormal"/>
        <w:numPr>
          <w:ilvl w:val="1"/>
          <w:numId w:val="2"/>
        </w:numPr>
        <w:ind w:left="0" w:firstLine="709"/>
        <w:jc w:val="both"/>
        <w:rPr>
          <w:rFonts w:ascii="Times New Roman" w:hAnsi="Times New Roman" w:cs="Times New Roman"/>
          <w:sz w:val="28"/>
          <w:szCs w:val="28"/>
        </w:rPr>
      </w:pPr>
      <w:r w:rsidRPr="003C4B16">
        <w:rPr>
          <w:rFonts w:ascii="Times New Roman" w:hAnsi="Times New Roman" w:cs="Times New Roman"/>
          <w:sz w:val="28"/>
          <w:szCs w:val="28"/>
        </w:rPr>
        <w:t>После окончания срока подачи заявок формируется протокол вскрытия заявок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3C4B16" w:rsidRPr="003C4B16" w:rsidRDefault="003C4B16" w:rsidP="00DA4701">
      <w:pPr>
        <w:pStyle w:val="ConsPlusNormal"/>
        <w:numPr>
          <w:ilvl w:val="1"/>
          <w:numId w:val="2"/>
        </w:numPr>
        <w:ind w:left="0" w:firstLine="709"/>
        <w:jc w:val="both"/>
        <w:rPr>
          <w:rFonts w:ascii="Times New Roman" w:hAnsi="Times New Roman" w:cs="Times New Roman"/>
          <w:sz w:val="28"/>
          <w:szCs w:val="28"/>
        </w:rPr>
      </w:pPr>
      <w:r w:rsidRPr="003C4B16">
        <w:rPr>
          <w:rFonts w:ascii="Times New Roman" w:hAnsi="Times New Roman" w:cs="Times New Roman"/>
          <w:sz w:val="28"/>
          <w:szCs w:val="28"/>
        </w:rPr>
        <w:t xml:space="preserve">Ответственные служащие вскрывают заявки по очередности поступления заявок для рассмотрения на соответствие требованиям и условиям настоящего Порядка. </w:t>
      </w:r>
    </w:p>
    <w:p w:rsidR="00512D10" w:rsidRPr="00512D10" w:rsidRDefault="003C4B16" w:rsidP="00DA4701">
      <w:pPr>
        <w:pStyle w:val="ConsPlusNormal"/>
        <w:numPr>
          <w:ilvl w:val="1"/>
          <w:numId w:val="2"/>
        </w:numPr>
        <w:ind w:left="0" w:firstLine="709"/>
        <w:jc w:val="both"/>
        <w:rPr>
          <w:rFonts w:ascii="Times New Roman" w:hAnsi="Times New Roman" w:cs="Times New Roman"/>
          <w:sz w:val="28"/>
          <w:szCs w:val="28"/>
        </w:rPr>
      </w:pPr>
      <w:r w:rsidRPr="003C4B16">
        <w:rPr>
          <w:rFonts w:ascii="Times New Roman" w:hAnsi="Times New Roman" w:cs="Times New Roman"/>
          <w:sz w:val="28"/>
          <w:szCs w:val="28"/>
        </w:rPr>
        <w:t xml:space="preserve">Ответственные служащие в течение 15 рабочих дней </w:t>
      </w:r>
      <w:proofErr w:type="gramStart"/>
      <w:r w:rsidRPr="003C4B16">
        <w:rPr>
          <w:rFonts w:ascii="Times New Roman" w:hAnsi="Times New Roman" w:cs="Times New Roman"/>
          <w:sz w:val="28"/>
          <w:szCs w:val="28"/>
        </w:rPr>
        <w:t>со</w:t>
      </w:r>
      <w:proofErr w:type="gramEnd"/>
      <w:r w:rsidRPr="003C4B16">
        <w:rPr>
          <w:rFonts w:ascii="Times New Roman" w:hAnsi="Times New Roman" w:cs="Times New Roman"/>
          <w:sz w:val="28"/>
          <w:szCs w:val="28"/>
        </w:rPr>
        <w:t xml:space="preserve"> подписания протокола вскрытия заявок проводят в порядке, определяемом Министерством, проверку соответствия заявителей и представленных им</w:t>
      </w:r>
      <w:r w:rsidR="00DA4701">
        <w:rPr>
          <w:rFonts w:ascii="Times New Roman" w:hAnsi="Times New Roman" w:cs="Times New Roman"/>
          <w:sz w:val="28"/>
          <w:szCs w:val="28"/>
        </w:rPr>
        <w:t>и документов настоящему Порядку.</w:t>
      </w:r>
    </w:p>
    <w:p w:rsidR="00512D10" w:rsidRPr="00512D10" w:rsidRDefault="007A711D" w:rsidP="00DA4701">
      <w:pPr>
        <w:pStyle w:val="ConsPlusNormal"/>
        <w:numPr>
          <w:ilvl w:val="1"/>
          <w:numId w:val="2"/>
        </w:numPr>
        <w:ind w:left="0" w:firstLine="709"/>
        <w:jc w:val="both"/>
        <w:rPr>
          <w:rFonts w:ascii="Times New Roman" w:hAnsi="Times New Roman" w:cs="Times New Roman"/>
          <w:sz w:val="28"/>
          <w:szCs w:val="28"/>
        </w:rPr>
      </w:pPr>
      <w:r w:rsidRPr="007A711D">
        <w:rPr>
          <w:rFonts w:ascii="Times New Roman" w:hAnsi="Times New Roman" w:cs="Times New Roman"/>
          <w:sz w:val="28"/>
          <w:szCs w:val="28"/>
        </w:rPr>
        <w:t>Ответственные служащие посредством межведомственных запросов, в том числе в электронной форме с использованием единой системы межведомственного электронного взаимодействия, запрашивают и получают следующие сведения:</w:t>
      </w:r>
    </w:p>
    <w:p w:rsidR="00512D10" w:rsidRPr="00512D10" w:rsidRDefault="007A711D" w:rsidP="00DA4701">
      <w:pPr>
        <w:pStyle w:val="ConsPlusNormal"/>
        <w:ind w:firstLine="709"/>
        <w:jc w:val="both"/>
        <w:rPr>
          <w:rFonts w:ascii="Times New Roman" w:hAnsi="Times New Roman" w:cs="Times New Roman"/>
          <w:sz w:val="28"/>
          <w:szCs w:val="28"/>
        </w:rPr>
      </w:pPr>
      <w:r w:rsidRPr="007A711D">
        <w:rPr>
          <w:rFonts w:ascii="Times New Roman" w:hAnsi="Times New Roman" w:cs="Times New Roman"/>
          <w:sz w:val="28"/>
          <w:szCs w:val="28"/>
        </w:rPr>
        <w:t>об отсутствии (наличии)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12D10" w:rsidRPr="00512D10" w:rsidRDefault="007A711D" w:rsidP="00DA4701">
      <w:pPr>
        <w:pStyle w:val="ConsPlusNormal"/>
        <w:ind w:firstLine="709"/>
        <w:jc w:val="both"/>
        <w:rPr>
          <w:rFonts w:ascii="Times New Roman" w:hAnsi="Times New Roman" w:cs="Times New Roman"/>
          <w:sz w:val="28"/>
          <w:szCs w:val="28"/>
        </w:rPr>
      </w:pPr>
      <w:r w:rsidRPr="007A711D">
        <w:rPr>
          <w:rFonts w:ascii="Times New Roman" w:eastAsia="Times New Roman" w:hAnsi="Times New Roman" w:cs="Times New Roman"/>
          <w:color w:val="000000"/>
          <w:sz w:val="28"/>
          <w:szCs w:val="28"/>
        </w:rPr>
        <w:t xml:space="preserve">о заявителе, </w:t>
      </w:r>
      <w:proofErr w:type="gramStart"/>
      <w:r w:rsidRPr="007A711D">
        <w:rPr>
          <w:rFonts w:ascii="Times New Roman" w:eastAsia="Times New Roman" w:hAnsi="Times New Roman" w:cs="Times New Roman"/>
          <w:color w:val="000000"/>
          <w:sz w:val="28"/>
          <w:szCs w:val="28"/>
        </w:rPr>
        <w:t>содержащиеся</w:t>
      </w:r>
      <w:proofErr w:type="gramEnd"/>
      <w:r w:rsidRPr="007A711D">
        <w:rPr>
          <w:rFonts w:ascii="Times New Roman" w:eastAsia="Times New Roman" w:hAnsi="Times New Roman" w:cs="Times New Roman"/>
          <w:color w:val="000000"/>
          <w:sz w:val="28"/>
          <w:szCs w:val="28"/>
        </w:rPr>
        <w:t xml:space="preserve"> в Едином государственном реестре юридических лиц;</w:t>
      </w:r>
    </w:p>
    <w:p w:rsidR="00DC0D42" w:rsidRPr="005604D6" w:rsidRDefault="00553ECC" w:rsidP="00DA4701">
      <w:pPr>
        <w:pStyle w:val="ConsPlusNormal"/>
        <w:ind w:firstLine="709"/>
        <w:jc w:val="both"/>
        <w:rPr>
          <w:rFonts w:ascii="Times New Roman" w:hAnsi="Times New Roman" w:cs="Times New Roman"/>
          <w:sz w:val="28"/>
          <w:szCs w:val="28"/>
        </w:rPr>
      </w:pPr>
      <w:r w:rsidRPr="00553ECC">
        <w:rPr>
          <w:rFonts w:ascii="Times New Roman" w:hAnsi="Times New Roman" w:cs="Times New Roman"/>
          <w:sz w:val="28"/>
          <w:szCs w:val="28"/>
        </w:rPr>
        <w:t xml:space="preserve">о постановке на регистрационный учет транспортного средства (самоходной машины) в </w:t>
      </w:r>
      <w:r w:rsidR="004C45E3" w:rsidRPr="005604D6">
        <w:rPr>
          <w:rFonts w:ascii="Times New Roman" w:hAnsi="Times New Roman" w:cs="Times New Roman"/>
          <w:sz w:val="28"/>
          <w:szCs w:val="28"/>
        </w:rPr>
        <w:t xml:space="preserve">органах </w:t>
      </w:r>
      <w:proofErr w:type="spellStart"/>
      <w:r w:rsidR="004C45E3" w:rsidRPr="005604D6">
        <w:rPr>
          <w:rFonts w:ascii="Times New Roman" w:hAnsi="Times New Roman" w:cs="Times New Roman"/>
          <w:sz w:val="28"/>
          <w:szCs w:val="28"/>
        </w:rPr>
        <w:t>Гостехнадзора</w:t>
      </w:r>
      <w:proofErr w:type="spellEnd"/>
      <w:r w:rsidR="004C45E3" w:rsidRPr="005604D6">
        <w:rPr>
          <w:rFonts w:ascii="Times New Roman" w:hAnsi="Times New Roman" w:cs="Times New Roman"/>
          <w:sz w:val="28"/>
          <w:szCs w:val="28"/>
        </w:rPr>
        <w:t>;</w:t>
      </w:r>
      <w:r w:rsidR="004F3518" w:rsidRPr="005604D6">
        <w:rPr>
          <w:rFonts w:ascii="Times New Roman" w:hAnsi="Times New Roman" w:cs="Times New Roman"/>
          <w:sz w:val="28"/>
          <w:szCs w:val="28"/>
        </w:rPr>
        <w:t xml:space="preserve"> </w:t>
      </w:r>
    </w:p>
    <w:p w:rsidR="00B96DDA" w:rsidRDefault="00DC0D42" w:rsidP="00DA4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членстве</w:t>
      </w:r>
      <w:r w:rsidRPr="00566D87">
        <w:rPr>
          <w:rFonts w:ascii="Times New Roman" w:hAnsi="Times New Roman" w:cs="Times New Roman"/>
          <w:sz w:val="28"/>
          <w:szCs w:val="28"/>
        </w:rPr>
        <w:t xml:space="preserve"> участника отбора в ревизионном союзе сельскохозяйственных кооперативов (далее - ревизионный союз) или членство в Центральном союзе потребительских обществ Российской Федерации или в союзе потребительских обществ Карачаево-Черкесской Республики</w:t>
      </w:r>
      <w:r w:rsidR="00B96DDA">
        <w:rPr>
          <w:rFonts w:ascii="Times New Roman" w:hAnsi="Times New Roman" w:cs="Times New Roman"/>
          <w:sz w:val="28"/>
          <w:szCs w:val="28"/>
        </w:rPr>
        <w:t>;</w:t>
      </w:r>
    </w:p>
    <w:p w:rsidR="00AF6550" w:rsidRPr="00512D10" w:rsidRDefault="00AF6550" w:rsidP="00DA4701">
      <w:pPr>
        <w:pStyle w:val="ConsPlusNormal"/>
        <w:ind w:firstLine="709"/>
        <w:jc w:val="both"/>
        <w:rPr>
          <w:rFonts w:ascii="Times New Roman" w:hAnsi="Times New Roman" w:cs="Times New Roman"/>
          <w:sz w:val="28"/>
          <w:szCs w:val="28"/>
        </w:rPr>
      </w:pPr>
      <w:r w:rsidRPr="00AF6550">
        <w:rPr>
          <w:rFonts w:ascii="Times New Roman" w:hAnsi="Times New Roman" w:cs="Times New Roman"/>
          <w:sz w:val="28"/>
          <w:szCs w:val="28"/>
        </w:rPr>
        <w:t>запрос в Управление ветеринарии Карачаево-Черкесской Республики для подтверждения копий ветеринарного свидетельства, оформленного в электронной форме с использованием Федеральной государственной информационной системы в области ветеринарии</w:t>
      </w:r>
      <w:r w:rsidR="00DC0D42">
        <w:rPr>
          <w:rFonts w:ascii="Times New Roman" w:hAnsi="Times New Roman" w:cs="Times New Roman"/>
          <w:sz w:val="28"/>
          <w:szCs w:val="28"/>
        </w:rPr>
        <w:t xml:space="preserve">, </w:t>
      </w:r>
      <w:r w:rsidR="004C45E3">
        <w:rPr>
          <w:rFonts w:ascii="Times New Roman" w:hAnsi="Times New Roman" w:cs="Times New Roman"/>
          <w:sz w:val="28"/>
          <w:szCs w:val="28"/>
        </w:rPr>
        <w:t>в соответствии с затратами</w:t>
      </w:r>
      <w:r w:rsidR="00DC0D42">
        <w:rPr>
          <w:rFonts w:ascii="Times New Roman" w:hAnsi="Times New Roman" w:cs="Times New Roman"/>
          <w:sz w:val="28"/>
          <w:szCs w:val="28"/>
        </w:rPr>
        <w:t xml:space="preserve"> </w:t>
      </w:r>
      <w:r w:rsidR="004C45E3">
        <w:rPr>
          <w:rFonts w:ascii="Times New Roman" w:hAnsi="Times New Roman" w:cs="Times New Roman"/>
          <w:sz w:val="28"/>
          <w:szCs w:val="28"/>
        </w:rPr>
        <w:t>указанными</w:t>
      </w:r>
      <w:r w:rsidR="00DC0D42">
        <w:rPr>
          <w:rFonts w:ascii="Times New Roman" w:hAnsi="Times New Roman" w:cs="Times New Roman"/>
          <w:sz w:val="28"/>
          <w:szCs w:val="28"/>
        </w:rPr>
        <w:t xml:space="preserve"> в  подпункте 1.7.2. пункта 1.7 раздела 1 настоящего Порядка</w:t>
      </w:r>
      <w:r w:rsidR="00DA4701">
        <w:rPr>
          <w:rFonts w:ascii="Times New Roman" w:hAnsi="Times New Roman" w:cs="Times New Roman"/>
          <w:sz w:val="28"/>
          <w:szCs w:val="28"/>
        </w:rPr>
        <w:t>.</w:t>
      </w:r>
    </w:p>
    <w:p w:rsidR="00512D10" w:rsidRPr="00512D10" w:rsidRDefault="00AF6550" w:rsidP="00DA47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Рабочая группа осуществляет выезд по</w:t>
      </w:r>
      <w:r w:rsidR="00553ECC">
        <w:rPr>
          <w:rFonts w:ascii="Times New Roman" w:hAnsi="Times New Roman" w:cs="Times New Roman"/>
          <w:sz w:val="28"/>
          <w:szCs w:val="28"/>
        </w:rPr>
        <w:t xml:space="preserve"> адрес</w:t>
      </w:r>
      <w:r>
        <w:rPr>
          <w:rFonts w:ascii="Times New Roman" w:hAnsi="Times New Roman" w:cs="Times New Roman"/>
          <w:sz w:val="28"/>
          <w:szCs w:val="28"/>
        </w:rPr>
        <w:t>у,</w:t>
      </w:r>
      <w:r w:rsidR="004C45E3">
        <w:rPr>
          <w:rFonts w:ascii="Times New Roman" w:hAnsi="Times New Roman" w:cs="Times New Roman"/>
          <w:sz w:val="28"/>
          <w:szCs w:val="28"/>
        </w:rPr>
        <w:t xml:space="preserve"> указанному</w:t>
      </w:r>
      <w:r w:rsidR="00DC0D42">
        <w:rPr>
          <w:rFonts w:ascii="Times New Roman" w:hAnsi="Times New Roman" w:cs="Times New Roman"/>
          <w:sz w:val="28"/>
          <w:szCs w:val="28"/>
        </w:rPr>
        <w:t xml:space="preserve"> в заявке</w:t>
      </w:r>
      <w:r>
        <w:rPr>
          <w:rFonts w:ascii="Times New Roman" w:hAnsi="Times New Roman" w:cs="Times New Roman"/>
          <w:sz w:val="28"/>
          <w:szCs w:val="28"/>
        </w:rPr>
        <w:t>,</w:t>
      </w:r>
      <w:r w:rsidR="00553ECC">
        <w:rPr>
          <w:rFonts w:ascii="Times New Roman" w:hAnsi="Times New Roman" w:cs="Times New Roman"/>
          <w:sz w:val="28"/>
          <w:szCs w:val="28"/>
        </w:rPr>
        <w:t xml:space="preserve"> для подтверждения фактического наличия пр</w:t>
      </w:r>
      <w:r>
        <w:rPr>
          <w:rFonts w:ascii="Times New Roman" w:hAnsi="Times New Roman" w:cs="Times New Roman"/>
          <w:sz w:val="28"/>
          <w:szCs w:val="28"/>
        </w:rPr>
        <w:t xml:space="preserve">иобретенного имущества указанного </w:t>
      </w:r>
      <w:r w:rsidR="004C45E3">
        <w:rPr>
          <w:rFonts w:ascii="Times New Roman" w:hAnsi="Times New Roman" w:cs="Times New Roman"/>
          <w:sz w:val="28"/>
          <w:szCs w:val="28"/>
        </w:rPr>
        <w:t>заявке в соответствии с подпунктами</w:t>
      </w:r>
      <w:r>
        <w:rPr>
          <w:rFonts w:ascii="Times New Roman" w:hAnsi="Times New Roman" w:cs="Times New Roman"/>
          <w:sz w:val="28"/>
          <w:szCs w:val="28"/>
        </w:rPr>
        <w:t xml:space="preserve"> 1.7.1.-1.7.4. пункта 1.7 раздела 1 настоящего Порядка.</w:t>
      </w:r>
    </w:p>
    <w:p w:rsidR="00512D10" w:rsidRPr="00512D10" w:rsidRDefault="0026361E" w:rsidP="00DA4701">
      <w:pPr>
        <w:pStyle w:val="ConsPlusNormal"/>
        <w:ind w:firstLine="709"/>
        <w:jc w:val="both"/>
        <w:rPr>
          <w:rFonts w:ascii="Times New Roman" w:hAnsi="Times New Roman" w:cs="Times New Roman"/>
          <w:sz w:val="28"/>
          <w:szCs w:val="28"/>
        </w:rPr>
      </w:pPr>
      <w:r w:rsidRPr="0026361E">
        <w:rPr>
          <w:rFonts w:ascii="Times New Roman" w:hAnsi="Times New Roman" w:cs="Times New Roman"/>
          <w:sz w:val="28"/>
          <w:szCs w:val="28"/>
        </w:rPr>
        <w:t>При представлении заявителем документов, содержащих сведения, указанные в абзацах втором - шестом настоящего пункта, Министерство межведомственные запросы вправе не направлять;</w:t>
      </w:r>
    </w:p>
    <w:p w:rsidR="00512D10" w:rsidRDefault="0026361E" w:rsidP="00DA4701">
      <w:pPr>
        <w:pStyle w:val="ConsPlusNormal"/>
        <w:ind w:firstLine="709"/>
        <w:jc w:val="both"/>
        <w:rPr>
          <w:rFonts w:ascii="Times New Roman" w:hAnsi="Times New Roman" w:cs="Times New Roman"/>
          <w:sz w:val="28"/>
          <w:szCs w:val="28"/>
        </w:rPr>
      </w:pPr>
      <w:proofErr w:type="gramStart"/>
      <w:r w:rsidRPr="0026361E">
        <w:rPr>
          <w:rFonts w:ascii="Times New Roman" w:hAnsi="Times New Roman" w:cs="Times New Roman"/>
          <w:sz w:val="28"/>
          <w:szCs w:val="28"/>
        </w:rPr>
        <w:t>Ответственные служащие не имеют права требовать от заявителя представления документов и информации в целях подтверждения соответствия заявителя требо</w:t>
      </w:r>
      <w:r>
        <w:rPr>
          <w:rFonts w:ascii="Times New Roman" w:hAnsi="Times New Roman" w:cs="Times New Roman"/>
          <w:sz w:val="28"/>
          <w:szCs w:val="28"/>
        </w:rPr>
        <w:t>ваниям, определенным пунктом 2.1</w:t>
      </w:r>
      <w:r w:rsidRPr="0026361E">
        <w:rPr>
          <w:rFonts w:ascii="Times New Roman" w:hAnsi="Times New Roman" w:cs="Times New Roman"/>
          <w:sz w:val="28"/>
          <w:szCs w:val="28"/>
        </w:rPr>
        <w:t xml:space="preserve"> раздела 2  настоящего Порядка, при наличии соответствующей информации в государственных информационных системах, доступ к которым Министерство имеет в рамках межведомственного электронного взаимодействия, за исключением случая, если заявитель готов представить указанные документы и информацию в Министерство по собственной инициативе.</w:t>
      </w:r>
      <w:proofErr w:type="gramEnd"/>
    </w:p>
    <w:p w:rsidR="0026361E" w:rsidRPr="0026361E" w:rsidRDefault="0026361E" w:rsidP="00DA4701">
      <w:pPr>
        <w:pStyle w:val="ConsPlusNormal"/>
        <w:numPr>
          <w:ilvl w:val="1"/>
          <w:numId w:val="2"/>
        </w:numPr>
        <w:ind w:left="0" w:firstLine="709"/>
        <w:jc w:val="both"/>
        <w:rPr>
          <w:rFonts w:ascii="Times New Roman" w:hAnsi="Times New Roman" w:cs="Times New Roman"/>
          <w:sz w:val="28"/>
          <w:szCs w:val="28"/>
        </w:rPr>
      </w:pPr>
      <w:proofErr w:type="gramStart"/>
      <w:r w:rsidRPr="0026361E">
        <w:rPr>
          <w:rFonts w:ascii="Times New Roman" w:hAnsi="Times New Roman" w:cs="Times New Roman"/>
          <w:sz w:val="28"/>
          <w:szCs w:val="28"/>
        </w:rPr>
        <w:t>Внесении</w:t>
      </w:r>
      <w:proofErr w:type="gramEnd"/>
      <w:r w:rsidRPr="0026361E">
        <w:rPr>
          <w:rFonts w:ascii="Times New Roman" w:hAnsi="Times New Roman" w:cs="Times New Roman"/>
          <w:sz w:val="28"/>
          <w:szCs w:val="28"/>
        </w:rPr>
        <w:t xml:space="preserve"> изменений в заявку на стадии рассмотрения заявок не допускается.</w:t>
      </w:r>
    </w:p>
    <w:p w:rsidR="0026361E" w:rsidRPr="0026361E" w:rsidRDefault="0026361E" w:rsidP="00DA4701">
      <w:pPr>
        <w:pStyle w:val="ConsPlusNormal"/>
        <w:numPr>
          <w:ilvl w:val="1"/>
          <w:numId w:val="2"/>
        </w:numPr>
        <w:ind w:left="0" w:firstLine="709"/>
        <w:jc w:val="both"/>
        <w:rPr>
          <w:rFonts w:ascii="Times New Roman" w:hAnsi="Times New Roman" w:cs="Times New Roman"/>
          <w:sz w:val="28"/>
          <w:szCs w:val="28"/>
        </w:rPr>
      </w:pPr>
      <w:proofErr w:type="gramStart"/>
      <w:r w:rsidRPr="0026361E">
        <w:rPr>
          <w:rFonts w:ascii="Times New Roman" w:hAnsi="Times New Roman" w:cs="Times New Roman"/>
          <w:sz w:val="28"/>
          <w:szCs w:val="28"/>
        </w:rPr>
        <w:t xml:space="preserve">В случае если в целях полного, всестороннего и объективного рассмотрения и оценки заявки необходимо получение информации и документов от заявителя для разъяснений по представленным им документам и информации, ответственные служащие осуществляют запрос у заявителя разъяснения в отношении документов и информации с использованием системы «Электронный бюджет», направляемый при необходимости в равной мере всем заявителям. </w:t>
      </w:r>
      <w:proofErr w:type="gramEnd"/>
    </w:p>
    <w:p w:rsidR="0026361E" w:rsidRPr="0026361E" w:rsidRDefault="0026361E" w:rsidP="00DA4701">
      <w:pPr>
        <w:pStyle w:val="ConsPlusNormal"/>
        <w:ind w:firstLine="709"/>
        <w:jc w:val="both"/>
        <w:rPr>
          <w:rFonts w:ascii="Times New Roman" w:hAnsi="Times New Roman" w:cs="Times New Roman"/>
          <w:sz w:val="28"/>
          <w:szCs w:val="28"/>
        </w:rPr>
      </w:pPr>
      <w:r w:rsidRPr="0026361E">
        <w:rPr>
          <w:rFonts w:ascii="Times New Roman" w:hAnsi="Times New Roman" w:cs="Times New Roman"/>
          <w:sz w:val="28"/>
          <w:szCs w:val="28"/>
        </w:rPr>
        <w:t>Заявитель формирует и представляет в систему «Электронный бюджет» информацию и документы, запрашиваемые в соответствии с абзацем первым настоящего подпункта, в сроки, установленные соответствующим запросом,  который должен составлять не менее 2 рабочих дней со дня, следующего за днем размещения соответствующего запроса.</w:t>
      </w:r>
    </w:p>
    <w:p w:rsidR="0026361E" w:rsidRPr="0026361E" w:rsidRDefault="0026361E" w:rsidP="00DA4701">
      <w:pPr>
        <w:pStyle w:val="ConsPlusNormal"/>
        <w:ind w:firstLine="709"/>
        <w:jc w:val="both"/>
        <w:rPr>
          <w:rFonts w:ascii="Times New Roman" w:hAnsi="Times New Roman" w:cs="Times New Roman"/>
          <w:sz w:val="28"/>
          <w:szCs w:val="28"/>
        </w:rPr>
      </w:pPr>
      <w:r w:rsidRPr="0026361E">
        <w:rPr>
          <w:rFonts w:ascii="Times New Roman" w:hAnsi="Times New Roman" w:cs="Times New Roman"/>
          <w:sz w:val="28"/>
          <w:szCs w:val="28"/>
        </w:rPr>
        <w:t>В случае если заявитель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w:t>
      </w:r>
    </w:p>
    <w:p w:rsidR="0026361E" w:rsidRPr="0026361E" w:rsidRDefault="0026361E" w:rsidP="00DA4701">
      <w:pPr>
        <w:pStyle w:val="ConsPlusNormal"/>
        <w:numPr>
          <w:ilvl w:val="1"/>
          <w:numId w:val="2"/>
        </w:numPr>
        <w:ind w:left="0" w:firstLine="709"/>
        <w:jc w:val="both"/>
        <w:rPr>
          <w:rFonts w:ascii="Times New Roman" w:hAnsi="Times New Roman" w:cs="Times New Roman"/>
          <w:sz w:val="28"/>
          <w:szCs w:val="28"/>
        </w:rPr>
      </w:pPr>
      <w:r w:rsidRPr="0026361E">
        <w:rPr>
          <w:rFonts w:ascii="Times New Roman" w:hAnsi="Times New Roman" w:cs="Times New Roman"/>
          <w:sz w:val="28"/>
          <w:szCs w:val="28"/>
        </w:rPr>
        <w:t xml:space="preserve">По результатам рассмотрения заявок не позднее одного рабочего дня со дня окончания срока рассмотрения заявок подготавливается протокол подведения итогов. </w:t>
      </w:r>
    </w:p>
    <w:p w:rsidR="0026361E" w:rsidRPr="0026361E" w:rsidRDefault="0026361E" w:rsidP="00DA4701">
      <w:pPr>
        <w:pStyle w:val="ConsPlusNormal"/>
        <w:ind w:firstLine="709"/>
        <w:jc w:val="both"/>
        <w:rPr>
          <w:rFonts w:ascii="Times New Roman" w:hAnsi="Times New Roman" w:cs="Times New Roman"/>
          <w:sz w:val="28"/>
          <w:szCs w:val="28"/>
        </w:rPr>
      </w:pPr>
      <w:r w:rsidRPr="0026361E">
        <w:rPr>
          <w:rFonts w:ascii="Times New Roman" w:hAnsi="Times New Roman" w:cs="Times New Roman"/>
          <w:sz w:val="28"/>
          <w:szCs w:val="28"/>
        </w:rPr>
        <w:t>Протокол подведения итогов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26361E" w:rsidRDefault="0026361E" w:rsidP="00DA4701">
      <w:pPr>
        <w:pStyle w:val="ConsPlusNormal"/>
        <w:ind w:firstLine="709"/>
        <w:jc w:val="both"/>
        <w:rPr>
          <w:rFonts w:ascii="Times New Roman" w:hAnsi="Times New Roman" w:cs="Times New Roman"/>
          <w:sz w:val="28"/>
          <w:szCs w:val="28"/>
        </w:rPr>
      </w:pPr>
      <w:r w:rsidRPr="0026361E">
        <w:rPr>
          <w:rFonts w:ascii="Times New Roman" w:hAnsi="Times New Roman" w:cs="Times New Roman"/>
          <w:sz w:val="28"/>
          <w:szCs w:val="28"/>
        </w:rPr>
        <w:t>Решение о предоставлении субсидии, либо об отказе в предоставлении субсидии принимается Министром (лицом, исполняющим его обязанности).</w:t>
      </w:r>
    </w:p>
    <w:p w:rsidR="0026361E" w:rsidRPr="0026361E" w:rsidRDefault="0026361E" w:rsidP="00DA4701">
      <w:pPr>
        <w:pStyle w:val="ConsPlusNormal"/>
        <w:numPr>
          <w:ilvl w:val="1"/>
          <w:numId w:val="2"/>
        </w:numPr>
        <w:ind w:left="0" w:firstLine="709"/>
        <w:jc w:val="both"/>
        <w:rPr>
          <w:rFonts w:ascii="Times New Roman" w:hAnsi="Times New Roman" w:cs="Times New Roman"/>
          <w:sz w:val="28"/>
          <w:szCs w:val="28"/>
        </w:rPr>
      </w:pPr>
      <w:r w:rsidRPr="0026361E">
        <w:rPr>
          <w:rFonts w:ascii="Times New Roman" w:hAnsi="Times New Roman" w:cs="Times New Roman"/>
          <w:sz w:val="28"/>
          <w:szCs w:val="28"/>
        </w:rPr>
        <w:t>На стадии рассмотрения заявок основаниями для отклонения заявки являются:</w:t>
      </w:r>
    </w:p>
    <w:p w:rsidR="0026361E" w:rsidRPr="0026361E" w:rsidRDefault="0026361E" w:rsidP="00DA4701">
      <w:pPr>
        <w:pStyle w:val="ConsPlusNormal"/>
        <w:ind w:firstLine="709"/>
        <w:jc w:val="both"/>
        <w:rPr>
          <w:rFonts w:ascii="Times New Roman" w:hAnsi="Times New Roman" w:cs="Times New Roman"/>
          <w:sz w:val="28"/>
          <w:szCs w:val="28"/>
        </w:rPr>
      </w:pPr>
      <w:r w:rsidRPr="0026361E">
        <w:rPr>
          <w:rFonts w:ascii="Times New Roman" w:hAnsi="Times New Roman" w:cs="Times New Roman"/>
          <w:sz w:val="28"/>
          <w:szCs w:val="28"/>
        </w:rPr>
        <w:t>несоответствие заявителя требованиям и условиям, указанным в объявлении о проведении отбора;</w:t>
      </w:r>
    </w:p>
    <w:p w:rsidR="0026361E" w:rsidRPr="0026361E" w:rsidRDefault="0026361E" w:rsidP="00DA4701">
      <w:pPr>
        <w:pStyle w:val="ConsPlusNormal"/>
        <w:ind w:firstLine="709"/>
        <w:jc w:val="both"/>
        <w:rPr>
          <w:rFonts w:ascii="Times New Roman" w:hAnsi="Times New Roman" w:cs="Times New Roman"/>
          <w:sz w:val="28"/>
          <w:szCs w:val="28"/>
        </w:rPr>
      </w:pPr>
      <w:r w:rsidRPr="0026361E">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w:t>
      </w:r>
    </w:p>
    <w:p w:rsidR="0026361E" w:rsidRPr="0026361E" w:rsidRDefault="0026361E" w:rsidP="00DA4701">
      <w:pPr>
        <w:pStyle w:val="ConsPlusNormal"/>
        <w:ind w:firstLine="709"/>
        <w:jc w:val="both"/>
        <w:rPr>
          <w:rFonts w:ascii="Times New Roman" w:hAnsi="Times New Roman" w:cs="Times New Roman"/>
          <w:sz w:val="28"/>
          <w:szCs w:val="28"/>
        </w:rPr>
      </w:pPr>
      <w:r w:rsidRPr="0026361E">
        <w:rPr>
          <w:rFonts w:ascii="Times New Roman" w:hAnsi="Times New Roman" w:cs="Times New Roman"/>
          <w:sz w:val="28"/>
          <w:szCs w:val="28"/>
        </w:rPr>
        <w:t>несоответствие представленных документов и (или) заявки требованиям, установленным в объявлении о проведении отбора;</w:t>
      </w:r>
    </w:p>
    <w:p w:rsidR="0026361E" w:rsidRPr="0026361E" w:rsidRDefault="0026361E" w:rsidP="00DA4701">
      <w:pPr>
        <w:pStyle w:val="ConsPlusNormal"/>
        <w:ind w:firstLine="709"/>
        <w:jc w:val="both"/>
        <w:rPr>
          <w:rFonts w:ascii="Times New Roman" w:hAnsi="Times New Roman" w:cs="Times New Roman"/>
          <w:sz w:val="28"/>
          <w:szCs w:val="28"/>
        </w:rPr>
      </w:pPr>
      <w:r w:rsidRPr="0026361E">
        <w:rPr>
          <w:rFonts w:ascii="Times New Roman" w:hAnsi="Times New Roman" w:cs="Times New Roman"/>
          <w:sz w:val="28"/>
          <w:szCs w:val="28"/>
        </w:rPr>
        <w:t>недостоверность информации, содержащейся в документах, представленных в составе заявки;</w:t>
      </w:r>
    </w:p>
    <w:p w:rsidR="0026361E" w:rsidRDefault="0026361E" w:rsidP="00DA4701">
      <w:pPr>
        <w:pStyle w:val="ConsPlusNormal"/>
        <w:ind w:firstLine="709"/>
        <w:jc w:val="both"/>
        <w:rPr>
          <w:rFonts w:ascii="Times New Roman" w:hAnsi="Times New Roman" w:cs="Times New Roman"/>
          <w:sz w:val="28"/>
          <w:szCs w:val="28"/>
        </w:rPr>
      </w:pPr>
      <w:r w:rsidRPr="0026361E">
        <w:rPr>
          <w:rFonts w:ascii="Times New Roman" w:hAnsi="Times New Roman" w:cs="Times New Roman"/>
          <w:sz w:val="28"/>
          <w:szCs w:val="28"/>
        </w:rPr>
        <w:t>отсутствие или использование Министерством в полном объеме лимитов бюджетных обязательств по предоставлению субсидий, утверждаемых в установленном порядке Министерству на соответствующий финансовый год.</w:t>
      </w:r>
    </w:p>
    <w:p w:rsidR="0026361E" w:rsidRPr="0026361E" w:rsidRDefault="0026361E" w:rsidP="00DA4701">
      <w:pPr>
        <w:pStyle w:val="ConsPlusNormal"/>
        <w:numPr>
          <w:ilvl w:val="1"/>
          <w:numId w:val="2"/>
        </w:numPr>
        <w:ind w:left="0" w:firstLine="709"/>
        <w:jc w:val="both"/>
        <w:rPr>
          <w:rFonts w:ascii="Times New Roman" w:hAnsi="Times New Roman" w:cs="Times New Roman"/>
          <w:sz w:val="28"/>
          <w:szCs w:val="28"/>
        </w:rPr>
      </w:pPr>
      <w:r w:rsidRPr="0026361E">
        <w:rPr>
          <w:rFonts w:ascii="Times New Roman" w:hAnsi="Times New Roman" w:cs="Times New Roman"/>
          <w:sz w:val="28"/>
          <w:szCs w:val="28"/>
        </w:rPr>
        <w:t>Субсидия распределяется между участниками отбора, включенными в рейтинг.</w:t>
      </w:r>
    </w:p>
    <w:p w:rsidR="0026361E" w:rsidRPr="0026361E" w:rsidRDefault="0026361E" w:rsidP="00DA4701">
      <w:pPr>
        <w:pStyle w:val="ConsPlusNormal"/>
        <w:ind w:firstLine="709"/>
        <w:jc w:val="both"/>
        <w:rPr>
          <w:rFonts w:ascii="Times New Roman" w:hAnsi="Times New Roman" w:cs="Times New Roman"/>
          <w:sz w:val="28"/>
          <w:szCs w:val="28"/>
        </w:rPr>
      </w:pPr>
      <w:r w:rsidRPr="0026361E">
        <w:rPr>
          <w:rFonts w:ascii="Times New Roman" w:hAnsi="Times New Roman" w:cs="Times New Roman"/>
          <w:sz w:val="28"/>
          <w:szCs w:val="28"/>
        </w:rPr>
        <w:t>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w:t>
      </w:r>
    </w:p>
    <w:p w:rsidR="0026361E" w:rsidRPr="0026361E" w:rsidRDefault="0026361E" w:rsidP="00DA4701">
      <w:pPr>
        <w:pStyle w:val="ConsPlusNormal"/>
        <w:ind w:firstLine="709"/>
        <w:jc w:val="both"/>
        <w:rPr>
          <w:rFonts w:ascii="Times New Roman" w:hAnsi="Times New Roman" w:cs="Times New Roman"/>
          <w:sz w:val="28"/>
          <w:szCs w:val="28"/>
        </w:rPr>
      </w:pPr>
      <w:r w:rsidRPr="0026361E">
        <w:rPr>
          <w:rFonts w:ascii="Times New Roman" w:hAnsi="Times New Roman" w:cs="Times New Roman"/>
          <w:sz w:val="28"/>
          <w:szCs w:val="28"/>
        </w:rPr>
        <w:t>В случае если объемы лимитов бюджетных обязательств по предоставлению субсидий, распределяемые в рамках отбора, больше размера субсидии, указанного в заявке участника отбора, которому присвоен первый порядковый номер, оставшийся размер распределяется между остальными участниками отбора, включенными в рейтинг.</w:t>
      </w:r>
    </w:p>
    <w:p w:rsidR="0026361E" w:rsidRPr="0026361E" w:rsidRDefault="0026361E" w:rsidP="00DA4701">
      <w:pPr>
        <w:pStyle w:val="ConsPlusNormal"/>
        <w:ind w:firstLine="709"/>
        <w:jc w:val="both"/>
        <w:rPr>
          <w:rFonts w:ascii="Times New Roman" w:hAnsi="Times New Roman" w:cs="Times New Roman"/>
          <w:sz w:val="28"/>
          <w:szCs w:val="28"/>
        </w:rPr>
      </w:pPr>
      <w:r w:rsidRPr="0026361E">
        <w:rPr>
          <w:rFonts w:ascii="Times New Roman" w:hAnsi="Times New Roman" w:cs="Times New Roman"/>
          <w:sz w:val="28"/>
          <w:szCs w:val="28"/>
        </w:rPr>
        <w:t>Каждому следующему участнику отбора,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w:t>
      </w:r>
    </w:p>
    <w:p w:rsidR="0026361E" w:rsidRPr="0026361E" w:rsidRDefault="0026361E" w:rsidP="00DA4701">
      <w:pPr>
        <w:pStyle w:val="ConsPlusNormal"/>
        <w:ind w:firstLine="709"/>
        <w:jc w:val="both"/>
        <w:rPr>
          <w:rFonts w:ascii="Times New Roman" w:hAnsi="Times New Roman" w:cs="Times New Roman"/>
          <w:sz w:val="28"/>
          <w:szCs w:val="28"/>
        </w:rPr>
      </w:pPr>
      <w:proofErr w:type="gramStart"/>
      <w:r w:rsidRPr="0026361E">
        <w:rPr>
          <w:rFonts w:ascii="Times New Roman" w:hAnsi="Times New Roman" w:cs="Times New Roman"/>
          <w:sz w:val="28"/>
          <w:szCs w:val="28"/>
        </w:rPr>
        <w:t>В случае если размер субсидии, указанный участником отбора в заявке, больше нераспределенного размера лимитов бюджетных обязательств, такому участнику отбора при его согласии распределяется весь оставшийся нераспределенный размер субсидии, но не выше (ниже) максимального (минимального) размера субсидии, определенного объявлением о проведении отбора, без изменения указанного участником отбора в заявке значения результата предоставления субсидии;</w:t>
      </w:r>
      <w:proofErr w:type="gramEnd"/>
    </w:p>
    <w:p w:rsidR="0026361E" w:rsidRPr="0026361E" w:rsidRDefault="0026361E" w:rsidP="00DA4701">
      <w:pPr>
        <w:pStyle w:val="ConsPlusNormal"/>
        <w:numPr>
          <w:ilvl w:val="1"/>
          <w:numId w:val="2"/>
        </w:numPr>
        <w:ind w:left="0" w:firstLine="709"/>
        <w:jc w:val="both"/>
        <w:rPr>
          <w:rFonts w:ascii="Times New Roman" w:hAnsi="Times New Roman" w:cs="Times New Roman"/>
          <w:sz w:val="28"/>
          <w:szCs w:val="28"/>
        </w:rPr>
      </w:pPr>
      <w:r w:rsidRPr="0026361E">
        <w:rPr>
          <w:rFonts w:ascii="Times New Roman" w:hAnsi="Times New Roman" w:cs="Times New Roman"/>
          <w:sz w:val="28"/>
          <w:szCs w:val="28"/>
        </w:rPr>
        <w:t>Отбор признается несостоявшимся в следующих случаях:</w:t>
      </w:r>
    </w:p>
    <w:p w:rsidR="0026361E" w:rsidRPr="0026361E" w:rsidRDefault="0026361E" w:rsidP="00DA4701">
      <w:pPr>
        <w:pStyle w:val="ConsPlusNormal"/>
        <w:ind w:firstLine="709"/>
        <w:jc w:val="both"/>
        <w:rPr>
          <w:rFonts w:ascii="Times New Roman" w:hAnsi="Times New Roman" w:cs="Times New Roman"/>
          <w:sz w:val="28"/>
          <w:szCs w:val="28"/>
        </w:rPr>
      </w:pPr>
      <w:r w:rsidRPr="0026361E">
        <w:rPr>
          <w:rFonts w:ascii="Times New Roman" w:hAnsi="Times New Roman" w:cs="Times New Roman"/>
          <w:sz w:val="28"/>
          <w:szCs w:val="28"/>
        </w:rPr>
        <w:t>по окончании срока подачи заявок не подано ни одной заявки;</w:t>
      </w:r>
    </w:p>
    <w:p w:rsidR="0026361E" w:rsidRDefault="0026361E" w:rsidP="00DA4701">
      <w:pPr>
        <w:pStyle w:val="ConsPlusNormal"/>
        <w:ind w:firstLine="709"/>
        <w:jc w:val="both"/>
        <w:rPr>
          <w:rFonts w:ascii="Times New Roman" w:hAnsi="Times New Roman" w:cs="Times New Roman"/>
          <w:sz w:val="28"/>
          <w:szCs w:val="28"/>
        </w:rPr>
      </w:pPr>
      <w:r w:rsidRPr="0026361E">
        <w:rPr>
          <w:rFonts w:ascii="Times New Roman" w:hAnsi="Times New Roman" w:cs="Times New Roman"/>
          <w:sz w:val="28"/>
          <w:szCs w:val="28"/>
        </w:rPr>
        <w:t>по результатам рассмотрения заявок отклонены все заявки.</w:t>
      </w:r>
    </w:p>
    <w:p w:rsidR="0026361E" w:rsidRDefault="0026361E" w:rsidP="00DA4701">
      <w:pPr>
        <w:pStyle w:val="ConsPlusNormal"/>
        <w:ind w:firstLine="709"/>
        <w:jc w:val="both"/>
        <w:rPr>
          <w:rFonts w:ascii="Times New Roman" w:hAnsi="Times New Roman" w:cs="Times New Roman"/>
          <w:sz w:val="28"/>
          <w:szCs w:val="28"/>
        </w:rPr>
      </w:pPr>
    </w:p>
    <w:p w:rsidR="0026361E" w:rsidRPr="00DA4701" w:rsidRDefault="0026361E" w:rsidP="00DA4701">
      <w:pPr>
        <w:pStyle w:val="ConsPlusNormal"/>
        <w:numPr>
          <w:ilvl w:val="0"/>
          <w:numId w:val="2"/>
        </w:numPr>
        <w:ind w:firstLine="709"/>
        <w:jc w:val="center"/>
        <w:rPr>
          <w:rFonts w:ascii="Times New Roman" w:hAnsi="Times New Roman" w:cs="Times New Roman"/>
          <w:sz w:val="28"/>
          <w:szCs w:val="28"/>
        </w:rPr>
      </w:pPr>
      <w:r w:rsidRPr="00DA4701">
        <w:rPr>
          <w:rFonts w:ascii="Times New Roman" w:hAnsi="Times New Roman" w:cs="Times New Roman"/>
          <w:sz w:val="28"/>
          <w:szCs w:val="28"/>
        </w:rPr>
        <w:t>Порядок заключения соглашения между</w:t>
      </w:r>
      <w:r w:rsidR="00DA4701">
        <w:rPr>
          <w:rFonts w:ascii="Times New Roman" w:hAnsi="Times New Roman" w:cs="Times New Roman"/>
          <w:sz w:val="28"/>
          <w:szCs w:val="28"/>
        </w:rPr>
        <w:t xml:space="preserve"> </w:t>
      </w:r>
      <w:r w:rsidRPr="00DA4701">
        <w:rPr>
          <w:rFonts w:ascii="Times New Roman" w:hAnsi="Times New Roman" w:cs="Times New Roman"/>
          <w:sz w:val="28"/>
          <w:szCs w:val="28"/>
        </w:rPr>
        <w:t>Министерством и получателем субсидии и перечисления средств получателям субсидии.</w:t>
      </w:r>
    </w:p>
    <w:p w:rsidR="0026361E" w:rsidRDefault="0026361E" w:rsidP="00DA4701">
      <w:pPr>
        <w:pStyle w:val="ConsPlusNormal"/>
        <w:ind w:firstLine="709"/>
        <w:jc w:val="both"/>
        <w:rPr>
          <w:rFonts w:ascii="Times New Roman" w:hAnsi="Times New Roman" w:cs="Times New Roman"/>
          <w:sz w:val="28"/>
          <w:szCs w:val="28"/>
        </w:rPr>
      </w:pPr>
    </w:p>
    <w:p w:rsidR="0026361E" w:rsidRPr="0026361E" w:rsidRDefault="0026361E" w:rsidP="00DA4701">
      <w:pPr>
        <w:numPr>
          <w:ilvl w:val="1"/>
          <w:numId w:val="6"/>
        </w:numPr>
        <w:adjustRightInd/>
        <w:ind w:left="0" w:firstLine="709"/>
        <w:rPr>
          <w:rFonts w:ascii="Times New Roman" w:eastAsiaTheme="minorEastAsia" w:hAnsi="Times New Roman" w:cs="Times New Roman"/>
          <w:sz w:val="28"/>
          <w:szCs w:val="28"/>
        </w:rPr>
      </w:pPr>
      <w:r w:rsidRPr="0026361E">
        <w:rPr>
          <w:rFonts w:ascii="Times New Roman" w:eastAsiaTheme="minorEastAsia" w:hAnsi="Times New Roman" w:cs="Times New Roman"/>
          <w:sz w:val="28"/>
          <w:szCs w:val="28"/>
        </w:rPr>
        <w:t xml:space="preserve">С участником отбора, в отношении которого Министерством принято решение о предоставлении субсидии заключается соглашение в течение 10 рабочих дней со дня размещения на едином портале </w:t>
      </w:r>
      <w:proofErr w:type="gramStart"/>
      <w:r w:rsidRPr="0026361E">
        <w:rPr>
          <w:rFonts w:ascii="Times New Roman" w:eastAsiaTheme="minorEastAsia" w:hAnsi="Times New Roman" w:cs="Times New Roman"/>
          <w:sz w:val="28"/>
          <w:szCs w:val="28"/>
        </w:rPr>
        <w:t>протокола подведения итогов отбора получателей субсидий</w:t>
      </w:r>
      <w:proofErr w:type="gramEnd"/>
      <w:r w:rsidRPr="0026361E">
        <w:rPr>
          <w:rFonts w:ascii="Times New Roman" w:eastAsiaTheme="minorEastAsia" w:hAnsi="Times New Roman" w:cs="Times New Roman"/>
          <w:sz w:val="28"/>
          <w:szCs w:val="28"/>
        </w:rPr>
        <w:t>.</w:t>
      </w:r>
    </w:p>
    <w:p w:rsidR="0026361E" w:rsidRPr="0026361E" w:rsidRDefault="0026361E" w:rsidP="00DA4701">
      <w:pPr>
        <w:numPr>
          <w:ilvl w:val="1"/>
          <w:numId w:val="6"/>
        </w:numPr>
        <w:adjustRightInd/>
        <w:ind w:left="0" w:firstLine="709"/>
        <w:rPr>
          <w:rFonts w:ascii="Times New Roman" w:eastAsiaTheme="minorEastAsia" w:hAnsi="Times New Roman" w:cs="Times New Roman"/>
          <w:sz w:val="28"/>
          <w:szCs w:val="28"/>
        </w:rPr>
      </w:pPr>
      <w:r w:rsidRPr="0026361E">
        <w:rPr>
          <w:rFonts w:ascii="Times New Roman" w:eastAsiaTheme="minorEastAsia" w:hAnsi="Times New Roman" w:cs="Times New Roman"/>
          <w:sz w:val="28"/>
          <w:szCs w:val="28"/>
        </w:rPr>
        <w:t>Соглашение, заключаемое с получателем субсидии, должно содержать следующие основные положения:</w:t>
      </w:r>
    </w:p>
    <w:p w:rsidR="0026361E" w:rsidRPr="0026361E" w:rsidRDefault="0026361E" w:rsidP="00DA4701">
      <w:pPr>
        <w:adjustRightInd/>
        <w:ind w:firstLine="709"/>
        <w:rPr>
          <w:rFonts w:ascii="Times New Roman" w:eastAsiaTheme="minorEastAsia" w:hAnsi="Times New Roman" w:cs="Times New Roman"/>
          <w:sz w:val="28"/>
          <w:szCs w:val="28"/>
        </w:rPr>
      </w:pPr>
      <w:r w:rsidRPr="0026361E">
        <w:rPr>
          <w:rFonts w:ascii="Times New Roman" w:eastAsiaTheme="minorEastAsia" w:hAnsi="Times New Roman" w:cs="Times New Roman"/>
          <w:sz w:val="28"/>
          <w:szCs w:val="28"/>
        </w:rPr>
        <w:t>сведения о направлении предоставления субсидии;</w:t>
      </w:r>
    </w:p>
    <w:p w:rsidR="0026361E" w:rsidRPr="0026361E" w:rsidRDefault="0026361E" w:rsidP="00DA4701">
      <w:pPr>
        <w:adjustRightInd/>
        <w:ind w:firstLine="709"/>
        <w:rPr>
          <w:rFonts w:ascii="Times New Roman" w:eastAsiaTheme="minorEastAsia" w:hAnsi="Times New Roman" w:cs="Times New Roman"/>
          <w:sz w:val="28"/>
          <w:szCs w:val="28"/>
        </w:rPr>
      </w:pPr>
      <w:r w:rsidRPr="0026361E">
        <w:rPr>
          <w:rFonts w:ascii="Times New Roman" w:eastAsiaTheme="minorEastAsia" w:hAnsi="Times New Roman" w:cs="Times New Roman"/>
          <w:sz w:val="28"/>
          <w:szCs w:val="28"/>
        </w:rPr>
        <w:t>об объеме предоставляемой субсидии, и ее целевое назначение;</w:t>
      </w:r>
    </w:p>
    <w:p w:rsidR="0026361E" w:rsidRPr="0026361E" w:rsidRDefault="0026361E" w:rsidP="00DA4701">
      <w:pPr>
        <w:adjustRightInd/>
        <w:ind w:firstLine="709"/>
        <w:rPr>
          <w:rFonts w:ascii="Times New Roman" w:eastAsiaTheme="minorEastAsia" w:hAnsi="Times New Roman" w:cs="Times New Roman"/>
          <w:sz w:val="28"/>
          <w:szCs w:val="28"/>
        </w:rPr>
      </w:pPr>
      <w:r w:rsidRPr="0026361E">
        <w:rPr>
          <w:rFonts w:ascii="Times New Roman" w:eastAsiaTheme="minorEastAsia" w:hAnsi="Times New Roman" w:cs="Times New Roman"/>
          <w:sz w:val="28"/>
          <w:szCs w:val="28"/>
        </w:rPr>
        <w:t>результаты предоставления субсидии  и их значения;</w:t>
      </w:r>
    </w:p>
    <w:p w:rsidR="0026361E" w:rsidRPr="0026361E" w:rsidRDefault="0026361E" w:rsidP="00DA4701">
      <w:pPr>
        <w:adjustRightInd/>
        <w:ind w:firstLine="709"/>
        <w:rPr>
          <w:rFonts w:ascii="Times New Roman" w:eastAsiaTheme="minorEastAsia" w:hAnsi="Times New Roman" w:cs="Times New Roman"/>
          <w:sz w:val="28"/>
          <w:szCs w:val="28"/>
        </w:rPr>
      </w:pPr>
      <w:r w:rsidRPr="0026361E">
        <w:rPr>
          <w:rFonts w:ascii="Times New Roman" w:eastAsiaTheme="minorEastAsia" w:hAnsi="Times New Roman" w:cs="Times New Roman"/>
          <w:sz w:val="28"/>
          <w:szCs w:val="28"/>
        </w:rPr>
        <w:t>порядок предоставления получателем субсидии отчетности по итогам отчетного периода;</w:t>
      </w:r>
    </w:p>
    <w:p w:rsidR="0026361E" w:rsidRPr="0026361E" w:rsidRDefault="0026361E" w:rsidP="00DA4701">
      <w:pPr>
        <w:adjustRightInd/>
        <w:ind w:firstLine="709"/>
        <w:rPr>
          <w:rFonts w:ascii="Times New Roman" w:eastAsiaTheme="minorEastAsia" w:hAnsi="Times New Roman" w:cs="Times New Roman"/>
          <w:sz w:val="28"/>
          <w:szCs w:val="28"/>
        </w:rPr>
      </w:pPr>
      <w:r w:rsidRPr="0026361E">
        <w:rPr>
          <w:rFonts w:ascii="Times New Roman" w:eastAsiaTheme="minorEastAsia" w:hAnsi="Times New Roman" w:cs="Times New Roman"/>
          <w:sz w:val="28"/>
          <w:szCs w:val="28"/>
        </w:rPr>
        <w:t>ответственность сторон за нарушение условий соглашения;</w:t>
      </w:r>
    </w:p>
    <w:p w:rsidR="0026361E" w:rsidRPr="0026361E" w:rsidRDefault="0026361E" w:rsidP="00DA4701">
      <w:pPr>
        <w:adjustRightInd/>
        <w:ind w:firstLine="709"/>
        <w:rPr>
          <w:rFonts w:ascii="Times New Roman" w:eastAsiaTheme="minorEastAsia" w:hAnsi="Times New Roman" w:cs="Times New Roman"/>
          <w:sz w:val="28"/>
          <w:szCs w:val="28"/>
        </w:rPr>
      </w:pPr>
      <w:r w:rsidRPr="0026361E">
        <w:rPr>
          <w:rFonts w:ascii="Times New Roman" w:eastAsiaTheme="minorEastAsia" w:hAnsi="Times New Roman" w:cs="Times New Roman"/>
          <w:sz w:val="28"/>
          <w:szCs w:val="28"/>
        </w:rPr>
        <w:t xml:space="preserve">условие, согласно которому в случае уменьшения Министерству,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сторонами соглашения согласовываются новые условия соглашения или, при </w:t>
      </w:r>
      <w:proofErr w:type="spellStart"/>
      <w:r w:rsidRPr="0026361E">
        <w:rPr>
          <w:rFonts w:ascii="Times New Roman" w:eastAsiaTheme="minorEastAsia" w:hAnsi="Times New Roman" w:cs="Times New Roman"/>
          <w:sz w:val="28"/>
          <w:szCs w:val="28"/>
        </w:rPr>
        <w:t>недостижении</w:t>
      </w:r>
      <w:proofErr w:type="spellEnd"/>
      <w:r w:rsidRPr="0026361E">
        <w:rPr>
          <w:rFonts w:ascii="Times New Roman" w:eastAsiaTheme="minorEastAsia" w:hAnsi="Times New Roman" w:cs="Times New Roman"/>
          <w:sz w:val="28"/>
          <w:szCs w:val="28"/>
        </w:rPr>
        <w:t xml:space="preserve"> согласия по новым условиям, оно расторгается;</w:t>
      </w:r>
    </w:p>
    <w:p w:rsidR="0026361E" w:rsidRPr="0026361E" w:rsidRDefault="0026361E" w:rsidP="00DA4701">
      <w:pPr>
        <w:adjustRightInd/>
        <w:ind w:firstLine="709"/>
        <w:rPr>
          <w:rFonts w:ascii="Times New Roman" w:eastAsiaTheme="minorEastAsia" w:hAnsi="Times New Roman" w:cs="Times New Roman"/>
          <w:sz w:val="28"/>
          <w:szCs w:val="28"/>
        </w:rPr>
      </w:pPr>
      <w:r w:rsidRPr="0026361E">
        <w:rPr>
          <w:rFonts w:ascii="Times New Roman" w:eastAsiaTheme="minorEastAsia" w:hAnsi="Times New Roman" w:cs="Times New Roman"/>
          <w:sz w:val="28"/>
          <w:szCs w:val="28"/>
        </w:rPr>
        <w:t xml:space="preserve">согласие получателя субсидии на осуществление в отношении него проверки Министерством и органом государственного финансового </w:t>
      </w:r>
      <w:proofErr w:type="gramStart"/>
      <w:r w:rsidRPr="0026361E">
        <w:rPr>
          <w:rFonts w:ascii="Times New Roman" w:eastAsiaTheme="minorEastAsia" w:hAnsi="Times New Roman" w:cs="Times New Roman"/>
          <w:sz w:val="28"/>
          <w:szCs w:val="28"/>
        </w:rPr>
        <w:t>контроля за</w:t>
      </w:r>
      <w:proofErr w:type="gramEnd"/>
      <w:r w:rsidRPr="0026361E">
        <w:rPr>
          <w:rFonts w:ascii="Times New Roman" w:eastAsiaTheme="minorEastAsia" w:hAnsi="Times New Roman" w:cs="Times New Roman"/>
          <w:sz w:val="28"/>
          <w:szCs w:val="28"/>
        </w:rPr>
        <w:t xml:space="preserve"> соблюдением целей, условий и порядка предоставления гранта.</w:t>
      </w:r>
    </w:p>
    <w:p w:rsidR="0026361E" w:rsidRPr="0026361E" w:rsidRDefault="0026361E" w:rsidP="00DA4701">
      <w:pPr>
        <w:numPr>
          <w:ilvl w:val="1"/>
          <w:numId w:val="6"/>
        </w:numPr>
        <w:adjustRightInd/>
        <w:ind w:left="0" w:firstLine="709"/>
        <w:rPr>
          <w:rFonts w:ascii="Times New Roman" w:eastAsiaTheme="minorEastAsia" w:hAnsi="Times New Roman" w:cs="Times New Roman"/>
          <w:sz w:val="28"/>
          <w:szCs w:val="28"/>
        </w:rPr>
      </w:pPr>
      <w:r w:rsidRPr="0026361E">
        <w:rPr>
          <w:rFonts w:ascii="Times New Roman" w:eastAsiaTheme="minorEastAsia" w:hAnsi="Times New Roman" w:cs="Times New Roman"/>
          <w:sz w:val="28"/>
          <w:szCs w:val="28"/>
        </w:rPr>
        <w:t>Соглашение и дополнительные соглашения к нему, в том числе о расторжении соглашения, заключаются по формам, установленным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26361E" w:rsidRPr="0026361E" w:rsidRDefault="0026361E" w:rsidP="00DA4701">
      <w:pPr>
        <w:numPr>
          <w:ilvl w:val="1"/>
          <w:numId w:val="6"/>
        </w:numPr>
        <w:adjustRightInd/>
        <w:ind w:left="0" w:firstLine="709"/>
        <w:rPr>
          <w:rFonts w:ascii="Times New Roman" w:eastAsiaTheme="minorEastAsia" w:hAnsi="Times New Roman" w:cs="Times New Roman"/>
          <w:sz w:val="28"/>
          <w:szCs w:val="28"/>
        </w:rPr>
      </w:pPr>
      <w:r w:rsidRPr="0026361E">
        <w:rPr>
          <w:rFonts w:ascii="Times New Roman" w:eastAsiaTheme="minorEastAsia" w:hAnsi="Times New Roman" w:cs="Times New Roman"/>
          <w:sz w:val="28"/>
          <w:szCs w:val="28"/>
        </w:rPr>
        <w:t>Министерство на основании протокола подведения итогов формирует сводный реестр получателей субсидий с указанием суммы, причитающейся к выплате, в разрезе получателей субсидии.</w:t>
      </w:r>
    </w:p>
    <w:p w:rsidR="0026361E" w:rsidRPr="0026361E" w:rsidRDefault="0026361E" w:rsidP="00DA4701">
      <w:pPr>
        <w:numPr>
          <w:ilvl w:val="1"/>
          <w:numId w:val="6"/>
        </w:numPr>
        <w:adjustRightInd/>
        <w:ind w:left="0" w:firstLine="709"/>
        <w:rPr>
          <w:rFonts w:ascii="Times New Roman" w:eastAsiaTheme="minorEastAsia" w:hAnsi="Times New Roman" w:cs="Times New Roman"/>
          <w:sz w:val="28"/>
          <w:szCs w:val="28"/>
        </w:rPr>
      </w:pPr>
      <w:bookmarkStart w:id="32" w:name="sub_22201"/>
      <w:r w:rsidRPr="0026361E">
        <w:rPr>
          <w:rFonts w:ascii="Times New Roman" w:eastAsiaTheme="minorEastAsia" w:hAnsi="Times New Roman" w:cs="Times New Roman"/>
          <w:sz w:val="28"/>
          <w:szCs w:val="28"/>
        </w:rPr>
        <w:t xml:space="preserve">Министерство на основании сводного реестра получателей субсидий составляет заявки </w:t>
      </w:r>
      <w:proofErr w:type="gramStart"/>
      <w:r w:rsidRPr="0026361E">
        <w:rPr>
          <w:rFonts w:ascii="Times New Roman" w:eastAsiaTheme="minorEastAsia" w:hAnsi="Times New Roman" w:cs="Times New Roman"/>
          <w:sz w:val="28"/>
          <w:szCs w:val="28"/>
        </w:rPr>
        <w:t>на доведение предельных объемов финансирования в соответствии с утвержденным кассовым планом на текущий месяц для исполнения</w:t>
      </w:r>
      <w:proofErr w:type="gramEnd"/>
      <w:r w:rsidRPr="0026361E">
        <w:rPr>
          <w:rFonts w:ascii="Times New Roman" w:eastAsiaTheme="minorEastAsia" w:hAnsi="Times New Roman" w:cs="Times New Roman"/>
          <w:sz w:val="28"/>
          <w:szCs w:val="28"/>
        </w:rPr>
        <w:t xml:space="preserve"> республиканского бюджета Карачаево-Черкесской Республики и предоставляет их в Министерство финансов Карачаево-Черкесской Республики.</w:t>
      </w:r>
    </w:p>
    <w:p w:rsidR="0026361E" w:rsidRPr="0026361E" w:rsidRDefault="0026361E" w:rsidP="00DA4701">
      <w:pPr>
        <w:numPr>
          <w:ilvl w:val="1"/>
          <w:numId w:val="6"/>
        </w:numPr>
        <w:ind w:left="0" w:firstLine="709"/>
        <w:contextualSpacing/>
        <w:rPr>
          <w:sz w:val="28"/>
          <w:szCs w:val="28"/>
        </w:rPr>
      </w:pPr>
      <w:bookmarkStart w:id="33" w:name="sub_22202"/>
      <w:bookmarkEnd w:id="32"/>
      <w:r w:rsidRPr="0026361E">
        <w:rPr>
          <w:sz w:val="28"/>
          <w:szCs w:val="28"/>
        </w:rPr>
        <w:t>Министерство финансов Карачаево-Черкесской Республики на основании представленных заявок на доведение предельных объемов финансирования доводит предельные объемы финансирования на лицевой счет Министерства в установленном порядке.</w:t>
      </w:r>
    </w:p>
    <w:p w:rsidR="0026361E" w:rsidRPr="0026361E" w:rsidRDefault="0026361E" w:rsidP="00DA4701">
      <w:pPr>
        <w:numPr>
          <w:ilvl w:val="1"/>
          <w:numId w:val="6"/>
        </w:numPr>
        <w:ind w:left="0" w:firstLine="709"/>
        <w:contextualSpacing/>
        <w:rPr>
          <w:sz w:val="28"/>
          <w:szCs w:val="28"/>
        </w:rPr>
      </w:pPr>
      <w:bookmarkStart w:id="34" w:name="sub_2223"/>
      <w:bookmarkEnd w:id="33"/>
      <w:r w:rsidRPr="0026361E">
        <w:rPr>
          <w:sz w:val="28"/>
          <w:szCs w:val="28"/>
        </w:rPr>
        <w:t xml:space="preserve">Министерство в срок не более 10 рабочих дней </w:t>
      </w:r>
      <w:proofErr w:type="gramStart"/>
      <w:r w:rsidRPr="0026361E">
        <w:rPr>
          <w:sz w:val="28"/>
          <w:szCs w:val="28"/>
        </w:rPr>
        <w:t>с даты поступления</w:t>
      </w:r>
      <w:proofErr w:type="gramEnd"/>
      <w:r w:rsidRPr="0026361E">
        <w:rPr>
          <w:sz w:val="28"/>
          <w:szCs w:val="28"/>
        </w:rPr>
        <w:t xml:space="preserve"> предельных объемов финансирования на лицевой счет, составляет заявки на кассовый расход для перечисления денежных средств получателям субсидии на расчетные счета, открытые получателями субсидий в учреждениях Центрального банка Российской Федерации или кредитных организациях, в соответствии с реестром получателей субсидий.</w:t>
      </w:r>
      <w:bookmarkEnd w:id="34"/>
    </w:p>
    <w:p w:rsidR="0026361E" w:rsidRPr="0026361E" w:rsidRDefault="0026361E" w:rsidP="00DA4701">
      <w:pPr>
        <w:numPr>
          <w:ilvl w:val="1"/>
          <w:numId w:val="6"/>
        </w:numPr>
        <w:ind w:left="0" w:firstLine="709"/>
        <w:contextualSpacing/>
        <w:rPr>
          <w:sz w:val="28"/>
          <w:szCs w:val="28"/>
        </w:rPr>
      </w:pPr>
      <w:bookmarkStart w:id="35" w:name="sub_2224"/>
      <w:r w:rsidRPr="0026361E">
        <w:rPr>
          <w:sz w:val="28"/>
          <w:szCs w:val="28"/>
        </w:rPr>
        <w:t xml:space="preserve">Перечисление средств получателям субсидии осуществляется в течение 10 рабочих дней </w:t>
      </w:r>
      <w:proofErr w:type="gramStart"/>
      <w:r w:rsidRPr="0026361E">
        <w:rPr>
          <w:sz w:val="28"/>
          <w:szCs w:val="28"/>
        </w:rPr>
        <w:t>с даты подписания</w:t>
      </w:r>
      <w:proofErr w:type="gramEnd"/>
      <w:r w:rsidRPr="0026361E">
        <w:rPr>
          <w:sz w:val="28"/>
          <w:szCs w:val="28"/>
        </w:rPr>
        <w:t xml:space="preserve"> соглашения о предоставлении субсидий.</w:t>
      </w:r>
    </w:p>
    <w:p w:rsidR="0026361E" w:rsidRPr="0026361E" w:rsidRDefault="0026361E" w:rsidP="00DA4701">
      <w:pPr>
        <w:numPr>
          <w:ilvl w:val="1"/>
          <w:numId w:val="6"/>
        </w:numPr>
        <w:ind w:left="0" w:firstLine="709"/>
        <w:contextualSpacing/>
        <w:rPr>
          <w:sz w:val="28"/>
          <w:szCs w:val="28"/>
        </w:rPr>
      </w:pPr>
      <w:bookmarkStart w:id="36" w:name="sub_2225"/>
      <w:bookmarkEnd w:id="35"/>
      <w:proofErr w:type="gramStart"/>
      <w:r w:rsidRPr="0026361E">
        <w:rPr>
          <w:sz w:val="28"/>
          <w:szCs w:val="28"/>
        </w:rPr>
        <w:t xml:space="preserve">В случае предоставления субсидии в завышенном размере вследствие ошибки, допущенной Министерством при расчете размера субсидии, излишне выплаченные средства, полученные в качестве субсидии, подлежат возврату получателем субсидии в добровольном порядке на счет Министерства в течение 20 рабочих дней с даты уведомления, а при его отказе от добровольного возврата указанные средства взыскиваются в </w:t>
      </w:r>
      <w:hyperlink r:id="rId21" w:history="1">
        <w:r w:rsidRPr="0026361E">
          <w:rPr>
            <w:sz w:val="28"/>
          </w:rPr>
          <w:t>судебном порядке</w:t>
        </w:r>
      </w:hyperlink>
      <w:r w:rsidRPr="0026361E">
        <w:rPr>
          <w:sz w:val="28"/>
          <w:szCs w:val="28"/>
        </w:rPr>
        <w:t>.</w:t>
      </w:r>
      <w:proofErr w:type="gramEnd"/>
    </w:p>
    <w:p w:rsidR="0026361E" w:rsidRPr="0026361E" w:rsidRDefault="0026361E" w:rsidP="00DA4701">
      <w:pPr>
        <w:numPr>
          <w:ilvl w:val="1"/>
          <w:numId w:val="6"/>
        </w:numPr>
        <w:ind w:left="0" w:firstLine="709"/>
        <w:contextualSpacing/>
        <w:rPr>
          <w:sz w:val="28"/>
          <w:szCs w:val="28"/>
        </w:rPr>
      </w:pPr>
      <w:bookmarkStart w:id="37" w:name="sub_2226"/>
      <w:bookmarkEnd w:id="36"/>
      <w:r w:rsidRPr="0026361E">
        <w:rPr>
          <w:sz w:val="28"/>
          <w:szCs w:val="28"/>
        </w:rPr>
        <w:t>В случае предоставления субсидии в заниженном размере вследствие ошибки, допущенной Министерством при расчете размера субсидии, выплата недоплаченных средств осуществляется в месяце, следующем за месяцем, в котором была обнаружена ошибка.</w:t>
      </w:r>
    </w:p>
    <w:bookmarkEnd w:id="37"/>
    <w:p w:rsidR="0026361E" w:rsidRPr="0026361E" w:rsidRDefault="0026361E" w:rsidP="00DA4701">
      <w:pPr>
        <w:numPr>
          <w:ilvl w:val="1"/>
          <w:numId w:val="6"/>
        </w:numPr>
        <w:adjustRightInd/>
        <w:ind w:left="0" w:firstLine="709"/>
        <w:rPr>
          <w:rFonts w:ascii="Times New Roman" w:eastAsiaTheme="minorEastAsia" w:hAnsi="Times New Roman" w:cs="Times New Roman"/>
          <w:sz w:val="28"/>
          <w:szCs w:val="28"/>
        </w:rPr>
      </w:pPr>
      <w:proofErr w:type="gramStart"/>
      <w:r w:rsidRPr="0026361E">
        <w:rPr>
          <w:rFonts w:ascii="Times New Roman" w:eastAsiaTheme="minorEastAsia" w:hAnsi="Times New Roman" w:cs="Times New Roman"/>
          <w:sz w:val="28"/>
          <w:szCs w:val="28"/>
        </w:rPr>
        <w:t xml:space="preserve">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получателей субсидии от заключения соглашения, расторжения соглашения с получателями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 </w:t>
      </w:r>
      <w:proofErr w:type="gramEnd"/>
    </w:p>
    <w:p w:rsidR="0026361E" w:rsidRPr="0026361E" w:rsidRDefault="0026361E" w:rsidP="00DA4701">
      <w:pPr>
        <w:numPr>
          <w:ilvl w:val="1"/>
          <w:numId w:val="6"/>
        </w:numPr>
        <w:adjustRightInd/>
        <w:ind w:left="0" w:firstLine="709"/>
        <w:rPr>
          <w:rFonts w:ascii="Times New Roman" w:eastAsiaTheme="minorEastAsia" w:hAnsi="Times New Roman" w:cs="Times New Roman"/>
          <w:sz w:val="28"/>
          <w:szCs w:val="28"/>
        </w:rPr>
      </w:pPr>
      <w:proofErr w:type="gramStart"/>
      <w:r w:rsidRPr="0026361E">
        <w:rPr>
          <w:rFonts w:ascii="Times New Roman" w:eastAsiaTheme="minorEastAsia" w:hAnsi="Times New Roman" w:cs="Times New Roman"/>
          <w:sz w:val="28"/>
          <w:szCs w:val="28"/>
        </w:rPr>
        <w:t>В случаях увеличения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получателями субсидии и наличия участников отбора, прошедших отбор и не признанных победителями отбора получателей субсидии по причине недостаточности лимитов бюджетных обязательств на предоставление субсидии или признанных победителями отбора получателей субсидии, заявки которых в части запрашиваемого размера субсидии</w:t>
      </w:r>
      <w:proofErr w:type="gramEnd"/>
      <w:r w:rsidRPr="0026361E">
        <w:rPr>
          <w:rFonts w:ascii="Times New Roman" w:eastAsiaTheme="minorEastAsia" w:hAnsi="Times New Roman" w:cs="Times New Roman"/>
          <w:sz w:val="28"/>
          <w:szCs w:val="28"/>
        </w:rPr>
        <w:t xml:space="preserve"> не были удовлетворены в полном объеме, субсидия может распределяться без повторного проведения отбора получателей </w:t>
      </w:r>
      <w:proofErr w:type="gramStart"/>
      <w:r w:rsidRPr="0026361E">
        <w:rPr>
          <w:rFonts w:ascii="Times New Roman" w:eastAsiaTheme="minorEastAsia" w:hAnsi="Times New Roman" w:cs="Times New Roman"/>
          <w:sz w:val="28"/>
          <w:szCs w:val="28"/>
        </w:rPr>
        <w:t>субсидии</w:t>
      </w:r>
      <w:proofErr w:type="gramEnd"/>
      <w:r w:rsidRPr="0026361E">
        <w:rPr>
          <w:rFonts w:ascii="Times New Roman" w:eastAsiaTheme="minorEastAsia" w:hAnsi="Times New Roman" w:cs="Times New Roman"/>
          <w:sz w:val="28"/>
          <w:szCs w:val="28"/>
        </w:rPr>
        <w:t xml:space="preserve"> с учетом присвоенного ранее номера в рейтинге или по решению Министерства может направляться победителям отбора получателей субсидии предложение об увеличении размера субсидии и  результата предоставления субсидии.</w:t>
      </w:r>
    </w:p>
    <w:p w:rsidR="0026361E" w:rsidRDefault="0026361E" w:rsidP="00DA4701">
      <w:pPr>
        <w:pStyle w:val="ConsPlusNormal"/>
        <w:ind w:firstLine="709"/>
        <w:jc w:val="both"/>
        <w:rPr>
          <w:rFonts w:ascii="Times New Roman" w:hAnsi="Times New Roman" w:cs="Times New Roman"/>
          <w:sz w:val="28"/>
          <w:szCs w:val="28"/>
        </w:rPr>
      </w:pPr>
    </w:p>
    <w:p w:rsidR="00613D2D" w:rsidRDefault="00DA4701" w:rsidP="00DA4701">
      <w:pPr>
        <w:pStyle w:val="ConsPlusNormal"/>
        <w:numPr>
          <w:ilvl w:val="0"/>
          <w:numId w:val="7"/>
        </w:numPr>
        <w:tabs>
          <w:tab w:val="left" w:pos="2145"/>
        </w:tabs>
        <w:ind w:firstLine="709"/>
        <w:jc w:val="center"/>
        <w:rPr>
          <w:rFonts w:ascii="Times New Roman" w:hAnsi="Times New Roman" w:cs="Times New Roman"/>
          <w:sz w:val="28"/>
          <w:szCs w:val="28"/>
        </w:rPr>
      </w:pPr>
      <w:r>
        <w:rPr>
          <w:rFonts w:ascii="Times New Roman" w:hAnsi="Times New Roman" w:cs="Times New Roman"/>
          <w:sz w:val="28"/>
          <w:szCs w:val="28"/>
        </w:rPr>
        <w:t>Требования к отчетности</w:t>
      </w:r>
    </w:p>
    <w:p w:rsidR="00DA4701" w:rsidRDefault="00DA4701" w:rsidP="00DA4701">
      <w:pPr>
        <w:pStyle w:val="ConsPlusNormal"/>
        <w:tabs>
          <w:tab w:val="left" w:pos="2145"/>
        </w:tabs>
        <w:ind w:left="1159" w:firstLine="709"/>
        <w:rPr>
          <w:rFonts w:ascii="Times New Roman" w:hAnsi="Times New Roman" w:cs="Times New Roman"/>
          <w:sz w:val="28"/>
          <w:szCs w:val="28"/>
        </w:rPr>
      </w:pPr>
    </w:p>
    <w:p w:rsidR="00B77F5E" w:rsidRDefault="00B77F5E" w:rsidP="00DA4701">
      <w:pPr>
        <w:pStyle w:val="a3"/>
        <w:numPr>
          <w:ilvl w:val="1"/>
          <w:numId w:val="7"/>
        </w:numPr>
        <w:ind w:left="0" w:firstLine="709"/>
        <w:rPr>
          <w:sz w:val="28"/>
          <w:szCs w:val="28"/>
        </w:rPr>
      </w:pPr>
      <w:r w:rsidRPr="00D75E66">
        <w:rPr>
          <w:sz w:val="28"/>
          <w:szCs w:val="28"/>
        </w:rPr>
        <w:t>Получатель субсидии предоставляет в системе «Электронный бюджет» в течение 10 рабочих дней начиная с первого рабочего дня месяца, следующего за отчетным периодом в течени</w:t>
      </w:r>
      <w:proofErr w:type="gramStart"/>
      <w:r w:rsidRPr="00D75E66">
        <w:rPr>
          <w:sz w:val="28"/>
          <w:szCs w:val="28"/>
        </w:rPr>
        <w:t>и</w:t>
      </w:r>
      <w:proofErr w:type="gramEnd"/>
      <w:r w:rsidRPr="00D75E66">
        <w:rPr>
          <w:sz w:val="28"/>
          <w:szCs w:val="28"/>
        </w:rPr>
        <w:t xml:space="preserve"> </w:t>
      </w:r>
      <w:r>
        <w:rPr>
          <w:sz w:val="28"/>
          <w:szCs w:val="28"/>
        </w:rPr>
        <w:t>1 года</w:t>
      </w:r>
      <w:r w:rsidRPr="00D75E66">
        <w:rPr>
          <w:sz w:val="28"/>
          <w:szCs w:val="28"/>
        </w:rPr>
        <w:t xml:space="preserve"> следующих за годам предоставления субсидии</w:t>
      </w:r>
      <w:bookmarkStart w:id="38" w:name="sub_311"/>
      <w:r w:rsidRPr="00D75E66">
        <w:rPr>
          <w:sz w:val="28"/>
          <w:szCs w:val="28"/>
        </w:rPr>
        <w:t xml:space="preserve"> информацию о достижении значений результатов использования субсидий за отчетный финансовый год, по форме, установленной заключенным соглашением.</w:t>
      </w:r>
    </w:p>
    <w:p w:rsidR="00B77F5E" w:rsidRDefault="00B77F5E" w:rsidP="00DA4701">
      <w:pPr>
        <w:pStyle w:val="ConsPlusNormal"/>
        <w:numPr>
          <w:ilvl w:val="1"/>
          <w:numId w:val="7"/>
        </w:numPr>
        <w:ind w:left="0" w:firstLine="709"/>
        <w:jc w:val="both"/>
        <w:rPr>
          <w:rFonts w:ascii="Times New Roman" w:hAnsi="Times New Roman" w:cs="Times New Roman"/>
          <w:sz w:val="28"/>
          <w:szCs w:val="28"/>
        </w:rPr>
      </w:pPr>
      <w:proofErr w:type="gramStart"/>
      <w:r w:rsidRPr="00D75E66">
        <w:rPr>
          <w:rFonts w:ascii="Times New Roman" w:hAnsi="Times New Roman" w:cs="Times New Roman"/>
          <w:sz w:val="28"/>
          <w:szCs w:val="28"/>
        </w:rPr>
        <w:t>Отчет о финансово-экономическом состоянии сельскохозяйственного товаропроизводителя за отчетный финансовый год до 1 марта года, следующего за отчетным годом, по соответствующей статусу сельскохозяйственного товаропроизводителя по форме, утвержденной Министерством сельского хозяйства Российской Федерации на соответствующий финансовый год, и размещенной на официальном сайте Министерства в информационно-телекоммуникационной сети Интернет.</w:t>
      </w:r>
      <w:proofErr w:type="gramEnd"/>
    </w:p>
    <w:p w:rsidR="00B77F5E" w:rsidRDefault="00B77F5E" w:rsidP="00DA4701">
      <w:pPr>
        <w:pStyle w:val="ConsPlusNormal"/>
        <w:numPr>
          <w:ilvl w:val="1"/>
          <w:numId w:val="7"/>
        </w:numPr>
        <w:ind w:left="0" w:firstLine="709"/>
        <w:jc w:val="both"/>
        <w:rPr>
          <w:rFonts w:ascii="Times New Roman" w:hAnsi="Times New Roman" w:cs="Times New Roman"/>
          <w:sz w:val="28"/>
          <w:szCs w:val="28"/>
        </w:rPr>
      </w:pPr>
      <w:r w:rsidRPr="00D75E66">
        <w:rPr>
          <w:rFonts w:ascii="Times New Roman" w:hAnsi="Times New Roman" w:cs="Times New Roman"/>
          <w:sz w:val="28"/>
          <w:szCs w:val="28"/>
        </w:rPr>
        <w:t>Министерство вправе устанавливать в соглашении сроки и формы представления получателем дополнительной отчетности.</w:t>
      </w:r>
    </w:p>
    <w:p w:rsidR="00B77F5E" w:rsidRPr="00D75E66" w:rsidRDefault="00B77F5E" w:rsidP="00DA4701">
      <w:pPr>
        <w:pStyle w:val="a3"/>
        <w:ind w:left="709" w:firstLine="709"/>
        <w:rPr>
          <w:sz w:val="28"/>
          <w:szCs w:val="28"/>
        </w:rPr>
      </w:pPr>
    </w:p>
    <w:bookmarkEnd w:id="38"/>
    <w:p w:rsidR="00E94A3B" w:rsidRPr="00E94A3B" w:rsidRDefault="00E94A3B" w:rsidP="00DA4701">
      <w:pPr>
        <w:pStyle w:val="ConsPlusNormal"/>
        <w:tabs>
          <w:tab w:val="left" w:pos="2145"/>
        </w:tabs>
        <w:ind w:left="450" w:firstLine="709"/>
        <w:jc w:val="center"/>
        <w:rPr>
          <w:rFonts w:ascii="Times New Roman" w:hAnsi="Times New Roman" w:cs="Times New Roman"/>
          <w:sz w:val="28"/>
          <w:szCs w:val="28"/>
        </w:rPr>
      </w:pPr>
      <w:r w:rsidRPr="00E94A3B">
        <w:rPr>
          <w:rFonts w:ascii="Times New Roman" w:hAnsi="Times New Roman" w:cs="Times New Roman"/>
          <w:sz w:val="28"/>
          <w:szCs w:val="28"/>
        </w:rPr>
        <w:t>7.</w:t>
      </w:r>
      <w:r w:rsidRPr="00E94A3B">
        <w:rPr>
          <w:rFonts w:ascii="Times New Roman" w:hAnsi="Times New Roman" w:cs="Times New Roman"/>
          <w:sz w:val="28"/>
          <w:szCs w:val="28"/>
        </w:rPr>
        <w:tab/>
        <w:t>Требования к осуществлению контроля</w:t>
      </w:r>
    </w:p>
    <w:p w:rsidR="00613D2D" w:rsidRDefault="00E94A3B" w:rsidP="00DA4701">
      <w:pPr>
        <w:pStyle w:val="ConsPlusNormal"/>
        <w:tabs>
          <w:tab w:val="left" w:pos="2145"/>
        </w:tabs>
        <w:ind w:left="450" w:firstLine="709"/>
        <w:jc w:val="center"/>
        <w:rPr>
          <w:rFonts w:ascii="Times New Roman" w:hAnsi="Times New Roman" w:cs="Times New Roman"/>
          <w:sz w:val="28"/>
          <w:szCs w:val="28"/>
        </w:rPr>
      </w:pPr>
      <w:r w:rsidRPr="00E94A3B">
        <w:rPr>
          <w:rFonts w:ascii="Times New Roman" w:hAnsi="Times New Roman" w:cs="Times New Roman"/>
          <w:sz w:val="28"/>
          <w:szCs w:val="28"/>
        </w:rPr>
        <w:t>за соблюдением условий и порядка предоставления гранта и ответственности за их нарушение.</w:t>
      </w:r>
    </w:p>
    <w:p w:rsidR="0026361E" w:rsidRDefault="0026361E" w:rsidP="00DA4701">
      <w:pPr>
        <w:pStyle w:val="ConsPlusNormal"/>
        <w:ind w:firstLine="709"/>
        <w:jc w:val="both"/>
        <w:rPr>
          <w:rFonts w:ascii="Times New Roman" w:hAnsi="Times New Roman" w:cs="Times New Roman"/>
          <w:sz w:val="28"/>
          <w:szCs w:val="28"/>
        </w:rPr>
      </w:pPr>
    </w:p>
    <w:p w:rsidR="00E94A3B" w:rsidRPr="00E94A3B" w:rsidRDefault="00E94A3B" w:rsidP="00DA4701">
      <w:pPr>
        <w:pStyle w:val="a3"/>
        <w:numPr>
          <w:ilvl w:val="1"/>
          <w:numId w:val="8"/>
        </w:numPr>
        <w:tabs>
          <w:tab w:val="left" w:pos="0"/>
        </w:tabs>
        <w:suppressAutoHyphens/>
        <w:ind w:left="0" w:firstLine="709"/>
        <w:rPr>
          <w:rFonts w:ascii="Times New Roman" w:hAnsi="Times New Roman" w:cs="Times New Roman"/>
          <w:sz w:val="28"/>
          <w:szCs w:val="28"/>
        </w:rPr>
      </w:pPr>
      <w:r w:rsidRPr="00E94A3B">
        <w:rPr>
          <w:rFonts w:ascii="Times New Roman" w:hAnsi="Times New Roman" w:cs="Times New Roman"/>
          <w:sz w:val="28"/>
          <w:szCs w:val="28"/>
        </w:rPr>
        <w:t>Получатель субсидии несет ответственность за полноту и достоверность документов, представленных в соответствии с настоящим Порядком, а также за своевременность их представления в порядке, установленном законодательством Российской Федерации и законодательством Карачаево-Черкесской Республики.</w:t>
      </w:r>
    </w:p>
    <w:p w:rsidR="00E94A3B" w:rsidRPr="00E94A3B" w:rsidRDefault="00E94A3B" w:rsidP="00DA4701">
      <w:pPr>
        <w:numPr>
          <w:ilvl w:val="1"/>
          <w:numId w:val="8"/>
        </w:numPr>
        <w:tabs>
          <w:tab w:val="left" w:pos="0"/>
        </w:tabs>
        <w:suppressAutoHyphens/>
        <w:ind w:left="0" w:firstLine="709"/>
        <w:contextualSpacing/>
        <w:rPr>
          <w:sz w:val="28"/>
          <w:szCs w:val="28"/>
        </w:rPr>
      </w:pPr>
      <w:r w:rsidRPr="00E94A3B">
        <w:rPr>
          <w:sz w:val="28"/>
          <w:szCs w:val="28"/>
        </w:rPr>
        <w:t xml:space="preserve">Обязательная проверка соблюдения получателем субсидии условий и порядка предоставления субсидии осуществляется Министерством, в том числе в части достижения результатов предоставления субсидии, в устанавливаемом им порядке, а также проверка органами государственного финансового контроля в соответствии со </w:t>
      </w:r>
      <w:hyperlink r:id="rId22" w:history="1">
        <w:r w:rsidRPr="00E94A3B">
          <w:rPr>
            <w:sz w:val="28"/>
            <w:szCs w:val="28"/>
          </w:rPr>
          <w:t>статьями 268.1</w:t>
        </w:r>
      </w:hyperlink>
      <w:r w:rsidRPr="00E94A3B">
        <w:rPr>
          <w:sz w:val="28"/>
          <w:szCs w:val="28"/>
        </w:rPr>
        <w:t xml:space="preserve">, </w:t>
      </w:r>
      <w:hyperlink r:id="rId23" w:history="1">
        <w:r w:rsidRPr="00E94A3B">
          <w:rPr>
            <w:sz w:val="28"/>
            <w:szCs w:val="28"/>
          </w:rPr>
          <w:t>269.2</w:t>
        </w:r>
      </w:hyperlink>
      <w:r w:rsidRPr="00E94A3B">
        <w:rPr>
          <w:sz w:val="28"/>
          <w:szCs w:val="28"/>
        </w:rPr>
        <w:t xml:space="preserve"> Бюджетного кодекса Российской Федерации.</w:t>
      </w:r>
    </w:p>
    <w:p w:rsidR="00E94A3B" w:rsidRPr="00E94A3B" w:rsidRDefault="00E94A3B" w:rsidP="00DA4701">
      <w:pPr>
        <w:numPr>
          <w:ilvl w:val="1"/>
          <w:numId w:val="8"/>
        </w:numPr>
        <w:adjustRightInd/>
        <w:ind w:left="0" w:firstLine="709"/>
        <w:rPr>
          <w:rFonts w:ascii="Times New Roman" w:eastAsiaTheme="minorEastAsia" w:hAnsi="Times New Roman" w:cs="Times New Roman"/>
          <w:sz w:val="28"/>
          <w:szCs w:val="28"/>
        </w:rPr>
      </w:pPr>
      <w:proofErr w:type="gramStart"/>
      <w:r w:rsidRPr="00E94A3B">
        <w:rPr>
          <w:rFonts w:ascii="Times New Roman" w:eastAsiaTheme="minorEastAsia" w:hAnsi="Times New Roman" w:cs="Times New Roman"/>
          <w:sz w:val="28"/>
          <w:szCs w:val="28"/>
        </w:rPr>
        <w:t>Контроль за</w:t>
      </w:r>
      <w:proofErr w:type="gramEnd"/>
      <w:r w:rsidRPr="00E94A3B">
        <w:rPr>
          <w:rFonts w:ascii="Times New Roman" w:eastAsiaTheme="minorEastAsia" w:hAnsi="Times New Roman" w:cs="Times New Roman"/>
          <w:sz w:val="28"/>
          <w:szCs w:val="28"/>
        </w:rPr>
        <w:t xml:space="preserve"> выполнением получателем субсидии условий соглашения, заключенного в соответствии с разделом 7 настоящего Порядка, осуществляется Министерством.</w:t>
      </w:r>
    </w:p>
    <w:p w:rsidR="00E94A3B" w:rsidRPr="00E94A3B" w:rsidRDefault="00E94A3B" w:rsidP="00DA4701">
      <w:pPr>
        <w:numPr>
          <w:ilvl w:val="1"/>
          <w:numId w:val="8"/>
        </w:numPr>
        <w:adjustRightInd/>
        <w:ind w:left="0" w:firstLine="709"/>
        <w:rPr>
          <w:sz w:val="28"/>
          <w:szCs w:val="28"/>
        </w:rPr>
      </w:pPr>
      <w:r w:rsidRPr="00E94A3B">
        <w:rPr>
          <w:sz w:val="28"/>
          <w:szCs w:val="28"/>
        </w:rPr>
        <w:t xml:space="preserve">В случаях выявления в представленных документах недостоверных сведений, лишающих получателей субсидии права на получение субсидии, нарушения получателями субсидий условий, установленных при их предоставлении и </w:t>
      </w:r>
      <w:proofErr w:type="spellStart"/>
      <w:r w:rsidRPr="00E94A3B">
        <w:rPr>
          <w:sz w:val="28"/>
          <w:szCs w:val="28"/>
        </w:rPr>
        <w:t>недостижения</w:t>
      </w:r>
      <w:proofErr w:type="spellEnd"/>
      <w:r w:rsidRPr="00E94A3B">
        <w:rPr>
          <w:sz w:val="28"/>
          <w:szCs w:val="28"/>
        </w:rPr>
        <w:t xml:space="preserve"> результатов выявленных по результатам проверок, в том числе документарных, проведенных Министерством и (или) органами государственного финансового контроля, перечисленные субсидии подлежат возврату в республиканский бюджет.</w:t>
      </w:r>
    </w:p>
    <w:p w:rsidR="00E94A3B" w:rsidRPr="00E94A3B" w:rsidRDefault="00E94A3B" w:rsidP="00DA4701">
      <w:pPr>
        <w:numPr>
          <w:ilvl w:val="1"/>
          <w:numId w:val="8"/>
        </w:numPr>
        <w:adjustRightInd/>
        <w:ind w:left="0" w:firstLine="709"/>
        <w:rPr>
          <w:sz w:val="28"/>
          <w:szCs w:val="28"/>
        </w:rPr>
      </w:pPr>
      <w:r w:rsidRPr="00E94A3B">
        <w:rPr>
          <w:sz w:val="28"/>
          <w:szCs w:val="28"/>
        </w:rPr>
        <w:t>Возврат субсидии осуществляется в следующем порядке:</w:t>
      </w:r>
    </w:p>
    <w:p w:rsidR="00E94A3B" w:rsidRPr="00E94A3B" w:rsidRDefault="00E94A3B" w:rsidP="00DA4701">
      <w:pPr>
        <w:adjustRightInd/>
        <w:ind w:firstLine="709"/>
        <w:rPr>
          <w:sz w:val="28"/>
          <w:szCs w:val="28"/>
        </w:rPr>
      </w:pPr>
      <w:proofErr w:type="gramStart"/>
      <w:r w:rsidRPr="00E94A3B">
        <w:rPr>
          <w:sz w:val="28"/>
          <w:szCs w:val="28"/>
        </w:rPr>
        <w:t>после выявления Министерством фактов нарушения получателем условий и целей предоставления субсидии, заключенного соглашения, и других нарушений, установленных в ходе осуществления контроля за использованием субсидии, документарных и (или) выездных проверок, либо получения предписания о возврате субсидии от органов государственного финансового контроля, Министерство в течение 10 календарных дней со дня подтверждения факта нарушения, утверждения акта проведенной проверки или получения предписания направляет получателю</w:t>
      </w:r>
      <w:proofErr w:type="gramEnd"/>
      <w:r w:rsidRPr="00E94A3B">
        <w:rPr>
          <w:sz w:val="28"/>
          <w:szCs w:val="28"/>
        </w:rPr>
        <w:t xml:space="preserve"> требование о возврате субсидии;</w:t>
      </w:r>
    </w:p>
    <w:p w:rsidR="00E94A3B" w:rsidRPr="00E94A3B" w:rsidRDefault="00E94A3B" w:rsidP="00DA4701">
      <w:pPr>
        <w:adjustRightInd/>
        <w:ind w:firstLine="709"/>
        <w:rPr>
          <w:sz w:val="28"/>
          <w:szCs w:val="28"/>
        </w:rPr>
      </w:pPr>
      <w:r w:rsidRPr="00E94A3B">
        <w:rPr>
          <w:sz w:val="28"/>
          <w:szCs w:val="28"/>
        </w:rPr>
        <w:t>получатель осуществляет возврат субсидии в течение 30 календарных дней со дня получения требования о возврате субсидии;</w:t>
      </w:r>
    </w:p>
    <w:p w:rsidR="00E94A3B" w:rsidRPr="00E94A3B" w:rsidRDefault="00E94A3B" w:rsidP="00DA4701">
      <w:pPr>
        <w:adjustRightInd/>
        <w:ind w:firstLine="709"/>
        <w:rPr>
          <w:sz w:val="28"/>
          <w:szCs w:val="28"/>
        </w:rPr>
      </w:pPr>
      <w:r w:rsidRPr="00E94A3B">
        <w:rPr>
          <w:sz w:val="28"/>
          <w:szCs w:val="28"/>
        </w:rPr>
        <w:t>при нарушении получателем установленного срока возврата субсидии Министерство принимает меры по взысканию указанных сре</w:t>
      </w:r>
      <w:proofErr w:type="gramStart"/>
      <w:r w:rsidRPr="00E94A3B">
        <w:rPr>
          <w:sz w:val="28"/>
          <w:szCs w:val="28"/>
        </w:rPr>
        <w:t>дств в р</w:t>
      </w:r>
      <w:proofErr w:type="gramEnd"/>
      <w:r w:rsidRPr="00E94A3B">
        <w:rPr>
          <w:sz w:val="28"/>
          <w:szCs w:val="28"/>
        </w:rPr>
        <w:t>еспубликанский бюджет в судебном порядке.</w:t>
      </w:r>
    </w:p>
    <w:p w:rsidR="0026361E" w:rsidRDefault="0026361E" w:rsidP="00DA4701">
      <w:pPr>
        <w:pStyle w:val="ConsPlusNormal"/>
        <w:ind w:firstLine="709"/>
        <w:jc w:val="both"/>
        <w:rPr>
          <w:rFonts w:ascii="Times New Roman" w:hAnsi="Times New Roman" w:cs="Times New Roman"/>
          <w:sz w:val="28"/>
          <w:szCs w:val="28"/>
        </w:rPr>
      </w:pPr>
    </w:p>
    <w:p w:rsidR="0026361E" w:rsidRDefault="0026361E" w:rsidP="00DA4701">
      <w:pPr>
        <w:pStyle w:val="ConsPlusNormal"/>
        <w:ind w:firstLine="709"/>
        <w:jc w:val="both"/>
        <w:rPr>
          <w:rFonts w:ascii="Times New Roman" w:hAnsi="Times New Roman" w:cs="Times New Roman"/>
          <w:sz w:val="28"/>
          <w:szCs w:val="28"/>
        </w:rPr>
      </w:pPr>
    </w:p>
    <w:p w:rsidR="0026361E" w:rsidRDefault="0026361E" w:rsidP="00DA4701">
      <w:pPr>
        <w:pStyle w:val="ConsPlusNormal"/>
        <w:ind w:firstLine="709"/>
        <w:jc w:val="both"/>
        <w:rPr>
          <w:rFonts w:ascii="Times New Roman" w:hAnsi="Times New Roman" w:cs="Times New Roman"/>
          <w:sz w:val="28"/>
          <w:szCs w:val="28"/>
        </w:rPr>
      </w:pPr>
    </w:p>
    <w:p w:rsidR="0026361E" w:rsidRDefault="0026361E" w:rsidP="00DA4701">
      <w:pPr>
        <w:pStyle w:val="ConsPlusNormal"/>
        <w:ind w:firstLine="709"/>
        <w:jc w:val="both"/>
        <w:rPr>
          <w:rFonts w:ascii="Times New Roman" w:hAnsi="Times New Roman" w:cs="Times New Roman"/>
          <w:sz w:val="28"/>
          <w:szCs w:val="28"/>
        </w:rPr>
      </w:pPr>
    </w:p>
    <w:p w:rsidR="0026361E" w:rsidRDefault="0026361E" w:rsidP="00DA4701">
      <w:pPr>
        <w:pStyle w:val="ConsPlusNormal"/>
        <w:ind w:firstLine="709"/>
        <w:jc w:val="both"/>
        <w:rPr>
          <w:rFonts w:ascii="Times New Roman" w:hAnsi="Times New Roman" w:cs="Times New Roman"/>
          <w:sz w:val="28"/>
          <w:szCs w:val="28"/>
        </w:rPr>
      </w:pPr>
    </w:p>
    <w:p w:rsidR="0026361E" w:rsidRDefault="0026361E" w:rsidP="00DA4701">
      <w:pPr>
        <w:pStyle w:val="ConsPlusNormal"/>
        <w:ind w:firstLine="709"/>
        <w:jc w:val="both"/>
        <w:rPr>
          <w:rFonts w:ascii="Times New Roman" w:hAnsi="Times New Roman" w:cs="Times New Roman"/>
          <w:sz w:val="28"/>
          <w:szCs w:val="28"/>
        </w:rPr>
      </w:pPr>
    </w:p>
    <w:p w:rsidR="0026361E" w:rsidRDefault="0026361E" w:rsidP="00DA4701">
      <w:pPr>
        <w:pStyle w:val="ConsPlusNormal"/>
        <w:ind w:firstLine="709"/>
        <w:jc w:val="both"/>
        <w:rPr>
          <w:rFonts w:ascii="Times New Roman" w:hAnsi="Times New Roman" w:cs="Times New Roman"/>
          <w:sz w:val="28"/>
          <w:szCs w:val="28"/>
        </w:rPr>
      </w:pPr>
    </w:p>
    <w:p w:rsidR="009010CD" w:rsidRDefault="009010CD" w:rsidP="00DA4701">
      <w:pPr>
        <w:pStyle w:val="ConsPlusNormal"/>
        <w:ind w:firstLine="709"/>
        <w:jc w:val="both"/>
      </w:pPr>
    </w:p>
    <w:p w:rsidR="00DA4701" w:rsidRDefault="00DA4701" w:rsidP="00DA4701">
      <w:pPr>
        <w:pStyle w:val="ConsPlusNormal"/>
        <w:ind w:firstLine="709"/>
        <w:jc w:val="both"/>
      </w:pPr>
    </w:p>
    <w:p w:rsidR="00DA4701" w:rsidRDefault="00DA4701" w:rsidP="00DA4701">
      <w:pPr>
        <w:pStyle w:val="ConsPlusNormal"/>
        <w:ind w:firstLine="709"/>
        <w:jc w:val="both"/>
      </w:pPr>
    </w:p>
    <w:p w:rsidR="00DA4701" w:rsidRDefault="00DA4701" w:rsidP="00DA4701">
      <w:pPr>
        <w:pStyle w:val="ConsPlusNormal"/>
        <w:ind w:firstLine="709"/>
        <w:jc w:val="both"/>
      </w:pPr>
    </w:p>
    <w:p w:rsidR="00DA4701" w:rsidRDefault="00DA4701" w:rsidP="00DA4701">
      <w:pPr>
        <w:pStyle w:val="ConsPlusNormal"/>
        <w:ind w:firstLine="709"/>
        <w:jc w:val="both"/>
      </w:pPr>
    </w:p>
    <w:p w:rsidR="00DA4701" w:rsidRDefault="00DA4701" w:rsidP="00DA4701">
      <w:pPr>
        <w:pStyle w:val="ConsPlusNormal"/>
        <w:ind w:firstLine="709"/>
        <w:jc w:val="both"/>
      </w:pPr>
    </w:p>
    <w:p w:rsidR="00DE1F5E" w:rsidRDefault="00DE1F5E" w:rsidP="00DA4701">
      <w:pPr>
        <w:pStyle w:val="ConsPlusNormal"/>
        <w:ind w:firstLine="709"/>
        <w:jc w:val="both"/>
      </w:pPr>
    </w:p>
    <w:p w:rsidR="00DE1F5E" w:rsidRDefault="00DE1F5E" w:rsidP="00DA4701">
      <w:pPr>
        <w:pStyle w:val="ConsPlusNormal"/>
        <w:ind w:firstLine="709"/>
        <w:jc w:val="both"/>
      </w:pPr>
    </w:p>
    <w:p w:rsidR="00DA4701" w:rsidRDefault="00DA4701" w:rsidP="00DA4701">
      <w:pPr>
        <w:pStyle w:val="ConsPlusNormal"/>
        <w:ind w:firstLine="709"/>
        <w:jc w:val="both"/>
      </w:pPr>
    </w:p>
    <w:p w:rsidR="00B6525D" w:rsidRPr="009E6B61" w:rsidRDefault="00B6525D" w:rsidP="00B6525D">
      <w:pPr>
        <w:ind w:firstLine="709"/>
        <w:jc w:val="right"/>
        <w:rPr>
          <w:rFonts w:ascii="Times New Roman" w:eastAsiaTheme="minorEastAsia" w:hAnsi="Times New Roman"/>
          <w:bCs/>
          <w:color w:val="000000"/>
          <w:sz w:val="28"/>
          <w:szCs w:val="28"/>
        </w:rPr>
      </w:pPr>
      <w:r w:rsidRPr="009E6B61">
        <w:rPr>
          <w:rFonts w:ascii="Times New Roman" w:eastAsiaTheme="minorEastAsia" w:hAnsi="Times New Roman"/>
          <w:bCs/>
          <w:color w:val="000000"/>
          <w:sz w:val="28"/>
          <w:szCs w:val="28"/>
        </w:rPr>
        <w:t>Приложение</w:t>
      </w:r>
      <w:r>
        <w:rPr>
          <w:rFonts w:ascii="Times New Roman" w:eastAsiaTheme="minorEastAsia" w:hAnsi="Times New Roman"/>
          <w:bCs/>
          <w:color w:val="000000"/>
          <w:sz w:val="28"/>
          <w:szCs w:val="28"/>
        </w:rPr>
        <w:t xml:space="preserve"> 2</w:t>
      </w:r>
    </w:p>
    <w:p w:rsidR="00B6525D" w:rsidRDefault="00B6525D" w:rsidP="00B6525D">
      <w:pPr>
        <w:ind w:firstLine="709"/>
        <w:jc w:val="right"/>
        <w:rPr>
          <w:rFonts w:ascii="Times New Roman" w:eastAsiaTheme="minorEastAsia" w:hAnsi="Times New Roman"/>
          <w:sz w:val="28"/>
          <w:szCs w:val="28"/>
        </w:rPr>
      </w:pPr>
      <w:r w:rsidRPr="009E6B61">
        <w:rPr>
          <w:rFonts w:ascii="Times New Roman" w:eastAsiaTheme="minorEastAsia" w:hAnsi="Times New Roman"/>
          <w:sz w:val="28"/>
          <w:szCs w:val="28"/>
        </w:rPr>
        <w:t xml:space="preserve">к постановлению Правительства </w:t>
      </w:r>
    </w:p>
    <w:p w:rsidR="00B6525D" w:rsidRPr="009E6B61" w:rsidRDefault="00B6525D" w:rsidP="00B6525D">
      <w:pPr>
        <w:ind w:firstLine="709"/>
        <w:jc w:val="right"/>
        <w:rPr>
          <w:rFonts w:ascii="Times New Roman" w:eastAsiaTheme="minorEastAsia" w:hAnsi="Times New Roman"/>
          <w:sz w:val="28"/>
          <w:szCs w:val="28"/>
        </w:rPr>
      </w:pPr>
      <w:r w:rsidRPr="009E6B61">
        <w:rPr>
          <w:rFonts w:ascii="Times New Roman" w:eastAsiaTheme="minorEastAsia" w:hAnsi="Times New Roman"/>
          <w:sz w:val="28"/>
          <w:szCs w:val="28"/>
        </w:rPr>
        <w:t xml:space="preserve">Карачаево-Черкесской Республики   </w:t>
      </w:r>
    </w:p>
    <w:p w:rsidR="00B6525D" w:rsidRPr="009E6B61" w:rsidRDefault="00B6525D" w:rsidP="00B6525D">
      <w:pPr>
        <w:ind w:firstLine="709"/>
        <w:jc w:val="right"/>
        <w:rPr>
          <w:rFonts w:ascii="Times New Roman" w:eastAsiaTheme="minorEastAsia" w:hAnsi="Times New Roman"/>
          <w:bCs/>
          <w:color w:val="000000"/>
          <w:sz w:val="28"/>
          <w:szCs w:val="28"/>
        </w:rPr>
      </w:pPr>
      <w:r w:rsidRPr="009E6B61">
        <w:rPr>
          <w:rFonts w:ascii="Times New Roman" w:eastAsiaTheme="minorEastAsia" w:hAnsi="Times New Roman"/>
          <w:sz w:val="28"/>
          <w:szCs w:val="28"/>
        </w:rPr>
        <w:t xml:space="preserve">от                №       </w:t>
      </w:r>
    </w:p>
    <w:p w:rsidR="00B6525D" w:rsidRDefault="00B6525D" w:rsidP="00B6525D">
      <w:pPr>
        <w:ind w:firstLine="709"/>
        <w:jc w:val="right"/>
        <w:rPr>
          <w:rFonts w:ascii="Times New Roman" w:eastAsiaTheme="minorEastAsia" w:hAnsi="Times New Roman"/>
          <w:bCs/>
          <w:color w:val="000000"/>
          <w:sz w:val="28"/>
          <w:szCs w:val="28"/>
        </w:rPr>
      </w:pPr>
    </w:p>
    <w:p w:rsidR="00B6525D" w:rsidRPr="00B94782" w:rsidRDefault="00B6525D" w:rsidP="00B6525D">
      <w:pPr>
        <w:ind w:firstLine="709"/>
        <w:jc w:val="right"/>
        <w:rPr>
          <w:rFonts w:ascii="Times New Roman" w:eastAsiaTheme="minorEastAsia" w:hAnsi="Times New Roman"/>
          <w:bCs/>
          <w:color w:val="000000"/>
          <w:sz w:val="28"/>
          <w:szCs w:val="28"/>
        </w:rPr>
      </w:pPr>
      <w:r>
        <w:rPr>
          <w:rFonts w:ascii="Times New Roman" w:eastAsiaTheme="minorEastAsia" w:hAnsi="Times New Roman"/>
          <w:bCs/>
          <w:color w:val="000000"/>
          <w:sz w:val="28"/>
          <w:szCs w:val="28"/>
        </w:rPr>
        <w:t>«Приложение 1</w:t>
      </w:r>
      <w:r w:rsidR="007A7907">
        <w:rPr>
          <w:rFonts w:ascii="Times New Roman" w:eastAsiaTheme="minorEastAsia" w:hAnsi="Times New Roman"/>
          <w:bCs/>
          <w:color w:val="000000"/>
          <w:sz w:val="28"/>
          <w:szCs w:val="28"/>
        </w:rPr>
        <w:t>0</w:t>
      </w:r>
    </w:p>
    <w:p w:rsidR="00B6525D" w:rsidRDefault="00B6525D" w:rsidP="00B6525D">
      <w:pPr>
        <w:ind w:firstLine="709"/>
        <w:jc w:val="right"/>
        <w:rPr>
          <w:rStyle w:val="fontstyle01"/>
          <w:rFonts w:asciiTheme="minorHAnsi" w:eastAsiaTheme="minorEastAsia" w:hAnsiTheme="minorHAnsi" w:cs="Calibri"/>
          <w:b w:val="0"/>
          <w:bCs/>
          <w:szCs w:val="28"/>
        </w:rPr>
      </w:pPr>
      <w:r w:rsidRPr="009E6B61">
        <w:rPr>
          <w:rFonts w:ascii="Times New Roman" w:eastAsiaTheme="minorEastAsia" w:hAnsi="Times New Roman"/>
          <w:bCs/>
          <w:color w:val="000000"/>
          <w:sz w:val="28"/>
          <w:szCs w:val="28"/>
        </w:rPr>
        <w:t>к государственной программе</w:t>
      </w:r>
    </w:p>
    <w:p w:rsidR="008E7E4D" w:rsidRDefault="008E7E4D" w:rsidP="00DA4701">
      <w:pPr>
        <w:adjustRightInd/>
        <w:ind w:firstLine="709"/>
        <w:rPr>
          <w:rFonts w:ascii="Times New Roman" w:eastAsiaTheme="minorEastAsia" w:hAnsi="Times New Roman" w:cs="Times New Roman"/>
          <w:sz w:val="28"/>
          <w:szCs w:val="28"/>
        </w:rPr>
      </w:pPr>
    </w:p>
    <w:p w:rsidR="008E7E4D" w:rsidRDefault="008E7E4D" w:rsidP="008534ED">
      <w:pPr>
        <w:adjustRightInd/>
        <w:ind w:firstLine="0"/>
        <w:rPr>
          <w:rFonts w:ascii="Times New Roman" w:eastAsiaTheme="minorEastAsia" w:hAnsi="Times New Roman" w:cs="Times New Roman"/>
          <w:sz w:val="28"/>
          <w:szCs w:val="28"/>
        </w:rPr>
      </w:pPr>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 xml:space="preserve">Порядок предоставления </w:t>
      </w:r>
      <w:r w:rsidRPr="00DA4701">
        <w:rPr>
          <w:rFonts w:ascii="Times New Roman" w:eastAsiaTheme="minorHAnsi" w:hAnsi="Times New Roman" w:cs="Times New Roman"/>
          <w:bCs/>
          <w:sz w:val="28"/>
          <w:szCs w:val="28"/>
          <w:lang w:eastAsia="en-US"/>
        </w:rPr>
        <w:t>из республиканского бюджета Карачаево-Черкесской Республики</w:t>
      </w:r>
      <w:r w:rsidRPr="00DA4701">
        <w:rPr>
          <w:rFonts w:ascii="Times New Roman" w:eastAsiaTheme="minorEastAsia" w:hAnsi="Times New Roman" w:cs="Times New Roman"/>
          <w:sz w:val="28"/>
          <w:szCs w:val="28"/>
        </w:rPr>
        <w:t xml:space="preserve"> гранта на развитие </w:t>
      </w:r>
      <w:r w:rsidRPr="00DA4701">
        <w:rPr>
          <w:rFonts w:ascii="Times New Roman" w:eastAsiaTheme="minorHAnsi" w:hAnsi="Times New Roman" w:cs="Times New Roman"/>
          <w:sz w:val="28"/>
          <w:szCs w:val="28"/>
          <w:lang w:eastAsia="en-US"/>
        </w:rPr>
        <w:t>сельскохозяйственного потребительского кооператива</w:t>
      </w:r>
    </w:p>
    <w:p w:rsidR="00DA4701" w:rsidRPr="00DA4701" w:rsidRDefault="00DA4701" w:rsidP="00DA4701">
      <w:pPr>
        <w:widowControl/>
        <w:numPr>
          <w:ilvl w:val="0"/>
          <w:numId w:val="5"/>
        </w:numPr>
        <w:autoSpaceDE/>
        <w:autoSpaceDN/>
        <w:adjustRightInd/>
        <w:ind w:left="0" w:firstLine="709"/>
        <w:jc w:val="center"/>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Общие положения.</w:t>
      </w:r>
    </w:p>
    <w:p w:rsidR="00DA4701" w:rsidRPr="00DA4701" w:rsidRDefault="00DA4701" w:rsidP="00DA4701">
      <w:pPr>
        <w:tabs>
          <w:tab w:val="left" w:pos="4200"/>
        </w:tabs>
        <w:adjustRightInd/>
        <w:ind w:left="1778" w:firstLine="709"/>
        <w:jc w:val="left"/>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ab/>
      </w:r>
    </w:p>
    <w:p w:rsidR="00DA4701" w:rsidRPr="00DA4701" w:rsidRDefault="00DA4701" w:rsidP="008E7E4D">
      <w:pPr>
        <w:widowControl/>
        <w:numPr>
          <w:ilvl w:val="1"/>
          <w:numId w:val="12"/>
        </w:numPr>
        <w:suppressAutoHyphens/>
        <w:autoSpaceDE/>
        <w:autoSpaceDN/>
        <w:adjustRightInd/>
        <w:ind w:left="0" w:firstLine="709"/>
        <w:contextualSpacing/>
        <w:rPr>
          <w:rFonts w:ascii="Times New Roman" w:hAnsi="Times New Roman" w:cs="Times New Roman"/>
          <w:kern w:val="1"/>
          <w:sz w:val="28"/>
          <w:szCs w:val="28"/>
          <w:lang w:bidi="hi-IN"/>
        </w:rPr>
      </w:pPr>
      <w:proofErr w:type="gramStart"/>
      <w:r w:rsidRPr="00DA4701">
        <w:rPr>
          <w:rFonts w:ascii="Times New Roman" w:eastAsiaTheme="minorHAnsi" w:hAnsi="Times New Roman" w:cs="Times New Roman"/>
          <w:sz w:val="28"/>
          <w:szCs w:val="28"/>
          <w:lang w:eastAsia="en-US"/>
        </w:rPr>
        <w:t xml:space="preserve">Настоящий Порядок устанавливает цели, условия и порядок предоставления и распределения гранта на развитие сельскохозяйственного потребительского кооператива </w:t>
      </w:r>
      <w:r w:rsidRPr="00DA4701">
        <w:rPr>
          <w:rFonts w:ascii="Times New Roman" w:hAnsi="Times New Roman" w:cs="Times New Roman"/>
          <w:kern w:val="1"/>
          <w:sz w:val="28"/>
          <w:szCs w:val="28"/>
          <w:lang w:bidi="hi-IN"/>
        </w:rPr>
        <w:t xml:space="preserve">в </w:t>
      </w:r>
      <w:r w:rsidRPr="00DA4701">
        <w:rPr>
          <w:rFonts w:ascii="Times New Roman" w:eastAsiaTheme="minorHAnsi" w:hAnsi="Times New Roman" w:cs="Times New Roman"/>
          <w:sz w:val="28"/>
          <w:szCs w:val="28"/>
          <w:lang w:eastAsia="en-US"/>
        </w:rPr>
        <w:t xml:space="preserve"> рамках федерального проекта «Развитие малого агробизнеса»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w:t>
      </w:r>
      <w:proofErr w:type="gramEnd"/>
      <w:r w:rsidRPr="00DA4701">
        <w:rPr>
          <w:rFonts w:ascii="Times New Roman" w:eastAsiaTheme="minorHAnsi" w:hAnsi="Times New Roman" w:cs="Times New Roman"/>
          <w:sz w:val="28"/>
          <w:szCs w:val="28"/>
          <w:lang w:eastAsia="en-US"/>
        </w:rPr>
        <w:t xml:space="preserve"> </w:t>
      </w:r>
      <w:proofErr w:type="gramStart"/>
      <w:r w:rsidRPr="00DA4701">
        <w:rPr>
          <w:rFonts w:ascii="Times New Roman" w:eastAsiaTheme="minorHAnsi" w:hAnsi="Times New Roman" w:cs="Times New Roman"/>
          <w:sz w:val="28"/>
          <w:szCs w:val="28"/>
          <w:lang w:eastAsia="en-US"/>
        </w:rPr>
        <w:t>продовольствия»</w:t>
      </w:r>
      <w:r w:rsidRPr="00DA4701">
        <w:rPr>
          <w:rFonts w:ascii="Times New Roman" w:hAnsi="Times New Roman" w:cs="Times New Roman"/>
          <w:kern w:val="1"/>
          <w:sz w:val="28"/>
          <w:szCs w:val="28"/>
          <w:lang w:bidi="hi-IN"/>
        </w:rPr>
        <w:t xml:space="preserve"> (далее - Государственная программа)</w:t>
      </w:r>
      <w:r w:rsidRPr="00DA4701">
        <w:rPr>
          <w:rFonts w:ascii="Times New Roman" w:eastAsiaTheme="minorHAnsi" w:hAnsi="Times New Roman" w:cs="Times New Roman"/>
          <w:sz w:val="28"/>
          <w:szCs w:val="28"/>
          <w:lang w:eastAsia="en-US"/>
        </w:rPr>
        <w:t xml:space="preserve"> </w:t>
      </w:r>
      <w:r w:rsidRPr="00DA4701">
        <w:rPr>
          <w:rFonts w:ascii="Times New Roman" w:hAnsi="Times New Roman" w:cs="Times New Roman"/>
          <w:kern w:val="1"/>
          <w:sz w:val="28"/>
          <w:szCs w:val="28"/>
          <w:lang w:bidi="hi-IN"/>
        </w:rPr>
        <w:t>и государственной программы Карачаево-Черкесской Республики  «Развитие сельского хозяйства Карачаево-Черкесской Республики», утвержденной постановлением Правительства Карачаево-Черкесской Республики  от 28.12.2023 № 385, в соответствии с постановлениями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w:t>
      </w:r>
      <w:proofErr w:type="gramEnd"/>
      <w:r w:rsidRPr="00DA4701">
        <w:rPr>
          <w:rFonts w:ascii="Times New Roman" w:hAnsi="Times New Roman" w:cs="Times New Roman"/>
          <w:kern w:val="1"/>
          <w:sz w:val="28"/>
          <w:szCs w:val="28"/>
          <w:lang w:bidi="hi-IN"/>
        </w:rPr>
        <w:t xml:space="preserve">, </w:t>
      </w:r>
      <w:proofErr w:type="gramStart"/>
      <w:r w:rsidRPr="00DA4701">
        <w:rPr>
          <w:rFonts w:ascii="Times New Roman" w:hAnsi="Times New Roman" w:cs="Times New Roman"/>
          <w:kern w:val="1"/>
          <w:sz w:val="28"/>
          <w:szCs w:val="28"/>
          <w:lang w:bidi="hi-IN"/>
        </w:rPr>
        <w:t>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proofErr w:type="gramEnd"/>
      <w:r w:rsidRPr="00DA4701">
        <w:rPr>
          <w:rFonts w:ascii="Times New Roman" w:hAnsi="Times New Roman" w:cs="Times New Roman"/>
          <w:kern w:val="1"/>
          <w:sz w:val="28"/>
          <w:szCs w:val="28"/>
          <w:lang w:bidi="hi-IN"/>
        </w:rPr>
        <w:t>» (далее – Постановление Правительства Российской Федерации от 25.10.2023 № 1781).</w:t>
      </w:r>
    </w:p>
    <w:p w:rsidR="00DA4701" w:rsidRPr="00DA4701" w:rsidRDefault="00DA4701" w:rsidP="008E7E4D">
      <w:pPr>
        <w:widowControl/>
        <w:numPr>
          <w:ilvl w:val="1"/>
          <w:numId w:val="13"/>
        </w:numPr>
        <w:autoSpaceDE/>
        <w:autoSpaceDN/>
        <w:adjustRightInd/>
        <w:ind w:left="0"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Понятия, используемые в настоящих Правилах, означают следующее:</w:t>
      </w:r>
    </w:p>
    <w:p w:rsidR="00DA4701" w:rsidRPr="00DA4701" w:rsidRDefault="00DA4701" w:rsidP="00DA4701">
      <w:pPr>
        <w:adjustRightInd/>
        <w:ind w:firstLine="709"/>
        <w:rPr>
          <w:rFonts w:ascii="Times New Roman" w:eastAsiaTheme="minorEastAsia" w:hAnsi="Times New Roman" w:cs="Times New Roman"/>
          <w:sz w:val="28"/>
          <w:szCs w:val="28"/>
        </w:rPr>
      </w:pPr>
      <w:proofErr w:type="gramStart"/>
      <w:r w:rsidRPr="00DA4701">
        <w:rPr>
          <w:rFonts w:ascii="Times New Roman" w:eastAsiaTheme="minorEastAsia" w:hAnsi="Times New Roman" w:cs="Times New Roman"/>
          <w:sz w:val="28"/>
          <w:szCs w:val="28"/>
        </w:rPr>
        <w:t xml:space="preserve">«грант на развитие сельскохозяйственного потребительского кооператива» - средства бюджета Карачаево-Черкесской Республики, предоставляемые в соответствии с решением региональной комиссии по отбору проектов сельскохозяйственному потребительскому кооперативу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w:t>
      </w:r>
      <w:proofErr w:type="spellStart"/>
      <w:r w:rsidRPr="00DA4701">
        <w:rPr>
          <w:rFonts w:ascii="Times New Roman" w:eastAsiaTheme="minorEastAsia" w:hAnsi="Times New Roman" w:cs="Times New Roman"/>
          <w:sz w:val="28"/>
          <w:szCs w:val="28"/>
        </w:rPr>
        <w:t>грантополучателя</w:t>
      </w:r>
      <w:proofErr w:type="spellEnd"/>
      <w:r w:rsidRPr="00DA4701">
        <w:rPr>
          <w:rFonts w:ascii="Times New Roman" w:eastAsiaTheme="minorEastAsia" w:hAnsi="Times New Roman" w:cs="Times New Roman"/>
          <w:sz w:val="28"/>
          <w:szCs w:val="28"/>
        </w:rPr>
        <w:t xml:space="preserve"> и трудоустройства на постоянную работу новых работников.</w:t>
      </w:r>
      <w:proofErr w:type="gramEnd"/>
      <w:r w:rsidRPr="00DA4701">
        <w:rPr>
          <w:rFonts w:ascii="Times New Roman" w:eastAsiaTheme="minorEastAsia" w:hAnsi="Times New Roman" w:cs="Times New Roman"/>
          <w:sz w:val="28"/>
          <w:szCs w:val="28"/>
        </w:rPr>
        <w:t xml:space="preserve"> Срок использования гранта на развитие сельскохозяйственного потребительского кооператива составляет не более 24 месяцев со дня его получения; </w:t>
      </w:r>
      <w:bookmarkStart w:id="39" w:name="Par2989"/>
      <w:bookmarkEnd w:id="39"/>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w:t>
      </w:r>
      <w:proofErr w:type="spellStart"/>
      <w:r w:rsidRPr="00DA4701">
        <w:rPr>
          <w:rFonts w:ascii="Times New Roman" w:eastAsiaTheme="minorEastAsia" w:hAnsi="Times New Roman" w:cs="Times New Roman"/>
          <w:sz w:val="28"/>
          <w:szCs w:val="28"/>
        </w:rPr>
        <w:t>грантополучатель</w:t>
      </w:r>
      <w:proofErr w:type="spellEnd"/>
      <w:r w:rsidRPr="00DA4701">
        <w:rPr>
          <w:rFonts w:ascii="Times New Roman" w:eastAsiaTheme="minorEastAsia" w:hAnsi="Times New Roman" w:cs="Times New Roman"/>
          <w:sz w:val="28"/>
          <w:szCs w:val="28"/>
        </w:rPr>
        <w:t>» - заявитель, отобранный региональной комиссией по отбору проектов для предоставления гранта на развитие сельскохозяйственного потребительского кооператива;</w:t>
      </w:r>
    </w:p>
    <w:p w:rsidR="00DA4701" w:rsidRPr="007A7907" w:rsidRDefault="00DA4701" w:rsidP="00DA4701">
      <w:pPr>
        <w:adjustRightInd/>
        <w:ind w:firstLine="709"/>
        <w:rPr>
          <w:rFonts w:ascii="Times New Roman" w:eastAsiaTheme="minorEastAsia" w:hAnsi="Times New Roman" w:cs="Times New Roman"/>
          <w:sz w:val="28"/>
          <w:szCs w:val="28"/>
        </w:rPr>
      </w:pPr>
      <w:r w:rsidRPr="007A7907">
        <w:rPr>
          <w:rFonts w:ascii="Times New Roman" w:eastAsiaTheme="minorEastAsia" w:hAnsi="Times New Roman" w:cs="Times New Roman"/>
          <w:sz w:val="28"/>
          <w:szCs w:val="28"/>
        </w:rPr>
        <w:t>«заявитель» - сельскохозяйственный потребительский кооператив;</w:t>
      </w:r>
    </w:p>
    <w:p w:rsidR="00DA4701" w:rsidRPr="007A7907" w:rsidRDefault="00DA4701" w:rsidP="00DA4701">
      <w:pPr>
        <w:adjustRightInd/>
        <w:ind w:firstLine="709"/>
        <w:rPr>
          <w:rFonts w:ascii="Times New Roman" w:eastAsiaTheme="minorEastAsia" w:hAnsi="Times New Roman" w:cs="Times New Roman"/>
          <w:sz w:val="28"/>
          <w:szCs w:val="28"/>
        </w:rPr>
      </w:pPr>
      <w:r w:rsidRPr="007A7907">
        <w:rPr>
          <w:rFonts w:ascii="Times New Roman" w:eastAsiaTheme="minorEastAsia" w:hAnsi="Times New Roman" w:cs="Times New Roman"/>
          <w:sz w:val="28"/>
          <w:szCs w:val="28"/>
        </w:rPr>
        <w:t xml:space="preserve">«плановые показатели деятельности» - включаемые в проект </w:t>
      </w:r>
      <w:proofErr w:type="spellStart"/>
      <w:r w:rsidRPr="007A7907">
        <w:rPr>
          <w:rFonts w:ascii="Times New Roman" w:eastAsiaTheme="minorEastAsia" w:hAnsi="Times New Roman" w:cs="Times New Roman"/>
          <w:sz w:val="28"/>
          <w:szCs w:val="28"/>
        </w:rPr>
        <w:t>грантополучателя</w:t>
      </w:r>
      <w:proofErr w:type="spellEnd"/>
      <w:r w:rsidRPr="007A7907">
        <w:rPr>
          <w:rFonts w:ascii="Times New Roman" w:eastAsiaTheme="minorEastAsia" w:hAnsi="Times New Roman" w:cs="Times New Roman"/>
          <w:sz w:val="28"/>
          <w:szCs w:val="28"/>
        </w:rPr>
        <w:t xml:space="preserve">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(внесение изменений в плановые показатели деятельности осуществляется в порядке, установленном уполномоченным органом);</w:t>
      </w:r>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«получатели государственной поддержки» - заявители, получившие средства бюджета Карачаево-Черкесской Республики (далее – средства);</w:t>
      </w:r>
    </w:p>
    <w:p w:rsidR="00DA4701" w:rsidRPr="00DA4701" w:rsidRDefault="00DA4701" w:rsidP="00DA4701">
      <w:pPr>
        <w:adjustRightInd/>
        <w:ind w:firstLine="709"/>
        <w:rPr>
          <w:rFonts w:ascii="Times New Roman" w:eastAsiaTheme="minorEastAsia" w:hAnsi="Times New Roman" w:cs="Times New Roman"/>
          <w:sz w:val="28"/>
          <w:szCs w:val="28"/>
        </w:rPr>
      </w:pPr>
      <w:proofErr w:type="gramStart"/>
      <w:r w:rsidRPr="00DA4701">
        <w:rPr>
          <w:rFonts w:ascii="Times New Roman" w:eastAsiaTheme="minorEastAsia" w:hAnsi="Times New Roman" w:cs="Times New Roman"/>
          <w:sz w:val="28"/>
          <w:szCs w:val="28"/>
        </w:rPr>
        <w:t>«производитель фермерской продукции» - производитель сельскохозяйственной продукции, сырья и продовольствия (в том числе органической продукции, сельскохозяйственной продукции и продовольствия с улучшенными характеристиками, продукции первичной и последующей (промышленной) переработки сельскохозяйственной продукции в соответствии с перечнями, утверждаемыми Правительством Российской Федерации в соответствии с частью 1 статьи 3 и (или) частью 1 статьи 7 Федерального закона «О развитии сельского хозяйства», относящийся в соответствии с</w:t>
      </w:r>
      <w:proofErr w:type="gramEnd"/>
      <w:r w:rsidRPr="00DA4701">
        <w:rPr>
          <w:rFonts w:ascii="Times New Roman" w:eastAsiaTheme="minorEastAsia" w:hAnsi="Times New Roman" w:cs="Times New Roman"/>
          <w:sz w:val="28"/>
          <w:szCs w:val="28"/>
        </w:rPr>
        <w:t xml:space="preserve"> </w:t>
      </w:r>
      <w:proofErr w:type="gramStart"/>
      <w:r w:rsidRPr="00DA4701">
        <w:rPr>
          <w:rFonts w:ascii="Times New Roman" w:eastAsiaTheme="minorEastAsia" w:hAnsi="Times New Roman" w:cs="Times New Roman"/>
          <w:sz w:val="28"/>
          <w:szCs w:val="28"/>
        </w:rPr>
        <w:t>Федеральным «О развитии малого и среднего предпринимательства в Российской Федерации» к субъектам малого предпринимательства, включая крестьянские (фермерские) хозяйства, сельскохозяйственные потребительские кооперативы, индивидуальных предпринимателей, осуществляющих производство сельскохозяйственной продукции, а также граждан, ведущих личное подсобное хозяйство;</w:t>
      </w:r>
      <w:proofErr w:type="gramEnd"/>
    </w:p>
    <w:p w:rsidR="00DA4701" w:rsidRPr="00DA4701" w:rsidRDefault="00DA4701" w:rsidP="00DA4701">
      <w:pPr>
        <w:adjustRightInd/>
        <w:ind w:firstLine="709"/>
        <w:rPr>
          <w:rFonts w:ascii="Times New Roman" w:eastAsiaTheme="minorEastAsia" w:hAnsi="Times New Roman" w:cs="Calibri"/>
          <w:sz w:val="28"/>
          <w:szCs w:val="28"/>
        </w:rPr>
      </w:pPr>
      <w:proofErr w:type="gramStart"/>
      <w:r w:rsidRPr="00DA4701">
        <w:rPr>
          <w:rFonts w:ascii="Times New Roman" w:eastAsiaTheme="minorEastAsia" w:hAnsi="Times New Roman" w:cs="Times New Roman"/>
          <w:sz w:val="28"/>
          <w:szCs w:val="28"/>
        </w:rPr>
        <w:t xml:space="preserve">«проект </w:t>
      </w:r>
      <w:proofErr w:type="spellStart"/>
      <w:r w:rsidRPr="00DA4701">
        <w:rPr>
          <w:rFonts w:ascii="Times New Roman" w:eastAsiaTheme="minorEastAsia" w:hAnsi="Times New Roman" w:cs="Times New Roman"/>
          <w:sz w:val="28"/>
          <w:szCs w:val="28"/>
        </w:rPr>
        <w:t>грантополучателя</w:t>
      </w:r>
      <w:proofErr w:type="spellEnd"/>
      <w:r w:rsidRPr="00DA4701">
        <w:rPr>
          <w:rFonts w:ascii="Times New Roman" w:eastAsiaTheme="minorEastAsia" w:hAnsi="Times New Roman" w:cs="Times New Roman"/>
          <w:sz w:val="28"/>
          <w:szCs w:val="28"/>
        </w:rPr>
        <w:t xml:space="preserve">» - документ (бизнес-план), представляемый в Министерство сельского хозяйства Карачаево-Черкесской Республики (далее Министерство) в порядке и по форме, которые установлены Министерством, в который включаются направления расходов и условия использования </w:t>
      </w:r>
      <w:r w:rsidRPr="00DA4701">
        <w:rPr>
          <w:rFonts w:ascii="Times New Roman" w:eastAsiaTheme="minorEastAsia" w:hAnsi="Times New Roman" w:cs="Calibri"/>
          <w:sz w:val="28"/>
          <w:szCs w:val="28"/>
        </w:rPr>
        <w:t>гранта на развитие сельскохозяйственного потребительского кооператива</w:t>
      </w:r>
      <w:r w:rsidRPr="00DA4701">
        <w:rPr>
          <w:rFonts w:ascii="Times New Roman" w:eastAsiaTheme="minorEastAsia" w:hAnsi="Times New Roman" w:cs="Times New Roman"/>
          <w:sz w:val="28"/>
          <w:szCs w:val="28"/>
        </w:rPr>
        <w:t xml:space="preserve">, а также плановые показатели деятельности, обязательство по исполнению которых включается в соглашение о предоставлении средств бюджета Карачаево-Черкесской Республики, заключаемое между </w:t>
      </w:r>
      <w:proofErr w:type="spellStart"/>
      <w:r w:rsidRPr="00DA4701">
        <w:rPr>
          <w:rFonts w:ascii="Times New Roman" w:eastAsiaTheme="minorEastAsia" w:hAnsi="Times New Roman" w:cs="Times New Roman"/>
          <w:sz w:val="28"/>
          <w:szCs w:val="28"/>
        </w:rPr>
        <w:t>грантополучателем</w:t>
      </w:r>
      <w:proofErr w:type="spellEnd"/>
      <w:r w:rsidRPr="00DA4701">
        <w:rPr>
          <w:rFonts w:ascii="Times New Roman" w:eastAsiaTheme="minorEastAsia" w:hAnsi="Times New Roman" w:cs="Times New Roman"/>
          <w:sz w:val="28"/>
          <w:szCs w:val="28"/>
        </w:rPr>
        <w:t xml:space="preserve"> и Министерством (далее – соглашение</w:t>
      </w:r>
      <w:proofErr w:type="gramEnd"/>
      <w:r w:rsidRPr="00DA4701">
        <w:rPr>
          <w:rFonts w:ascii="Times New Roman" w:eastAsiaTheme="minorEastAsia" w:hAnsi="Times New Roman" w:cs="Times New Roman"/>
          <w:sz w:val="28"/>
          <w:szCs w:val="28"/>
        </w:rPr>
        <w:t xml:space="preserve"> о предоставлении средств);</w:t>
      </w:r>
    </w:p>
    <w:p w:rsidR="00DA4701" w:rsidRPr="00DA4701" w:rsidRDefault="00DA4701" w:rsidP="00DA4701">
      <w:pPr>
        <w:adjustRightInd/>
        <w:ind w:firstLine="709"/>
        <w:rPr>
          <w:rFonts w:ascii="Times New Roman" w:eastAsiaTheme="minorEastAsia" w:hAnsi="Times New Roman" w:cs="Times New Roman"/>
          <w:sz w:val="28"/>
          <w:szCs w:val="28"/>
        </w:rPr>
      </w:pPr>
      <w:proofErr w:type="gramStart"/>
      <w:r w:rsidRPr="00DA4701">
        <w:rPr>
          <w:rFonts w:ascii="Times New Roman" w:eastAsiaTheme="minorEastAsia" w:hAnsi="Times New Roman" w:cs="Times New Roman"/>
          <w:sz w:val="28"/>
          <w:szCs w:val="28"/>
        </w:rPr>
        <w:t>«региональная комиссия по отбору проектов» - комиссия, создаваемая Министерством,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грантов на развитие сельскохозяйственного потребительского кооператива, в форме очного собеседования и (или) видео-конференц-связи с учетом первоочередного отбора заявителей, ранее не получавших гранты в рамках Государственной программы;</w:t>
      </w:r>
      <w:proofErr w:type="gramEnd"/>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w:t>
      </w:r>
    </w:p>
    <w:p w:rsidR="00DA4701" w:rsidRPr="00DA4701" w:rsidRDefault="00DA4701" w:rsidP="00DA4701">
      <w:pPr>
        <w:adjustRightInd/>
        <w:ind w:firstLine="709"/>
        <w:rPr>
          <w:rFonts w:ascii="Times New Roman" w:eastAsiaTheme="minorEastAsia" w:hAnsi="Times New Roman" w:cs="Times New Roman"/>
          <w:sz w:val="28"/>
          <w:szCs w:val="28"/>
        </w:rPr>
      </w:pPr>
      <w:proofErr w:type="gramStart"/>
      <w:r w:rsidRPr="00DA4701">
        <w:rPr>
          <w:rFonts w:ascii="Times New Roman" w:eastAsiaTheme="minorEastAsia" w:hAnsi="Times New Roman" w:cs="Times New Roman"/>
          <w:sz w:val="28"/>
          <w:szCs w:val="28"/>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w:t>
      </w:r>
      <w:proofErr w:type="gramEnd"/>
      <w:r w:rsidRPr="00DA4701">
        <w:rPr>
          <w:rFonts w:ascii="Times New Roman" w:eastAsiaTheme="minorEastAsia" w:hAnsi="Times New Roman" w:cs="Times New Roman"/>
          <w:sz w:val="28"/>
          <w:szCs w:val="28"/>
        </w:rPr>
        <w:t xml:space="preserve">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w:t>
      </w:r>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Перечень сельских территорий и сельских агломераций утвержден постановлением Правительства Карачаево-Черкесской Республики от 24.03.2023 №66 «Об утверждении перечней сельских территорий Карачаево-Черкесской Республики и опорных населенных пунктов, прилегающих к ним населенных пунктов и сельских агломераций на территории Карачаево-Черкесской Республики».</w:t>
      </w:r>
    </w:p>
    <w:p w:rsidR="00DA4701" w:rsidRPr="00DA4701" w:rsidRDefault="00DA4701" w:rsidP="008E7E4D">
      <w:pPr>
        <w:adjustRightInd/>
        <w:ind w:firstLine="709"/>
        <w:rPr>
          <w:rFonts w:ascii="Times New Roman" w:eastAsiaTheme="minorEastAsia" w:hAnsi="Times New Roman" w:cs="Times New Roman"/>
          <w:sz w:val="28"/>
          <w:szCs w:val="28"/>
        </w:rPr>
      </w:pPr>
      <w:proofErr w:type="gramStart"/>
      <w:r w:rsidRPr="00DA4701">
        <w:rPr>
          <w:rFonts w:ascii="Times New Roman" w:eastAsiaTheme="minorEastAsia" w:hAnsi="Times New Roman" w:cs="Times New Roman"/>
          <w:sz w:val="28"/>
          <w:szCs w:val="28"/>
        </w:rPr>
        <w:t>«сельскохозяйственный потребительский кооператив» - юридическое лицо, созданное в соответствии с Федеральным законом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собранных дикорастущих плодов, ягод, орехов, грибов</w:t>
      </w:r>
      <w:proofErr w:type="gramEnd"/>
      <w:r w:rsidRPr="00DA4701">
        <w:rPr>
          <w:rFonts w:ascii="Times New Roman" w:eastAsiaTheme="minorEastAsia" w:hAnsi="Times New Roman" w:cs="Times New Roman"/>
          <w:sz w:val="28"/>
          <w:szCs w:val="28"/>
        </w:rPr>
        <w:t xml:space="preserve">, других пригодных для употребления в пищу лесных ресурсов, а также продуктов переработки указанной продукции, </w:t>
      </w:r>
      <w:proofErr w:type="gramStart"/>
      <w:r w:rsidRPr="00DA4701">
        <w:rPr>
          <w:rFonts w:ascii="Times New Roman" w:eastAsiaTheme="minorEastAsia" w:hAnsi="Times New Roman" w:cs="Times New Roman"/>
          <w:sz w:val="28"/>
          <w:szCs w:val="28"/>
        </w:rPr>
        <w:t>объединяющее</w:t>
      </w:r>
      <w:proofErr w:type="gramEnd"/>
      <w:r w:rsidRPr="00DA4701">
        <w:rPr>
          <w:rFonts w:ascii="Times New Roman" w:eastAsiaTheme="minorEastAsia" w:hAnsi="Times New Roman" w:cs="Times New Roman"/>
          <w:sz w:val="28"/>
          <w:szCs w:val="28"/>
        </w:rPr>
        <w:t xml:space="preserve">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w:t>
      </w:r>
      <w:r w:rsidRPr="008534ED">
        <w:rPr>
          <w:rFonts w:ascii="Times New Roman" w:eastAsiaTheme="minorEastAsia" w:hAnsi="Times New Roman" w:cs="Times New Roman"/>
          <w:sz w:val="28"/>
          <w:szCs w:val="28"/>
        </w:rPr>
        <w:t xml:space="preserve">товаропроизводителей </w:t>
      </w:r>
      <w:r w:rsidR="00CE65AD" w:rsidRPr="008534ED">
        <w:rPr>
          <w:rFonts w:ascii="Times New Roman" w:hAnsi="Times New Roman" w:cs="Times New Roman"/>
          <w:sz w:val="28"/>
          <w:szCs w:val="28"/>
        </w:rPr>
        <w:t xml:space="preserve">(кроме граждан, ведущих личное подсобное хозяйство) </w:t>
      </w:r>
      <w:r w:rsidRPr="008534ED">
        <w:rPr>
          <w:rFonts w:ascii="Times New Roman" w:eastAsiaTheme="minorEastAsia" w:hAnsi="Times New Roman" w:cs="Times New Roman"/>
          <w:sz w:val="28"/>
          <w:szCs w:val="28"/>
        </w:rPr>
        <w:t>должны относи</w:t>
      </w:r>
      <w:r w:rsidRPr="00DA4701">
        <w:rPr>
          <w:rFonts w:ascii="Times New Roman" w:eastAsiaTheme="minorEastAsia" w:hAnsi="Times New Roman" w:cs="Times New Roman"/>
          <w:sz w:val="28"/>
          <w:szCs w:val="28"/>
        </w:rPr>
        <w:t xml:space="preserve">ться к </w:t>
      </w:r>
      <w:proofErr w:type="spellStart"/>
      <w:r w:rsidRPr="00DA4701">
        <w:rPr>
          <w:rFonts w:ascii="Times New Roman" w:eastAsiaTheme="minorEastAsia" w:hAnsi="Times New Roman" w:cs="Times New Roman"/>
          <w:sz w:val="28"/>
          <w:szCs w:val="28"/>
        </w:rPr>
        <w:t>микропредприятиям</w:t>
      </w:r>
      <w:proofErr w:type="spellEnd"/>
      <w:r w:rsidRPr="00DA4701">
        <w:rPr>
          <w:rFonts w:ascii="Times New Roman" w:eastAsiaTheme="minorEastAsia" w:hAnsi="Times New Roman" w:cs="Times New Roman"/>
          <w:sz w:val="28"/>
          <w:szCs w:val="28"/>
        </w:rPr>
        <w:t xml:space="preserve"> или малым предприятиям в соответствии с условиями, установленными Федеральным законом «О развитии малого и среднего предпринимательства в Российской Федерации». К понятию «сельскохозяйственный потребительский кооператив» также относится потребительское общество, созданное в соответствии с Законом Российской Федерации «О потребительской кооперации (потребительских обществах, их союзах) в Российской Федерации», не менее 70 </w:t>
      </w:r>
      <w:proofErr w:type="gramStart"/>
      <w:r w:rsidRPr="00DA4701">
        <w:rPr>
          <w:rFonts w:ascii="Times New Roman" w:eastAsiaTheme="minorEastAsia" w:hAnsi="Times New Roman" w:cs="Times New Roman"/>
          <w:sz w:val="28"/>
          <w:szCs w:val="28"/>
        </w:rPr>
        <w:t>процентов</w:t>
      </w:r>
      <w:proofErr w:type="gramEnd"/>
      <w:r w:rsidRPr="00DA4701">
        <w:rPr>
          <w:rFonts w:ascii="Times New Roman" w:eastAsiaTheme="minorEastAsia" w:hAnsi="Times New Roman" w:cs="Times New Roman"/>
          <w:sz w:val="28"/>
          <w:szCs w:val="28"/>
        </w:rPr>
        <w:t xml:space="preserve">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 </w:t>
      </w:r>
    </w:p>
    <w:p w:rsidR="00DA4701" w:rsidRPr="00DA4701" w:rsidRDefault="00DA4701" w:rsidP="008E7E4D">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«фермерская продукция» - сельскохозяйственная продукция, сырье и продовольствие (в том числе шерсть, органическая продукция, сельскохозяйственная продукция и продовольствие с улучшенными характеристиками, продукция первичной и последующей (промышленной) переработки сельскохозяйственной продукции), произведенные на животноводческих фермах или других объектах, принадлежащих производителям фермерской продукции;</w:t>
      </w:r>
    </w:p>
    <w:p w:rsidR="00DA4701" w:rsidRPr="00DA4701" w:rsidRDefault="00DA4701" w:rsidP="008E7E4D">
      <w:pPr>
        <w:widowControl/>
        <w:numPr>
          <w:ilvl w:val="1"/>
          <w:numId w:val="13"/>
        </w:numPr>
        <w:autoSpaceDE/>
        <w:autoSpaceDN/>
        <w:adjustRightInd/>
        <w:ind w:left="0"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 xml:space="preserve">Грант на развитие сельскохозяйственного потребительского кооператива, предоставляется в соответствии с решением региональной комиссии по отбору проектов сельскохозяйственному потребительскому кооперативу в целях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w:t>
      </w:r>
      <w:proofErr w:type="spellStart"/>
      <w:r w:rsidRPr="00DA4701">
        <w:rPr>
          <w:rFonts w:ascii="Times New Roman" w:eastAsiaTheme="minorEastAsia" w:hAnsi="Times New Roman" w:cs="Times New Roman"/>
          <w:sz w:val="28"/>
          <w:szCs w:val="28"/>
        </w:rPr>
        <w:t>грантополучателя</w:t>
      </w:r>
      <w:proofErr w:type="spellEnd"/>
      <w:r w:rsidRPr="00DA4701">
        <w:rPr>
          <w:rFonts w:ascii="Times New Roman" w:eastAsiaTheme="minorEastAsia" w:hAnsi="Times New Roman" w:cs="Times New Roman"/>
          <w:sz w:val="28"/>
          <w:szCs w:val="28"/>
        </w:rPr>
        <w:t xml:space="preserve"> и трудоустройства на постоянную работу новых работников. Срок использования гранта на развитие сельскохозяйственного потребительского кооператива составляет не более 24 месяцев со дня его получения.</w:t>
      </w:r>
    </w:p>
    <w:p w:rsidR="00DA4701" w:rsidRPr="008534ED" w:rsidRDefault="00DA4701" w:rsidP="008E7E4D">
      <w:pPr>
        <w:widowControl/>
        <w:numPr>
          <w:ilvl w:val="1"/>
          <w:numId w:val="13"/>
        </w:numPr>
        <w:autoSpaceDE/>
        <w:autoSpaceDN/>
        <w:adjustRightInd/>
        <w:ind w:left="0" w:firstLine="709"/>
        <w:rPr>
          <w:rFonts w:ascii="Times New Roman" w:eastAsiaTheme="minorEastAsia" w:hAnsi="Times New Roman" w:cs="Times New Roman"/>
          <w:sz w:val="28"/>
          <w:szCs w:val="28"/>
        </w:rPr>
      </w:pPr>
      <w:r w:rsidRPr="008534ED">
        <w:rPr>
          <w:rFonts w:ascii="Times New Roman" w:eastAsiaTheme="minorEastAsia" w:hAnsi="Times New Roman" w:cs="Times New Roman"/>
          <w:sz w:val="28"/>
          <w:szCs w:val="28"/>
        </w:rPr>
        <w:t>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DA4701" w:rsidRPr="00DA4701" w:rsidRDefault="00DA4701" w:rsidP="008E7E4D">
      <w:pPr>
        <w:widowControl/>
        <w:numPr>
          <w:ilvl w:val="1"/>
          <w:numId w:val="13"/>
        </w:numPr>
        <w:autoSpaceDE/>
        <w:autoSpaceDN/>
        <w:adjustRightInd/>
        <w:ind w:left="0"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Министерство является главным распределителем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развитие сельскохозяйственного потребительского кооператива на соответствующий финансовый год.</w:t>
      </w:r>
    </w:p>
    <w:p w:rsidR="00DA4701" w:rsidRPr="00DA4701" w:rsidRDefault="00DA4701" w:rsidP="008E7E4D">
      <w:pPr>
        <w:widowControl/>
        <w:numPr>
          <w:ilvl w:val="1"/>
          <w:numId w:val="13"/>
        </w:numPr>
        <w:autoSpaceDE/>
        <w:autoSpaceDN/>
        <w:adjustRightInd/>
        <w:ind w:left="0"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 xml:space="preserve">Гранты на развитие сельскохозяйственного потребительского кооператива предоставляются из республиканского бюджета  Карачаево-Черкесской Республики получателям в пределах средств, предусмотренных республиканским бюджетом Карачаево-Черкесской Республики на соответствующий финансовый год на финансовое обеспечение </w:t>
      </w:r>
      <w:r w:rsidRPr="00DA4701">
        <w:rPr>
          <w:rFonts w:ascii="Times New Roman" w:eastAsiaTheme="minorEastAsia" w:hAnsi="Times New Roman" w:cs="Times New Roman"/>
          <w:color w:val="FF0000"/>
          <w:sz w:val="28"/>
          <w:szCs w:val="28"/>
        </w:rPr>
        <w:t xml:space="preserve"> </w:t>
      </w:r>
      <w:r w:rsidRPr="00DA4701">
        <w:rPr>
          <w:rFonts w:ascii="Times New Roman" w:eastAsiaTheme="minorEastAsia" w:hAnsi="Times New Roman" w:cs="Times New Roman"/>
          <w:sz w:val="28"/>
          <w:szCs w:val="28"/>
        </w:rPr>
        <w:t>затрат, возникающих при реализации мероприятий, направленных на развитие сельскохозяйственного потребительского кооператива.</w:t>
      </w:r>
    </w:p>
    <w:p w:rsidR="00DA4701" w:rsidRPr="00DA4701" w:rsidRDefault="00DA4701" w:rsidP="008E7E4D">
      <w:pPr>
        <w:widowControl/>
        <w:numPr>
          <w:ilvl w:val="1"/>
          <w:numId w:val="13"/>
        </w:numPr>
        <w:autoSpaceDE/>
        <w:autoSpaceDN/>
        <w:adjustRightInd/>
        <w:ind w:left="0"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Средства по приоритетному направлению на развитие сельскохозяйственного потребительского кооператива, предоставляются заявителям в виде грантов на развитие сельскохозяйственного потребительского кооператива в размере:</w:t>
      </w:r>
    </w:p>
    <w:p w:rsidR="00DA4701" w:rsidRPr="00DA4701" w:rsidRDefault="00DA4701" w:rsidP="008E7E4D">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 xml:space="preserve">до 10 млн. рублей (включительно), но не более 90 процентов стоимости проекта - при направлении на реализацию проекта </w:t>
      </w:r>
      <w:proofErr w:type="spellStart"/>
      <w:r w:rsidRPr="00DA4701">
        <w:rPr>
          <w:rFonts w:ascii="Times New Roman" w:eastAsiaTheme="minorEastAsia" w:hAnsi="Times New Roman" w:cs="Times New Roman"/>
          <w:sz w:val="28"/>
          <w:szCs w:val="28"/>
        </w:rPr>
        <w:t>грантополучателя</w:t>
      </w:r>
      <w:proofErr w:type="spellEnd"/>
      <w:r w:rsidRPr="00DA4701">
        <w:rPr>
          <w:rFonts w:ascii="Times New Roman" w:eastAsiaTheme="minorEastAsia" w:hAnsi="Times New Roman" w:cs="Times New Roman"/>
          <w:sz w:val="28"/>
          <w:szCs w:val="28"/>
        </w:rPr>
        <w:t xml:space="preserve"> собственных средств заявителя в размере не менее 10 процентов стоимости проекта;</w:t>
      </w:r>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 xml:space="preserve">до 30 млн. рублей (включительно), но не более 80 процентов стоимости проекта - при направлении на реализацию проекта </w:t>
      </w:r>
      <w:proofErr w:type="spellStart"/>
      <w:r w:rsidRPr="00DA4701">
        <w:rPr>
          <w:rFonts w:ascii="Times New Roman" w:eastAsiaTheme="minorEastAsia" w:hAnsi="Times New Roman" w:cs="Times New Roman"/>
          <w:sz w:val="28"/>
          <w:szCs w:val="28"/>
        </w:rPr>
        <w:t>грантополучателя</w:t>
      </w:r>
      <w:proofErr w:type="spellEnd"/>
      <w:r w:rsidRPr="00DA4701">
        <w:rPr>
          <w:rFonts w:ascii="Times New Roman" w:eastAsiaTheme="minorEastAsia" w:hAnsi="Times New Roman" w:cs="Times New Roman"/>
          <w:sz w:val="28"/>
          <w:szCs w:val="28"/>
        </w:rPr>
        <w:t xml:space="preserve"> собственных средств заявителя в размере не менее 20 процентов стоимости проекта;</w:t>
      </w:r>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 xml:space="preserve">до 50 млн. рублей (включительно), но не более 70 процентов стоимости проекта - при направлении на реализацию проекта </w:t>
      </w:r>
      <w:proofErr w:type="spellStart"/>
      <w:r w:rsidRPr="00DA4701">
        <w:rPr>
          <w:rFonts w:ascii="Times New Roman" w:eastAsiaTheme="minorEastAsia" w:hAnsi="Times New Roman" w:cs="Times New Roman"/>
          <w:sz w:val="28"/>
          <w:szCs w:val="28"/>
        </w:rPr>
        <w:t>грантополучателя</w:t>
      </w:r>
      <w:proofErr w:type="spellEnd"/>
      <w:r w:rsidRPr="00DA4701">
        <w:rPr>
          <w:rFonts w:ascii="Times New Roman" w:eastAsiaTheme="minorEastAsia" w:hAnsi="Times New Roman" w:cs="Times New Roman"/>
          <w:sz w:val="28"/>
          <w:szCs w:val="28"/>
        </w:rPr>
        <w:t xml:space="preserve"> собственных средств заявителя в размере не менее 30 процентов стоимости проекта;</w:t>
      </w:r>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 xml:space="preserve">до 70 млн. рублей (включительно), но не более 60 процентов стоимости проекта - при направлении на реализацию проекта </w:t>
      </w:r>
      <w:proofErr w:type="spellStart"/>
      <w:r w:rsidRPr="00DA4701">
        <w:rPr>
          <w:rFonts w:ascii="Times New Roman" w:eastAsiaTheme="minorEastAsia" w:hAnsi="Times New Roman" w:cs="Times New Roman"/>
          <w:sz w:val="28"/>
          <w:szCs w:val="28"/>
        </w:rPr>
        <w:t>грантополучателя</w:t>
      </w:r>
      <w:proofErr w:type="spellEnd"/>
      <w:r w:rsidRPr="00DA4701">
        <w:rPr>
          <w:rFonts w:ascii="Times New Roman" w:eastAsiaTheme="minorEastAsia" w:hAnsi="Times New Roman" w:cs="Times New Roman"/>
          <w:sz w:val="28"/>
          <w:szCs w:val="28"/>
        </w:rPr>
        <w:t xml:space="preserve"> собственных средств заявителя в размере не менее 40 процентов стоимости проекта.</w:t>
      </w:r>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В случае предоставления сре</w:t>
      </w:r>
      <w:proofErr w:type="gramStart"/>
      <w:r w:rsidRPr="00DA4701">
        <w:rPr>
          <w:rFonts w:ascii="Times New Roman" w:eastAsiaTheme="minorEastAsia" w:hAnsi="Times New Roman" w:cs="Times New Roman"/>
          <w:sz w:val="28"/>
          <w:szCs w:val="28"/>
        </w:rPr>
        <w:t>дств в с</w:t>
      </w:r>
      <w:proofErr w:type="gramEnd"/>
      <w:r w:rsidRPr="00DA4701">
        <w:rPr>
          <w:rFonts w:ascii="Times New Roman" w:eastAsiaTheme="minorEastAsia" w:hAnsi="Times New Roman" w:cs="Times New Roman"/>
          <w:sz w:val="28"/>
          <w:szCs w:val="28"/>
        </w:rPr>
        <w:t xml:space="preserve">оответствии с абзацем четвертым и пятым настоящего подпункта, часть стоимости проекта </w:t>
      </w:r>
      <w:proofErr w:type="spellStart"/>
      <w:r w:rsidRPr="00DA4701">
        <w:rPr>
          <w:rFonts w:ascii="Times New Roman" w:eastAsiaTheme="minorEastAsia" w:hAnsi="Times New Roman" w:cs="Times New Roman"/>
          <w:sz w:val="28"/>
          <w:szCs w:val="28"/>
        </w:rPr>
        <w:t>грантополучателя</w:t>
      </w:r>
      <w:proofErr w:type="spellEnd"/>
      <w:r w:rsidRPr="00DA4701">
        <w:rPr>
          <w:rFonts w:ascii="Times New Roman" w:eastAsiaTheme="minorEastAsia" w:hAnsi="Times New Roman" w:cs="Times New Roman"/>
          <w:sz w:val="28"/>
          <w:szCs w:val="28"/>
        </w:rPr>
        <w:t xml:space="preserve"> (не более 20 процентов) может быть обеспечена за счет средств субъекта Российской Федерации. </w:t>
      </w:r>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 xml:space="preserve">В случае если проект </w:t>
      </w:r>
      <w:proofErr w:type="spellStart"/>
      <w:r w:rsidRPr="00DA4701">
        <w:rPr>
          <w:rFonts w:ascii="Times New Roman" w:eastAsiaTheme="minorEastAsia" w:hAnsi="Times New Roman" w:cs="Times New Roman"/>
          <w:sz w:val="28"/>
          <w:szCs w:val="28"/>
        </w:rPr>
        <w:t>грантополучателя</w:t>
      </w:r>
      <w:proofErr w:type="spellEnd"/>
      <w:r w:rsidRPr="00DA4701">
        <w:rPr>
          <w:rFonts w:ascii="Times New Roman" w:eastAsiaTheme="minorEastAsia" w:hAnsi="Times New Roman" w:cs="Times New Roman"/>
          <w:sz w:val="28"/>
          <w:szCs w:val="28"/>
        </w:rPr>
        <w:t xml:space="preserve"> предусматривает организацию или развитие переработки органической сельскохозяйственной продукции, размер доли средств гранта на развитие сельскохозяйственного потребительского кооператива в соответствии с абзацами вторым-пятым настоящего подпункта в общей стоимости проекта </w:t>
      </w:r>
      <w:proofErr w:type="spellStart"/>
      <w:r w:rsidRPr="00DA4701">
        <w:rPr>
          <w:rFonts w:ascii="Times New Roman" w:eastAsiaTheme="minorEastAsia" w:hAnsi="Times New Roman" w:cs="Times New Roman"/>
          <w:sz w:val="28"/>
          <w:szCs w:val="28"/>
        </w:rPr>
        <w:t>грантополучателя</w:t>
      </w:r>
      <w:proofErr w:type="spellEnd"/>
      <w:r w:rsidRPr="00DA4701">
        <w:rPr>
          <w:rFonts w:ascii="Times New Roman" w:eastAsiaTheme="minorEastAsia" w:hAnsi="Times New Roman" w:cs="Times New Roman"/>
          <w:sz w:val="28"/>
          <w:szCs w:val="28"/>
        </w:rPr>
        <w:t xml:space="preserve"> может быть </w:t>
      </w:r>
      <w:proofErr w:type="gramStart"/>
      <w:r w:rsidRPr="00DA4701">
        <w:rPr>
          <w:rFonts w:ascii="Times New Roman" w:eastAsiaTheme="minorEastAsia" w:hAnsi="Times New Roman" w:cs="Times New Roman"/>
          <w:sz w:val="28"/>
          <w:szCs w:val="28"/>
        </w:rPr>
        <w:t>увеличена</w:t>
      </w:r>
      <w:proofErr w:type="gramEnd"/>
      <w:r w:rsidRPr="00DA4701">
        <w:rPr>
          <w:rFonts w:ascii="Times New Roman" w:eastAsiaTheme="minorEastAsia" w:hAnsi="Times New Roman" w:cs="Times New Roman"/>
          <w:sz w:val="28"/>
          <w:szCs w:val="28"/>
        </w:rPr>
        <w:t xml:space="preserve"> на 10 процентов;</w:t>
      </w:r>
    </w:p>
    <w:p w:rsidR="00DA4701" w:rsidRPr="00DA4701" w:rsidRDefault="00DA4701" w:rsidP="00CE65AD">
      <w:pPr>
        <w:widowControl/>
        <w:numPr>
          <w:ilvl w:val="1"/>
          <w:numId w:val="13"/>
        </w:numPr>
        <w:autoSpaceDE/>
        <w:autoSpaceDN/>
        <w:adjustRightInd/>
        <w:ind w:left="0"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Перечень затрат, финансовое обеспечение которых допускается осуществлять за счет сре</w:t>
      </w:r>
      <w:proofErr w:type="gramStart"/>
      <w:r w:rsidRPr="00DA4701">
        <w:rPr>
          <w:rFonts w:ascii="Times New Roman" w:eastAsiaTheme="minorEastAsia" w:hAnsi="Times New Roman" w:cs="Times New Roman"/>
          <w:sz w:val="28"/>
          <w:szCs w:val="28"/>
        </w:rPr>
        <w:t>дств гр</w:t>
      </w:r>
      <w:proofErr w:type="gramEnd"/>
      <w:r w:rsidRPr="00DA4701">
        <w:rPr>
          <w:rFonts w:ascii="Times New Roman" w:eastAsiaTheme="minorEastAsia" w:hAnsi="Times New Roman" w:cs="Times New Roman"/>
          <w:sz w:val="28"/>
          <w:szCs w:val="28"/>
        </w:rPr>
        <w:t xml:space="preserve">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eastAsiaTheme="minorEastAsia" w:hAnsi="Times New Roman" w:cs="Times New Roman"/>
          <w:sz w:val="28"/>
          <w:szCs w:val="28"/>
        </w:rPr>
        <w:t xml:space="preserve"> определяется Министерством сельского хозяйства Российской Федерации.</w:t>
      </w:r>
    </w:p>
    <w:p w:rsidR="00DA4701" w:rsidRPr="00DA4701" w:rsidRDefault="00DA4701" w:rsidP="00DA4701">
      <w:pPr>
        <w:widowControl/>
        <w:autoSpaceDE/>
        <w:autoSpaceDN/>
        <w:adjustRightInd/>
        <w:ind w:left="709" w:firstLine="709"/>
        <w:contextualSpacing/>
        <w:rPr>
          <w:rFonts w:ascii="Times New Roman" w:eastAsiaTheme="minorEastAsia" w:hAnsi="Times New Roman" w:cs="Times New Roman"/>
          <w:color w:val="FF0000"/>
          <w:sz w:val="28"/>
          <w:szCs w:val="28"/>
        </w:rPr>
      </w:pPr>
    </w:p>
    <w:p w:rsidR="00DA4701" w:rsidRDefault="00DA4701" w:rsidP="00DA4701">
      <w:pPr>
        <w:widowControl/>
        <w:numPr>
          <w:ilvl w:val="0"/>
          <w:numId w:val="13"/>
        </w:numPr>
        <w:autoSpaceDE/>
        <w:autoSpaceDN/>
        <w:adjustRightInd/>
        <w:ind w:firstLine="709"/>
        <w:jc w:val="center"/>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Требования, условия, документы и показатели результата деятельности</w:t>
      </w:r>
    </w:p>
    <w:p w:rsidR="008E7E4D" w:rsidRPr="00DA4701" w:rsidRDefault="008E7E4D" w:rsidP="008E7E4D">
      <w:pPr>
        <w:widowControl/>
        <w:autoSpaceDE/>
        <w:autoSpaceDN/>
        <w:adjustRightInd/>
        <w:ind w:left="1159" w:firstLine="0"/>
        <w:rPr>
          <w:rFonts w:ascii="Times New Roman" w:eastAsiaTheme="minorEastAsia" w:hAnsi="Times New Roman" w:cs="Times New Roman"/>
          <w:sz w:val="28"/>
          <w:szCs w:val="28"/>
        </w:rPr>
      </w:pPr>
    </w:p>
    <w:p w:rsidR="00DA4701" w:rsidRPr="00DA4701" w:rsidRDefault="00DA4701" w:rsidP="00DA4701">
      <w:pPr>
        <w:widowControl/>
        <w:numPr>
          <w:ilvl w:val="1"/>
          <w:numId w:val="10"/>
        </w:numPr>
        <w:autoSpaceDE/>
        <w:autoSpaceDN/>
        <w:adjustRightInd/>
        <w:ind w:left="0" w:firstLine="709"/>
        <w:jc w:val="left"/>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Заявитель на дату рассмотрения заявки и приложенных к ней документов должен соответствовать следующим требованиям:</w:t>
      </w:r>
    </w:p>
    <w:p w:rsidR="00DA4701" w:rsidRPr="00DA4701" w:rsidRDefault="00DA4701" w:rsidP="00DA4701">
      <w:pPr>
        <w:adjustRightInd/>
        <w:ind w:firstLine="709"/>
        <w:rPr>
          <w:rFonts w:ascii="Times New Roman" w:eastAsia="等线" w:hAnsi="Times New Roman" w:cs="Times New Roman"/>
          <w:sz w:val="28"/>
          <w:szCs w:val="28"/>
        </w:rPr>
      </w:pPr>
      <w:proofErr w:type="gramStart"/>
      <w:r w:rsidRPr="00DA4701">
        <w:rPr>
          <w:rFonts w:ascii="Times New Roman" w:eastAsia="等线" w:hAnsi="Times New Roman" w:cs="Times New Roman"/>
          <w:sz w:val="28"/>
          <w:szCs w:val="28"/>
        </w:rPr>
        <w:t xml:space="preserve">заявитель не должен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4"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sidRPr="00DA4701">
          <w:rPr>
            <w:rFonts w:ascii="Times New Roman" w:eastAsia="等线" w:hAnsi="Times New Roman" w:cs="Times New Roman"/>
            <w:sz w:val="28"/>
            <w:szCs w:val="28"/>
          </w:rPr>
          <w:t>перечень</w:t>
        </w:r>
      </w:hyperlink>
      <w:r w:rsidRPr="00DA4701">
        <w:rPr>
          <w:rFonts w:ascii="Times New Roman" w:eastAsia="等线"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DA4701">
        <w:rPr>
          <w:rFonts w:ascii="Times New Roman" w:eastAsia="等线" w:hAnsi="Times New Roman" w:cs="Times New Roman"/>
          <w:sz w:val="28"/>
          <w:szCs w:val="28"/>
        </w:rPr>
        <w:t xml:space="preserve"> в совокупности превышает 25 процентов (если иное не предусмотрено законодательством Российской Федерации). </w:t>
      </w:r>
      <w:proofErr w:type="gramStart"/>
      <w:r w:rsidRPr="00DA4701">
        <w:rPr>
          <w:rFonts w:ascii="Times New Roman" w:eastAsia="等线"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DA4701">
        <w:rPr>
          <w:rFonts w:ascii="Times New Roman" w:eastAsia="等线" w:hAnsi="Times New Roman" w:cs="Times New Roman"/>
          <w:sz w:val="28"/>
          <w:szCs w:val="28"/>
        </w:rPr>
        <w:t xml:space="preserve"> акционерных обществ;</w:t>
      </w:r>
    </w:p>
    <w:p w:rsidR="00DA4701" w:rsidRPr="00DA4701" w:rsidRDefault="00DA4701" w:rsidP="00DA4701">
      <w:pPr>
        <w:adjustRightInd/>
        <w:ind w:firstLine="709"/>
        <w:rPr>
          <w:rFonts w:ascii="Times New Roman" w:eastAsia="等线" w:hAnsi="Times New Roman" w:cs="Times New Roman"/>
          <w:sz w:val="28"/>
          <w:szCs w:val="28"/>
        </w:rPr>
      </w:pPr>
      <w:r w:rsidRPr="00DA4701">
        <w:rPr>
          <w:rFonts w:ascii="Times New Roman" w:eastAsia="等线" w:hAnsi="Times New Roman" w:cs="Times New Roman"/>
          <w:sz w:val="28"/>
          <w:szCs w:val="28"/>
        </w:rPr>
        <w:t>заявитель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A4701" w:rsidRPr="00DA4701" w:rsidRDefault="00DA4701" w:rsidP="00DA4701">
      <w:pPr>
        <w:widowControl/>
        <w:tabs>
          <w:tab w:val="left" w:pos="0"/>
        </w:tabs>
        <w:autoSpaceDE/>
        <w:autoSpaceDN/>
        <w:adjustRightInd/>
        <w:ind w:firstLine="709"/>
        <w:rPr>
          <w:rFonts w:ascii="Times New Roman" w:eastAsia="等线" w:hAnsi="Times New Roman" w:cs="Times New Roman"/>
          <w:sz w:val="28"/>
          <w:szCs w:val="28"/>
        </w:rPr>
      </w:pPr>
      <w:r w:rsidRPr="00DA4701">
        <w:rPr>
          <w:rFonts w:ascii="Times New Roman" w:eastAsia="等线" w:hAnsi="Times New Roman" w:cs="Times New Roman"/>
          <w:sz w:val="28"/>
          <w:szCs w:val="28"/>
        </w:rPr>
        <w:t xml:space="preserve">заявитель не должен получать средства из республиканского бюджета Карачаево-Черкесской Республики, из которого планируется предоставление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eastAsia="等线" w:hAnsi="Times New Roman" w:cs="Times New Roman"/>
          <w:sz w:val="28"/>
          <w:szCs w:val="28"/>
        </w:rPr>
        <w:t xml:space="preserve">, на основании иных нормативных правовых актов Карачаево-Черкесской Республики на цели, установленные настоящим Порядком; </w:t>
      </w:r>
    </w:p>
    <w:p w:rsidR="00DA4701" w:rsidRPr="00DA4701" w:rsidRDefault="00DA4701" w:rsidP="00DA4701">
      <w:pPr>
        <w:widowControl/>
        <w:tabs>
          <w:tab w:val="left" w:pos="0"/>
        </w:tabs>
        <w:autoSpaceDE/>
        <w:autoSpaceDN/>
        <w:adjustRightInd/>
        <w:ind w:firstLine="709"/>
        <w:rPr>
          <w:rFonts w:ascii="Times New Roman" w:eastAsia="等线" w:hAnsi="Times New Roman" w:cs="Times New Roman"/>
          <w:sz w:val="28"/>
          <w:szCs w:val="28"/>
        </w:rPr>
      </w:pPr>
      <w:r w:rsidRPr="00DA4701">
        <w:rPr>
          <w:rFonts w:ascii="Times New Roman" w:eastAsia="等线" w:hAnsi="Times New Roman" w:cs="Times New Roman"/>
          <w:sz w:val="28"/>
          <w:szCs w:val="28"/>
          <w:lang w:eastAsia="en-US"/>
        </w:rPr>
        <w:t xml:space="preserve">заявитель не должен являться иностранным агентом в соответствии с Федеральным </w:t>
      </w:r>
      <w:hyperlink r:id="rId2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DA4701">
          <w:rPr>
            <w:rFonts w:ascii="Times New Roman" w:eastAsia="等线" w:hAnsi="Times New Roman" w:cs="Times New Roman"/>
            <w:sz w:val="28"/>
            <w:szCs w:val="28"/>
            <w:lang w:eastAsia="en-US"/>
          </w:rPr>
          <w:t>законом</w:t>
        </w:r>
      </w:hyperlink>
      <w:r w:rsidRPr="00DA4701">
        <w:rPr>
          <w:rFonts w:ascii="Times New Roman" w:eastAsia="等线" w:hAnsi="Times New Roman" w:cs="Times New Roman"/>
          <w:sz w:val="28"/>
          <w:szCs w:val="28"/>
          <w:lang w:eastAsia="en-US"/>
        </w:rPr>
        <w:t xml:space="preserve"> «О </w:t>
      </w:r>
      <w:proofErr w:type="gramStart"/>
      <w:r w:rsidRPr="00DA4701">
        <w:rPr>
          <w:rFonts w:ascii="Times New Roman" w:eastAsia="等线" w:hAnsi="Times New Roman" w:cs="Times New Roman"/>
          <w:sz w:val="28"/>
          <w:szCs w:val="28"/>
          <w:lang w:eastAsia="en-US"/>
        </w:rPr>
        <w:t>контроле за</w:t>
      </w:r>
      <w:proofErr w:type="gramEnd"/>
      <w:r w:rsidRPr="00DA4701">
        <w:rPr>
          <w:rFonts w:ascii="Times New Roman" w:eastAsia="等线" w:hAnsi="Times New Roman" w:cs="Times New Roman"/>
          <w:sz w:val="28"/>
          <w:szCs w:val="28"/>
          <w:lang w:eastAsia="en-US"/>
        </w:rPr>
        <w:t xml:space="preserve"> деятельностью лиц, находящихся под </w:t>
      </w:r>
      <w:r w:rsidRPr="00DA4701">
        <w:rPr>
          <w:rFonts w:ascii="Times New Roman" w:eastAsia="等线" w:hAnsi="Times New Roman" w:cs="Times New Roman"/>
          <w:sz w:val="28"/>
          <w:szCs w:val="28"/>
        </w:rPr>
        <w:t>иностранным влиянием»;</w:t>
      </w:r>
    </w:p>
    <w:p w:rsidR="00DA4701" w:rsidRPr="00DA4701" w:rsidRDefault="00DA4701" w:rsidP="00DA4701">
      <w:pPr>
        <w:widowControl/>
        <w:tabs>
          <w:tab w:val="left" w:pos="0"/>
        </w:tabs>
        <w:autoSpaceDE/>
        <w:autoSpaceDN/>
        <w:adjustRightInd/>
        <w:ind w:firstLine="709"/>
        <w:rPr>
          <w:rFonts w:ascii="Times New Roman" w:eastAsia="等线" w:hAnsi="Times New Roman" w:cs="Times New Roman"/>
          <w:sz w:val="28"/>
          <w:szCs w:val="28"/>
          <w:lang w:eastAsia="en-US"/>
        </w:rPr>
      </w:pPr>
      <w:proofErr w:type="gramStart"/>
      <w:r w:rsidRPr="00DA4701">
        <w:rPr>
          <w:rFonts w:ascii="Times New Roman" w:eastAsia="等线" w:hAnsi="Times New Roman" w:cs="Times New Roman"/>
          <w:sz w:val="28"/>
          <w:szCs w:val="28"/>
          <w:lang w:eastAsia="en-US"/>
        </w:rPr>
        <w:t xml:space="preserve">заявитель не находится в составляемых в рамках реализации полномочий, предусмотренных </w:t>
      </w:r>
      <w:hyperlink r:id="rId26" w:tooltip="Ссылка на КонсультантПлюс">
        <w:r w:rsidRPr="00DA4701">
          <w:rPr>
            <w:rFonts w:ascii="Times New Roman" w:eastAsia="等线" w:hAnsi="Times New Roman" w:cs="Times New Roman"/>
            <w:sz w:val="28"/>
            <w:szCs w:val="28"/>
            <w:lang w:eastAsia="en-US"/>
          </w:rPr>
          <w:t>главой VII</w:t>
        </w:r>
      </w:hyperlink>
      <w:r w:rsidRPr="00DA4701">
        <w:rPr>
          <w:rFonts w:ascii="Times New Roman" w:eastAsia="等线"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A4701" w:rsidRPr="00DA4701" w:rsidRDefault="00DA4701" w:rsidP="00DA4701">
      <w:pPr>
        <w:adjustRightInd/>
        <w:ind w:firstLine="709"/>
        <w:rPr>
          <w:rFonts w:ascii="Times New Roman" w:eastAsia="等线" w:hAnsi="Times New Roman" w:cs="Times New Roman"/>
          <w:sz w:val="28"/>
          <w:szCs w:val="28"/>
          <w:lang w:eastAsia="en-US"/>
        </w:rPr>
      </w:pPr>
      <w:r w:rsidRPr="00DA4701">
        <w:rPr>
          <w:rFonts w:ascii="Times New Roman" w:eastAsia="等线" w:hAnsi="Times New Roman" w:cs="Times New Roman"/>
          <w:sz w:val="28"/>
          <w:szCs w:val="28"/>
          <w:lang w:eastAsia="en-US"/>
        </w:rPr>
        <w:t xml:space="preserve">у заявителя на едином налоговом счете отсутствует или не превышает размер, определенный </w:t>
      </w:r>
      <w:hyperlink r:id="rId27"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DA4701">
          <w:rPr>
            <w:rFonts w:ascii="Times New Roman" w:eastAsia="等线" w:hAnsi="Times New Roman" w:cs="Times New Roman"/>
            <w:sz w:val="28"/>
            <w:szCs w:val="28"/>
            <w:lang w:eastAsia="en-US"/>
          </w:rPr>
          <w:t>пунктом 3 статьи 47</w:t>
        </w:r>
      </w:hyperlink>
      <w:r w:rsidRPr="00DA4701">
        <w:rPr>
          <w:rFonts w:ascii="Times New Roman" w:eastAsia="等线" w:hAnsi="Times New Roman" w:cs="Times New Roman"/>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A4701" w:rsidRPr="00DA4701" w:rsidRDefault="00DA4701" w:rsidP="00DA4701">
      <w:pPr>
        <w:shd w:val="clear" w:color="auto" w:fill="FFFFFF"/>
        <w:tabs>
          <w:tab w:val="left" w:pos="1172"/>
        </w:tabs>
        <w:autoSpaceDE/>
        <w:autoSpaceDN/>
        <w:adjustRightInd/>
        <w:ind w:firstLine="709"/>
        <w:rPr>
          <w:rFonts w:ascii="Times New Roman" w:hAnsi="Times New Roman" w:cs="Times New Roman"/>
          <w:color w:val="000000"/>
          <w:sz w:val="28"/>
          <w:szCs w:val="28"/>
          <w:lang w:bidi="ru-RU"/>
        </w:rPr>
      </w:pPr>
      <w:r w:rsidRPr="00DA4701">
        <w:rPr>
          <w:rFonts w:ascii="Times New Roman" w:hAnsi="Times New Roman" w:cs="Times New Roman"/>
          <w:color w:val="000000"/>
          <w:sz w:val="28"/>
          <w:szCs w:val="28"/>
          <w:lang w:bidi="ru-RU"/>
        </w:rPr>
        <w:t>у заявителя просроченной задолженности по возврату в республиканский бюджет Карачаево-Черкесской Республики субсидий, бюджетных инвестиций, предоставленных, в том числе в соответствии с иными правовыми актами Карачаево-Черкесской Республики, и иной просроченной (неурегулированной) задолженности по денежным обязательствам перед республиканским бюджетом Карачаево-Черкесской Республики;</w:t>
      </w:r>
    </w:p>
    <w:p w:rsidR="00DA4701" w:rsidRPr="00DA4701" w:rsidRDefault="00DA4701" w:rsidP="00DA4701">
      <w:pPr>
        <w:adjustRightInd/>
        <w:ind w:firstLine="709"/>
        <w:rPr>
          <w:rFonts w:ascii="Times New Roman" w:eastAsiaTheme="minorEastAsia" w:hAnsi="Times New Roman" w:cs="Times New Roman"/>
          <w:sz w:val="28"/>
          <w:szCs w:val="28"/>
        </w:rPr>
      </w:pPr>
      <w:proofErr w:type="gramStart"/>
      <w:r w:rsidRPr="00DA4701">
        <w:rPr>
          <w:rFonts w:ascii="Times New Roman" w:eastAsiaTheme="minorEastAsia" w:hAnsi="Times New Roman" w:cs="Times New Roman"/>
          <w:sz w:val="28"/>
          <w:szCs w:val="28"/>
        </w:rPr>
        <w:t>заявитель</w:t>
      </w:r>
      <w:proofErr w:type="gramEnd"/>
      <w:r w:rsidRPr="00DA4701">
        <w:rPr>
          <w:rFonts w:ascii="Times New Roman" w:eastAsiaTheme="minorEastAsia" w:hAnsi="Times New Roman" w:cs="Times New Roman"/>
          <w:sz w:val="28"/>
          <w:szCs w:val="28"/>
        </w:rPr>
        <w:t xml:space="preserve"> являющийся юридическим лицом, не должен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w:t>
      </w:r>
    </w:p>
    <w:p w:rsidR="00DA4701" w:rsidRPr="008E7E4D" w:rsidRDefault="00DA4701" w:rsidP="00DA4701">
      <w:pPr>
        <w:adjustRightInd/>
        <w:ind w:firstLine="709"/>
        <w:rPr>
          <w:rFonts w:ascii="Times New Roman" w:hAnsi="Times New Roman" w:cs="Times New Roman"/>
          <w:sz w:val="28"/>
          <w:szCs w:val="28"/>
          <w:lang w:bidi="ru-RU"/>
        </w:rPr>
      </w:pPr>
      <w:proofErr w:type="gramStart"/>
      <w:r w:rsidRPr="008E7E4D">
        <w:rPr>
          <w:rFonts w:ascii="Times New Roman" w:hAnsi="Times New Roman" w:cs="Times New Roman"/>
          <w:sz w:val="28"/>
          <w:szCs w:val="28"/>
          <w:lang w:bidi="ru-RU"/>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w:t>
      </w:r>
      <w:proofErr w:type="gramEnd"/>
    </w:p>
    <w:p w:rsidR="00DA4701" w:rsidRPr="00DA4701" w:rsidRDefault="00DA4701" w:rsidP="00DA4701">
      <w:pPr>
        <w:widowControl/>
        <w:tabs>
          <w:tab w:val="left" w:pos="0"/>
        </w:tabs>
        <w:suppressAutoHyphens/>
        <w:ind w:firstLine="709"/>
        <w:rPr>
          <w:rFonts w:ascii="Times New Roman" w:hAnsi="Times New Roman" w:cs="Times New Roman"/>
          <w:kern w:val="1"/>
          <w:sz w:val="28"/>
          <w:szCs w:val="28"/>
          <w:lang w:bidi="hi-IN"/>
        </w:rPr>
      </w:pPr>
      <w:r w:rsidRPr="00DA4701">
        <w:rPr>
          <w:rFonts w:ascii="Times New Roman" w:hAnsi="Times New Roman" w:cs="Times New Roman"/>
          <w:kern w:val="1"/>
          <w:sz w:val="28"/>
          <w:szCs w:val="28"/>
          <w:lang w:bidi="hi-IN"/>
        </w:rPr>
        <w:t xml:space="preserve">заявитель должен зарегистрироваться  и осуществлять деятельность на сельской территории Карачаево-Черкесской Республики или на территории сельской агломерации Карачаево-Черкесской Республики; </w:t>
      </w:r>
    </w:p>
    <w:p w:rsidR="00DA4701" w:rsidRPr="00DA4701" w:rsidRDefault="00DA4701" w:rsidP="00DA4701">
      <w:pPr>
        <w:widowControl/>
        <w:tabs>
          <w:tab w:val="left" w:pos="0"/>
        </w:tabs>
        <w:suppressAutoHyphens/>
        <w:ind w:firstLine="709"/>
        <w:rPr>
          <w:rFonts w:ascii="Times New Roman" w:hAnsi="Times New Roman" w:cs="Times New Roman"/>
          <w:kern w:val="1"/>
          <w:sz w:val="28"/>
          <w:szCs w:val="28"/>
          <w:lang w:bidi="hi-IN"/>
        </w:rPr>
      </w:pPr>
      <w:proofErr w:type="gramStart"/>
      <w:r w:rsidRPr="00DA4701">
        <w:rPr>
          <w:rFonts w:ascii="Times New Roman" w:hAnsi="Times New Roman" w:cs="Times New Roman"/>
          <w:kern w:val="1"/>
          <w:sz w:val="28"/>
          <w:szCs w:val="28"/>
          <w:lang w:bidi="hi-IN"/>
        </w:rPr>
        <w:t>заявитель  должен осуществлять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w:t>
      </w:r>
      <w:r w:rsidRPr="00DA4701">
        <w:rPr>
          <w:rFonts w:ascii="Times New Roman" w:hAnsi="Times New Roman" w:cs="Times New Roman"/>
          <w:kern w:val="1"/>
          <w:sz w:val="28"/>
          <w:szCs w:val="28"/>
          <w:highlight w:val="magenta"/>
          <w:lang w:bidi="hi-IN"/>
        </w:rPr>
        <w:t xml:space="preserve"> </w:t>
      </w:r>
      <w:proofErr w:type="gramEnd"/>
    </w:p>
    <w:p w:rsidR="00DA4701" w:rsidRPr="008534ED" w:rsidRDefault="00DA4701" w:rsidP="004F1AED">
      <w:pPr>
        <w:widowControl/>
        <w:tabs>
          <w:tab w:val="left" w:pos="0"/>
        </w:tabs>
        <w:suppressAutoHyphens/>
        <w:ind w:firstLine="709"/>
        <w:rPr>
          <w:rFonts w:ascii="Times New Roman" w:hAnsi="Times New Roman" w:cs="Times New Roman"/>
          <w:kern w:val="1"/>
          <w:sz w:val="28"/>
          <w:szCs w:val="28"/>
          <w:lang w:bidi="hi-IN"/>
        </w:rPr>
      </w:pPr>
      <w:r w:rsidRPr="008534ED">
        <w:rPr>
          <w:rFonts w:ascii="Times New Roman" w:hAnsi="Times New Roman" w:cs="Times New Roman"/>
          <w:kern w:val="1"/>
          <w:sz w:val="28"/>
          <w:szCs w:val="28"/>
          <w:lang w:bidi="hi-IN"/>
        </w:rPr>
        <w:t xml:space="preserve">срок </w:t>
      </w:r>
      <w:r w:rsidR="00932F8C" w:rsidRPr="008534ED">
        <w:rPr>
          <w:rFonts w:ascii="Times New Roman" w:hAnsi="Times New Roman" w:cs="Times New Roman"/>
          <w:kern w:val="1"/>
          <w:sz w:val="28"/>
          <w:szCs w:val="28"/>
          <w:lang w:bidi="hi-IN"/>
        </w:rPr>
        <w:t>регистрации</w:t>
      </w:r>
      <w:r w:rsidRPr="008534ED">
        <w:rPr>
          <w:rFonts w:ascii="Times New Roman" w:hAnsi="Times New Roman" w:cs="Times New Roman"/>
          <w:kern w:val="1"/>
          <w:sz w:val="28"/>
          <w:szCs w:val="28"/>
          <w:lang w:bidi="hi-IN"/>
        </w:rPr>
        <w:t xml:space="preserve"> </w:t>
      </w:r>
      <w:r w:rsidR="004F1AED" w:rsidRPr="008534ED">
        <w:rPr>
          <w:rFonts w:ascii="Times New Roman" w:hAnsi="Times New Roman" w:cs="Times New Roman"/>
          <w:kern w:val="1"/>
          <w:sz w:val="28"/>
          <w:szCs w:val="28"/>
          <w:lang w:bidi="hi-IN"/>
        </w:rPr>
        <w:t>заявителя</w:t>
      </w:r>
      <w:r w:rsidR="00932F8C" w:rsidRPr="008534ED">
        <w:rPr>
          <w:rFonts w:ascii="Times New Roman" w:hAnsi="Times New Roman" w:cs="Times New Roman"/>
          <w:kern w:val="1"/>
          <w:sz w:val="28"/>
          <w:szCs w:val="28"/>
          <w:lang w:bidi="hi-IN"/>
        </w:rPr>
        <w:t xml:space="preserve"> </w:t>
      </w:r>
      <w:r w:rsidR="004F1AED" w:rsidRPr="008534ED">
        <w:rPr>
          <w:rFonts w:ascii="Times New Roman" w:hAnsi="Times New Roman" w:cs="Times New Roman"/>
          <w:kern w:val="1"/>
          <w:sz w:val="28"/>
          <w:szCs w:val="28"/>
          <w:lang w:bidi="hi-IN"/>
        </w:rPr>
        <w:t xml:space="preserve"> </w:t>
      </w:r>
      <w:r w:rsidRPr="008534ED">
        <w:rPr>
          <w:rFonts w:ascii="Times New Roman" w:hAnsi="Times New Roman" w:cs="Times New Roman"/>
          <w:kern w:val="1"/>
          <w:sz w:val="28"/>
          <w:szCs w:val="28"/>
          <w:lang w:bidi="hi-IN"/>
        </w:rPr>
        <w:t xml:space="preserve">на дату подачи заявки, может составлять </w:t>
      </w:r>
      <w:r w:rsidR="004F1AED" w:rsidRPr="008534ED">
        <w:rPr>
          <w:rFonts w:ascii="Times New Roman" w:hAnsi="Times New Roman" w:cs="Times New Roman"/>
          <w:kern w:val="1"/>
          <w:sz w:val="28"/>
          <w:szCs w:val="28"/>
          <w:lang w:bidi="hi-IN"/>
        </w:rPr>
        <w:t xml:space="preserve">не </w:t>
      </w:r>
      <w:r w:rsidRPr="008534ED">
        <w:rPr>
          <w:rFonts w:ascii="Times New Roman" w:hAnsi="Times New Roman" w:cs="Times New Roman"/>
          <w:kern w:val="1"/>
          <w:sz w:val="28"/>
          <w:szCs w:val="28"/>
          <w:lang w:bidi="hi-IN"/>
        </w:rPr>
        <w:t>менее 12 м</w:t>
      </w:r>
      <w:r w:rsidR="004F1AED" w:rsidRPr="008534ED">
        <w:rPr>
          <w:rFonts w:ascii="Times New Roman" w:hAnsi="Times New Roman" w:cs="Times New Roman"/>
          <w:kern w:val="1"/>
          <w:sz w:val="28"/>
          <w:szCs w:val="28"/>
          <w:lang w:bidi="hi-IN"/>
        </w:rPr>
        <w:t xml:space="preserve">есяцев </w:t>
      </w:r>
      <w:proofErr w:type="gramStart"/>
      <w:r w:rsidR="004F1AED" w:rsidRPr="008534ED">
        <w:rPr>
          <w:rFonts w:ascii="Times New Roman" w:hAnsi="Times New Roman" w:cs="Times New Roman"/>
          <w:kern w:val="1"/>
          <w:sz w:val="28"/>
          <w:szCs w:val="28"/>
          <w:lang w:bidi="hi-IN"/>
        </w:rPr>
        <w:t>с даты</w:t>
      </w:r>
      <w:proofErr w:type="gramEnd"/>
      <w:r w:rsidR="004F1AED" w:rsidRPr="008534ED">
        <w:rPr>
          <w:rFonts w:ascii="Times New Roman" w:hAnsi="Times New Roman" w:cs="Times New Roman"/>
          <w:kern w:val="1"/>
          <w:sz w:val="28"/>
          <w:szCs w:val="28"/>
          <w:lang w:bidi="hi-IN"/>
        </w:rPr>
        <w:t xml:space="preserve"> его регистрации. В случае если заявитель, претендует</w:t>
      </w:r>
      <w:r w:rsidRPr="008534ED">
        <w:rPr>
          <w:rFonts w:ascii="Times New Roman" w:hAnsi="Times New Roman" w:cs="Times New Roman"/>
          <w:kern w:val="1"/>
          <w:sz w:val="28"/>
          <w:szCs w:val="28"/>
          <w:lang w:bidi="hi-IN"/>
        </w:rPr>
        <w:t xml:space="preserve"> на </w:t>
      </w:r>
      <w:r w:rsidR="004F1AED" w:rsidRPr="008534ED">
        <w:rPr>
          <w:rFonts w:ascii="Times New Roman" w:hAnsi="Times New Roman" w:cs="Times New Roman"/>
          <w:kern w:val="1"/>
          <w:sz w:val="28"/>
          <w:szCs w:val="28"/>
          <w:lang w:bidi="hi-IN"/>
        </w:rPr>
        <w:t xml:space="preserve">государственную </w:t>
      </w:r>
      <w:r w:rsidRPr="008534ED">
        <w:rPr>
          <w:rFonts w:ascii="Times New Roman" w:hAnsi="Times New Roman" w:cs="Times New Roman"/>
          <w:kern w:val="1"/>
          <w:sz w:val="28"/>
          <w:szCs w:val="28"/>
          <w:lang w:bidi="hi-IN"/>
        </w:rPr>
        <w:t xml:space="preserve">поддержку, указанную в абзаце </w:t>
      </w:r>
      <w:r w:rsidR="004F1AED" w:rsidRPr="008534ED">
        <w:rPr>
          <w:rFonts w:ascii="Times New Roman" w:hAnsi="Times New Roman" w:cs="Times New Roman"/>
          <w:kern w:val="1"/>
          <w:sz w:val="28"/>
          <w:szCs w:val="28"/>
          <w:lang w:bidi="hi-IN"/>
        </w:rPr>
        <w:t>втором</w:t>
      </w:r>
      <w:r w:rsidRPr="008534ED">
        <w:rPr>
          <w:rFonts w:ascii="Times New Roman" w:hAnsi="Times New Roman" w:cs="Times New Roman"/>
          <w:kern w:val="1"/>
          <w:sz w:val="28"/>
          <w:szCs w:val="28"/>
          <w:lang w:bidi="hi-IN"/>
        </w:rPr>
        <w:t xml:space="preserve"> подпункта 1.7.1. пункта 1.7. раздела 1 настоящего Прядка на дату по</w:t>
      </w:r>
      <w:r w:rsidR="004F1AED" w:rsidRPr="008534ED">
        <w:rPr>
          <w:rFonts w:ascii="Times New Roman" w:hAnsi="Times New Roman" w:cs="Times New Roman"/>
          <w:kern w:val="1"/>
          <w:sz w:val="28"/>
          <w:szCs w:val="28"/>
          <w:lang w:bidi="hi-IN"/>
        </w:rPr>
        <w:t>дачи заявки может составлять</w:t>
      </w:r>
      <w:r w:rsidRPr="008534ED">
        <w:rPr>
          <w:rFonts w:ascii="Times New Roman" w:hAnsi="Times New Roman" w:cs="Times New Roman"/>
          <w:kern w:val="1"/>
          <w:sz w:val="28"/>
          <w:szCs w:val="28"/>
          <w:lang w:bidi="hi-IN"/>
        </w:rPr>
        <w:t xml:space="preserve"> менее 12 месяцев </w:t>
      </w:r>
      <w:proofErr w:type="gramStart"/>
      <w:r w:rsidRPr="008534ED">
        <w:rPr>
          <w:rFonts w:ascii="Times New Roman" w:hAnsi="Times New Roman" w:cs="Times New Roman"/>
          <w:kern w:val="1"/>
          <w:sz w:val="28"/>
          <w:szCs w:val="28"/>
          <w:lang w:bidi="hi-IN"/>
        </w:rPr>
        <w:t>с даты</w:t>
      </w:r>
      <w:proofErr w:type="gramEnd"/>
      <w:r w:rsidRPr="008534ED">
        <w:rPr>
          <w:rFonts w:ascii="Times New Roman" w:hAnsi="Times New Roman" w:cs="Times New Roman"/>
          <w:kern w:val="1"/>
          <w:sz w:val="28"/>
          <w:szCs w:val="28"/>
          <w:lang w:bidi="hi-IN"/>
        </w:rPr>
        <w:t xml:space="preserve"> его регистрации; </w:t>
      </w:r>
    </w:p>
    <w:p w:rsidR="00DA4701" w:rsidRPr="00DA4701" w:rsidRDefault="00DA4701" w:rsidP="00DA4701">
      <w:pPr>
        <w:adjustRightInd/>
        <w:ind w:firstLine="709"/>
        <w:rPr>
          <w:rFonts w:ascii="Times New Roman" w:eastAsiaTheme="minorEastAsia" w:hAnsi="Times New Roman" w:cs="Times New Roman"/>
          <w:sz w:val="28"/>
          <w:szCs w:val="28"/>
        </w:rPr>
      </w:pPr>
      <w:r w:rsidRPr="008534ED">
        <w:rPr>
          <w:rFonts w:ascii="Times New Roman" w:eastAsiaTheme="minorEastAsia" w:hAnsi="Times New Roman" w:cs="Times New Roman"/>
          <w:sz w:val="28"/>
          <w:szCs w:val="28"/>
        </w:rPr>
        <w:t>членство участника отбора в ревизионном союзе сельскохозяйственных кооперативов (далее - ревизионный союз) или членство в Центральном</w:t>
      </w:r>
      <w:r w:rsidRPr="00DA4701">
        <w:rPr>
          <w:rFonts w:ascii="Times New Roman" w:eastAsiaTheme="minorEastAsia" w:hAnsi="Times New Roman" w:cs="Times New Roman"/>
          <w:sz w:val="28"/>
          <w:szCs w:val="28"/>
        </w:rPr>
        <w:t xml:space="preserve"> союзе потребительских обществ Российской Федерации или в союзе потребительских обществ Карачаево-Черкесской Республики;</w:t>
      </w:r>
    </w:p>
    <w:p w:rsidR="00DA4701" w:rsidRPr="00DA4701" w:rsidRDefault="00DA4701" w:rsidP="00DA4701">
      <w:pPr>
        <w:widowControl/>
        <w:tabs>
          <w:tab w:val="left" w:pos="0"/>
        </w:tabs>
        <w:suppressAutoHyphens/>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наличие у участника отбора документального подтверждения прав пользования земельными участками, на которых осуществляется или планируется осуществлять сельскохозяйственное производство;</w:t>
      </w:r>
    </w:p>
    <w:p w:rsidR="00DA4701" w:rsidRPr="00DA4701" w:rsidRDefault="00DA4701" w:rsidP="004F1AED">
      <w:pPr>
        <w:widowControl/>
        <w:tabs>
          <w:tab w:val="left" w:pos="0"/>
        </w:tabs>
        <w:suppressAutoHyphens/>
        <w:ind w:firstLine="709"/>
        <w:rPr>
          <w:rFonts w:ascii="Times New Roman" w:hAnsi="Times New Roman" w:cs="Times New Roman"/>
          <w:kern w:val="1"/>
          <w:sz w:val="28"/>
          <w:szCs w:val="28"/>
          <w:lang w:bidi="hi-IN"/>
        </w:rPr>
      </w:pPr>
      <w:r w:rsidRPr="00DA4701">
        <w:rPr>
          <w:rFonts w:ascii="Times New Roman" w:hAnsi="Times New Roman" w:cs="Times New Roman"/>
          <w:kern w:val="1"/>
          <w:sz w:val="28"/>
          <w:szCs w:val="28"/>
          <w:lang w:bidi="hi-IN"/>
        </w:rPr>
        <w:t>наличие в составе заявителя не менее 10 сельскохозяйственных товаропроизводителей на правах членов сельскохозяйственного потребительского кооператива (кроме ассоциированного членства).</w:t>
      </w:r>
      <w:r w:rsidR="004F1AED">
        <w:rPr>
          <w:rFonts w:ascii="Times New Roman" w:hAnsi="Times New Roman" w:cs="Times New Roman"/>
          <w:kern w:val="1"/>
          <w:sz w:val="28"/>
          <w:szCs w:val="28"/>
          <w:lang w:bidi="hi-IN"/>
        </w:rPr>
        <w:t xml:space="preserve"> За исключением случаев, </w:t>
      </w:r>
      <w:r w:rsidR="004F1AED" w:rsidRPr="008534ED">
        <w:rPr>
          <w:rFonts w:ascii="Times New Roman" w:hAnsi="Times New Roman" w:cs="Times New Roman"/>
          <w:kern w:val="1"/>
          <w:sz w:val="28"/>
          <w:szCs w:val="28"/>
          <w:lang w:bidi="hi-IN"/>
        </w:rPr>
        <w:t xml:space="preserve">если заявитель, претендует на государственную поддержку, указанную в абзаце втором подпункта 1.7.1. пункта 1.7. раздела 1 настоящего Прядка на дату подачи заявки составляет менее 12 месяцев </w:t>
      </w:r>
      <w:proofErr w:type="gramStart"/>
      <w:r w:rsidR="004F1AED" w:rsidRPr="008534ED">
        <w:rPr>
          <w:rFonts w:ascii="Times New Roman" w:hAnsi="Times New Roman" w:cs="Times New Roman"/>
          <w:kern w:val="1"/>
          <w:sz w:val="28"/>
          <w:szCs w:val="28"/>
          <w:lang w:bidi="hi-IN"/>
        </w:rPr>
        <w:t>с даты</w:t>
      </w:r>
      <w:proofErr w:type="gramEnd"/>
      <w:r w:rsidR="004F1AED" w:rsidRPr="008534ED">
        <w:rPr>
          <w:rFonts w:ascii="Times New Roman" w:hAnsi="Times New Roman" w:cs="Times New Roman"/>
          <w:kern w:val="1"/>
          <w:sz w:val="28"/>
          <w:szCs w:val="28"/>
          <w:lang w:bidi="hi-IN"/>
        </w:rPr>
        <w:t xml:space="preserve"> его регистрации</w:t>
      </w:r>
      <w:r w:rsidR="008534ED">
        <w:rPr>
          <w:rFonts w:ascii="Times New Roman" w:hAnsi="Times New Roman" w:cs="Times New Roman"/>
          <w:kern w:val="1"/>
          <w:sz w:val="28"/>
          <w:szCs w:val="28"/>
          <w:lang w:bidi="hi-IN"/>
        </w:rPr>
        <w:t>;</w:t>
      </w:r>
    </w:p>
    <w:p w:rsidR="00DA4701" w:rsidRPr="00DA4701" w:rsidRDefault="00DA4701" w:rsidP="00DA4701">
      <w:pPr>
        <w:widowControl/>
        <w:tabs>
          <w:tab w:val="left" w:pos="0"/>
        </w:tabs>
        <w:suppressAutoHyphens/>
        <w:ind w:firstLine="709"/>
        <w:rPr>
          <w:rFonts w:ascii="Times New Roman" w:hAnsi="Times New Roman" w:cs="Times New Roman"/>
          <w:kern w:val="1"/>
          <w:sz w:val="28"/>
          <w:szCs w:val="28"/>
          <w:lang w:bidi="hi-IN"/>
        </w:rPr>
      </w:pPr>
      <w:r w:rsidRPr="00DA4701">
        <w:rPr>
          <w:rFonts w:ascii="Times New Roman" w:hAnsi="Times New Roman" w:cs="Times New Roman"/>
          <w:kern w:val="1"/>
          <w:sz w:val="28"/>
          <w:szCs w:val="28"/>
          <w:lang w:bidi="hi-IN"/>
        </w:rPr>
        <w:t xml:space="preserve">наличие обязательства заявителя не приобретать у членов сельскохозяйственного потребительского кооператива (включая ассоциированных членов) имущество, приобретенное с использованием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kern w:val="1"/>
          <w:sz w:val="28"/>
          <w:szCs w:val="28"/>
          <w:lang w:bidi="hi-IN"/>
        </w:rPr>
        <w:t xml:space="preserve">; </w:t>
      </w:r>
    </w:p>
    <w:p w:rsidR="00DA4701" w:rsidRPr="00DA4701" w:rsidRDefault="00DA4701" w:rsidP="00DA4701">
      <w:pPr>
        <w:widowControl/>
        <w:tabs>
          <w:tab w:val="left" w:pos="0"/>
        </w:tabs>
        <w:suppressAutoHyphens/>
        <w:ind w:firstLine="709"/>
        <w:rPr>
          <w:rFonts w:ascii="Times New Roman" w:eastAsiaTheme="minorHAnsi" w:hAnsi="Times New Roman" w:cs="Times New Roman"/>
          <w:sz w:val="28"/>
          <w:szCs w:val="28"/>
          <w:lang w:eastAsia="en-US"/>
        </w:rPr>
      </w:pPr>
      <w:proofErr w:type="gramStart"/>
      <w:r w:rsidRPr="00DA4701">
        <w:rPr>
          <w:rFonts w:ascii="Times New Roman" w:eastAsiaTheme="minorHAnsi" w:hAnsi="Times New Roman" w:cs="Times New Roman"/>
          <w:sz w:val="28"/>
          <w:szCs w:val="28"/>
          <w:lang w:eastAsia="en-US"/>
        </w:rPr>
        <w:t xml:space="preserve">наличие   обязательства участника отбора  о включении в договоры, заключаемые </w:t>
      </w:r>
      <w:proofErr w:type="spellStart"/>
      <w:r w:rsidRPr="00DA4701">
        <w:rPr>
          <w:rFonts w:ascii="Times New Roman" w:eastAsiaTheme="minorHAnsi" w:hAnsi="Times New Roman" w:cs="Times New Roman"/>
          <w:sz w:val="28"/>
          <w:szCs w:val="28"/>
          <w:lang w:eastAsia="en-US"/>
        </w:rPr>
        <w:t>грантополучателем</w:t>
      </w:r>
      <w:proofErr w:type="spellEnd"/>
      <w:r w:rsidRPr="00DA4701">
        <w:rPr>
          <w:rFonts w:ascii="Times New Roman" w:eastAsiaTheme="minorHAnsi" w:hAnsi="Times New Roman" w:cs="Times New Roman"/>
          <w:sz w:val="28"/>
          <w:szCs w:val="28"/>
          <w:lang w:eastAsia="en-US"/>
        </w:rPr>
        <w:t xml:space="preserve"> в целях исполнения обязательств по соглашению, согласия лиц, получающих средства на основании договоров, заключенных с </w:t>
      </w:r>
      <w:proofErr w:type="spellStart"/>
      <w:r w:rsidRPr="00DA4701">
        <w:rPr>
          <w:rFonts w:ascii="Times New Roman" w:eastAsiaTheme="minorHAnsi" w:hAnsi="Times New Roman" w:cs="Times New Roman"/>
          <w:sz w:val="28"/>
          <w:szCs w:val="28"/>
          <w:lang w:eastAsia="en-US"/>
        </w:rPr>
        <w:t>грантополучателем</w:t>
      </w:r>
      <w:proofErr w:type="spellEnd"/>
      <w:r w:rsidRPr="00DA4701">
        <w:rPr>
          <w:rFonts w:ascii="Times New Roman" w:eastAsiaTheme="minorHAnsi" w:hAnsi="Times New Roman" w:cs="Times New Roman"/>
          <w:sz w:val="28"/>
          <w:szCs w:val="28"/>
          <w:lang w:eastAsia="en-US"/>
        </w:rPr>
        <w:t>,   получившим грант на развитие сельскохозяйственного потребительского кооператива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w:t>
      </w:r>
      <w:proofErr w:type="gramEnd"/>
      <w:r w:rsidRPr="00DA4701">
        <w:rPr>
          <w:rFonts w:ascii="Times New Roman" w:eastAsiaTheme="minorHAnsi" w:hAnsi="Times New Roman" w:cs="Times New Roman"/>
          <w:sz w:val="28"/>
          <w:szCs w:val="28"/>
          <w:lang w:eastAsia="en-US"/>
        </w:rPr>
        <w:t xml:space="preserve"> </w:t>
      </w:r>
      <w:proofErr w:type="gramStart"/>
      <w:r w:rsidRPr="00DA4701">
        <w:rPr>
          <w:rFonts w:ascii="Times New Roman" w:eastAsiaTheme="minorHAnsi" w:hAnsi="Times New Roman" w:cs="Times New Roman"/>
          <w:sz w:val="28"/>
          <w:szCs w:val="28"/>
          <w:lang w:eastAsia="en-US"/>
        </w:rPr>
        <w:t>и обществ в их уставных (складочных) капиталах) (далее - лица, получающие средства на основании   договоров), на осуществление Министерством в отношении них проверок   соблюдения ими условий и порядка предоставления гранта на развитие сельскохозяйственного потребительского кооператива, в том числе в части достижения результата и значения показателя,  установленных соглашением, а также  проверок органами государственного финансового контроля в соответствии  со статьями  268.1 и 269.2 Бюджетного</w:t>
      </w:r>
      <w:proofErr w:type="gramEnd"/>
      <w:r w:rsidRPr="00DA4701">
        <w:rPr>
          <w:rFonts w:ascii="Times New Roman" w:eastAsiaTheme="minorHAnsi" w:hAnsi="Times New Roman" w:cs="Times New Roman"/>
          <w:sz w:val="28"/>
          <w:szCs w:val="28"/>
          <w:lang w:eastAsia="en-US"/>
        </w:rPr>
        <w:t xml:space="preserve"> кодекса Российской Федерации;</w:t>
      </w:r>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наличие обязательства заявителя трудоустройство не менее одного нового постоянного работника на каждые 10 млн. рублей гранта на развитие сельскохозяйственного потребительского кооператива, но не менее одного нового постоянного работника, если сумма гранта на развитие сельскохозяйственного потребительского кооператива составляет менее 10 млн. рублей;</w:t>
      </w:r>
    </w:p>
    <w:p w:rsidR="00DA4701" w:rsidRPr="00DA4701" w:rsidRDefault="00DA4701" w:rsidP="00DA4701">
      <w:pPr>
        <w:adjustRightInd/>
        <w:ind w:firstLine="709"/>
        <w:rPr>
          <w:rFonts w:ascii="Times New Roman" w:eastAsiaTheme="minorEastAsia" w:hAnsi="Times New Roman" w:cs="Times New Roman"/>
          <w:sz w:val="28"/>
          <w:szCs w:val="28"/>
        </w:rPr>
      </w:pPr>
      <w:proofErr w:type="gramStart"/>
      <w:r w:rsidRPr="00DA4701">
        <w:rPr>
          <w:rFonts w:ascii="Times New Roman" w:eastAsiaTheme="minorEastAsia" w:hAnsi="Times New Roman" w:cs="Times New Roman"/>
          <w:sz w:val="28"/>
          <w:szCs w:val="28"/>
        </w:rPr>
        <w:t>наличие обязательства заявителя</w:t>
      </w:r>
      <w:r w:rsidRPr="00DA4701">
        <w:rPr>
          <w:rFonts w:ascii="Times New Roman" w:eastAsiaTheme="minorEastAsia" w:hAnsi="Times New Roman" w:cs="Calibri"/>
          <w:sz w:val="28"/>
          <w:szCs w:val="28"/>
        </w:rPr>
        <w:t xml:space="preserve"> </w:t>
      </w:r>
      <w:r w:rsidRPr="00DA4701">
        <w:rPr>
          <w:rFonts w:ascii="Times New Roman" w:eastAsiaTheme="minorEastAsia" w:hAnsi="Times New Roman" w:cs="Times New Roman"/>
          <w:sz w:val="28"/>
          <w:szCs w:val="28"/>
        </w:rPr>
        <w:t xml:space="preserve">в течение не менее 5 лет со дня получения средств осуществлять деятельность на сельской территории или на территории сельской агломерации, сохранять созданные новые рабочие места, достигнуть показателей деятельности, предусмотренных проектом </w:t>
      </w:r>
      <w:proofErr w:type="spellStart"/>
      <w:r w:rsidRPr="00DA4701">
        <w:rPr>
          <w:rFonts w:ascii="Times New Roman" w:eastAsiaTheme="minorEastAsia" w:hAnsi="Times New Roman" w:cs="Times New Roman"/>
          <w:sz w:val="28"/>
          <w:szCs w:val="28"/>
        </w:rPr>
        <w:t>грантополучателя</w:t>
      </w:r>
      <w:proofErr w:type="spellEnd"/>
      <w:r w:rsidRPr="00DA4701">
        <w:rPr>
          <w:rFonts w:ascii="Times New Roman" w:eastAsiaTheme="minorEastAsia" w:hAnsi="Times New Roman" w:cs="Times New Roman"/>
          <w:sz w:val="28"/>
          <w:szCs w:val="28"/>
        </w:rPr>
        <w:t xml:space="preserve"> и соглашением о предоставлении средств, заключаемым между получателем государственной поддержки и Министерством, а также предоставлять отчетность о реализации проекта </w:t>
      </w:r>
      <w:proofErr w:type="spellStart"/>
      <w:r w:rsidRPr="00DA4701">
        <w:rPr>
          <w:rFonts w:ascii="Times New Roman" w:eastAsiaTheme="minorEastAsia" w:hAnsi="Times New Roman" w:cs="Times New Roman"/>
          <w:sz w:val="28"/>
          <w:szCs w:val="28"/>
        </w:rPr>
        <w:t>грантополучателя</w:t>
      </w:r>
      <w:proofErr w:type="spellEnd"/>
      <w:r w:rsidRPr="00DA4701">
        <w:rPr>
          <w:rFonts w:ascii="Times New Roman" w:eastAsiaTheme="minorEastAsia" w:hAnsi="Times New Roman" w:cs="Times New Roman"/>
          <w:sz w:val="28"/>
          <w:szCs w:val="28"/>
        </w:rPr>
        <w:t>;</w:t>
      </w:r>
      <w:proofErr w:type="gramEnd"/>
    </w:p>
    <w:p w:rsidR="00DA4701" w:rsidRPr="00DA4701" w:rsidRDefault="00DA4701" w:rsidP="00DA4701">
      <w:pPr>
        <w:widowControl/>
        <w:tabs>
          <w:tab w:val="left" w:pos="0"/>
        </w:tabs>
        <w:suppressAutoHyphens/>
        <w:ind w:firstLine="709"/>
        <w:rPr>
          <w:rFonts w:ascii="Times New Roman" w:hAnsi="Times New Roman" w:cs="Times New Roman"/>
          <w:kern w:val="1"/>
          <w:sz w:val="28"/>
          <w:szCs w:val="28"/>
          <w:lang w:bidi="hi-IN"/>
        </w:rPr>
      </w:pPr>
      <w:proofErr w:type="gramStart"/>
      <w:r w:rsidRPr="00DA4701">
        <w:rPr>
          <w:rFonts w:ascii="Times New Roman" w:hAnsi="Times New Roman" w:cs="Times New Roman"/>
          <w:kern w:val="1"/>
          <w:sz w:val="28"/>
          <w:szCs w:val="28"/>
          <w:lang w:bidi="hi-IN"/>
        </w:rPr>
        <w:t xml:space="preserve">наличие согласия заявителя на осуществление Министерством в отношении него проверок соблюдения им условий и порядка предоставления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kern w:val="1"/>
          <w:sz w:val="28"/>
          <w:szCs w:val="28"/>
          <w:lang w:bidi="hi-IN"/>
        </w:rPr>
        <w:t>, в том числе в части достижения  результата предоставления гранта</w:t>
      </w:r>
      <w:r w:rsidRPr="00DA4701">
        <w:rPr>
          <w:rFonts w:ascii="Times New Roman" w:eastAsiaTheme="minorHAnsi" w:hAnsi="Times New Roman" w:cs="Times New Roman"/>
          <w:sz w:val="28"/>
          <w:szCs w:val="28"/>
          <w:lang w:eastAsia="en-US"/>
        </w:rPr>
        <w:t xml:space="preserve"> на развитие сельскохозяйственного потребительского кооператива</w:t>
      </w:r>
      <w:r w:rsidRPr="00DA4701">
        <w:rPr>
          <w:rFonts w:ascii="Times New Roman" w:hAnsi="Times New Roman" w:cs="Times New Roman"/>
          <w:kern w:val="1"/>
          <w:sz w:val="28"/>
          <w:szCs w:val="28"/>
          <w:lang w:bidi="hi-IN"/>
        </w:rPr>
        <w:t xml:space="preserve"> и значения показателя, необходимого для достижения результата предоставления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kern w:val="1"/>
          <w:sz w:val="28"/>
          <w:szCs w:val="28"/>
          <w:lang w:bidi="hi-IN"/>
        </w:rPr>
        <w:t>, установленных соглашением (далее — результат), а также проверок органами государственного финансового</w:t>
      </w:r>
      <w:proofErr w:type="gramEnd"/>
      <w:r w:rsidRPr="00DA4701">
        <w:rPr>
          <w:rFonts w:ascii="Times New Roman" w:hAnsi="Times New Roman" w:cs="Times New Roman"/>
          <w:kern w:val="1"/>
          <w:sz w:val="28"/>
          <w:szCs w:val="28"/>
          <w:lang w:bidi="hi-IN"/>
        </w:rPr>
        <w:t xml:space="preserve"> контроля в соответствии со </w:t>
      </w:r>
      <w:hyperlink r:id="rId28" w:history="1">
        <w:r w:rsidRPr="00DA4701">
          <w:rPr>
            <w:rFonts w:ascii="Times New Roman" w:hAnsi="Times New Roman" w:cs="Times New Roman"/>
            <w:kern w:val="1"/>
            <w:sz w:val="28"/>
            <w:szCs w:val="28"/>
            <w:lang w:bidi="hi-IN"/>
          </w:rPr>
          <w:t>статьями 268</w:t>
        </w:r>
      </w:hyperlink>
      <w:r w:rsidRPr="00DA4701">
        <w:rPr>
          <w:rFonts w:ascii="Times New Roman" w:hAnsi="Times New Roman" w:cs="Times New Roman"/>
          <w:kern w:val="1"/>
          <w:sz w:val="28"/>
          <w:szCs w:val="28"/>
          <w:lang w:bidi="hi-IN"/>
        </w:rPr>
        <w:t xml:space="preserve">.1 и </w:t>
      </w:r>
      <w:hyperlink r:id="rId29" w:history="1">
        <w:r w:rsidRPr="00DA4701">
          <w:rPr>
            <w:rFonts w:ascii="Times New Roman" w:hAnsi="Times New Roman" w:cs="Times New Roman"/>
            <w:kern w:val="1"/>
            <w:sz w:val="28"/>
            <w:szCs w:val="28"/>
            <w:lang w:bidi="hi-IN"/>
          </w:rPr>
          <w:t>269</w:t>
        </w:r>
      </w:hyperlink>
      <w:r w:rsidRPr="00DA4701">
        <w:rPr>
          <w:rFonts w:ascii="Times New Roman" w:hAnsi="Times New Roman" w:cs="Times New Roman"/>
          <w:kern w:val="1"/>
          <w:sz w:val="28"/>
          <w:szCs w:val="28"/>
          <w:lang w:bidi="hi-IN"/>
        </w:rPr>
        <w:t>.2 Бюджетного кодекса Российской Федерации.</w:t>
      </w:r>
    </w:p>
    <w:p w:rsidR="00DA4701" w:rsidRPr="00DA4701" w:rsidRDefault="00DA4701" w:rsidP="00DA4701">
      <w:pPr>
        <w:widowControl/>
        <w:numPr>
          <w:ilvl w:val="1"/>
          <w:numId w:val="10"/>
        </w:numPr>
        <w:autoSpaceDE/>
        <w:autoSpaceDN/>
        <w:adjustRightInd/>
        <w:ind w:left="0" w:firstLine="709"/>
        <w:jc w:val="left"/>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Средства предоставляются получателям государственной поддержки при соблюдении следующих условий:</w:t>
      </w:r>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 xml:space="preserve">размер гранта на развитие сельскохозяйственного потребительского кооператива не может быть менее 5 млн. рублей. В случае если заявителем на рассмотрение региональной комиссии по отбору проектов представлен проект </w:t>
      </w:r>
      <w:proofErr w:type="spellStart"/>
      <w:r w:rsidRPr="00DA4701">
        <w:rPr>
          <w:rFonts w:ascii="Times New Roman" w:eastAsiaTheme="minorEastAsia" w:hAnsi="Times New Roman" w:cs="Times New Roman"/>
          <w:sz w:val="28"/>
          <w:szCs w:val="28"/>
        </w:rPr>
        <w:t>грантополучателя</w:t>
      </w:r>
      <w:proofErr w:type="spellEnd"/>
      <w:r w:rsidRPr="00DA4701">
        <w:rPr>
          <w:rFonts w:ascii="Times New Roman" w:eastAsiaTheme="minorEastAsia" w:hAnsi="Times New Roman" w:cs="Times New Roman"/>
          <w:sz w:val="28"/>
          <w:szCs w:val="28"/>
        </w:rPr>
        <w:t xml:space="preserve">, в стоимость которого включена сумма гранта на развитие сельскохозяйственного потребительского кооператива в размере менее 5 млн. рублей, такой проект </w:t>
      </w:r>
      <w:proofErr w:type="spellStart"/>
      <w:r w:rsidRPr="00DA4701">
        <w:rPr>
          <w:rFonts w:ascii="Times New Roman" w:eastAsiaTheme="minorEastAsia" w:hAnsi="Times New Roman" w:cs="Times New Roman"/>
          <w:sz w:val="28"/>
          <w:szCs w:val="28"/>
        </w:rPr>
        <w:t>грантополучателя</w:t>
      </w:r>
      <w:proofErr w:type="spellEnd"/>
      <w:r w:rsidRPr="00DA4701">
        <w:rPr>
          <w:rFonts w:ascii="Times New Roman" w:eastAsiaTheme="minorEastAsia" w:hAnsi="Times New Roman" w:cs="Times New Roman"/>
          <w:sz w:val="28"/>
          <w:szCs w:val="28"/>
        </w:rPr>
        <w:t xml:space="preserve"> региональной комиссией по отбору проектов не рассматривается;</w:t>
      </w:r>
    </w:p>
    <w:p w:rsidR="00DA4701" w:rsidRPr="00DA4701" w:rsidRDefault="00DA4701" w:rsidP="00DA4701">
      <w:pPr>
        <w:adjustRightInd/>
        <w:ind w:firstLine="709"/>
        <w:rPr>
          <w:rFonts w:ascii="Times New Roman" w:eastAsiaTheme="minorEastAsia" w:hAnsi="Times New Roman" w:cs="Calibri"/>
          <w:sz w:val="28"/>
          <w:szCs w:val="28"/>
        </w:rPr>
      </w:pPr>
      <w:r w:rsidRPr="00DA4701">
        <w:rPr>
          <w:rFonts w:ascii="Times New Roman" w:eastAsiaTheme="minorEastAsia" w:hAnsi="Times New Roman" w:cs="Times New Roman"/>
          <w:sz w:val="28"/>
          <w:szCs w:val="28"/>
        </w:rPr>
        <w:t xml:space="preserve">грант на развитие сельскохозяйственного потребительского кооператива </w:t>
      </w:r>
      <w:r w:rsidRPr="00DA4701">
        <w:rPr>
          <w:rFonts w:ascii="Times New Roman" w:eastAsiaTheme="minorEastAsia" w:hAnsi="Times New Roman" w:cs="Calibri"/>
          <w:sz w:val="28"/>
          <w:szCs w:val="28"/>
        </w:rPr>
        <w:t>предоставляется однократно;</w:t>
      </w:r>
    </w:p>
    <w:p w:rsidR="00DA4701" w:rsidRPr="00DA4701" w:rsidRDefault="00DA4701" w:rsidP="00DA4701">
      <w:pPr>
        <w:adjustRightInd/>
        <w:ind w:firstLine="709"/>
        <w:rPr>
          <w:rFonts w:ascii="Times New Roman" w:eastAsiaTheme="minorEastAsia" w:hAnsi="Times New Roman" w:cs="Times New Roman"/>
          <w:sz w:val="28"/>
          <w:szCs w:val="28"/>
        </w:rPr>
      </w:pPr>
      <w:proofErr w:type="gramStart"/>
      <w:r w:rsidRPr="00DA4701">
        <w:rPr>
          <w:rFonts w:ascii="Times New Roman" w:eastAsiaTheme="minorEastAsia" w:hAnsi="Times New Roman" w:cs="Times New Roman"/>
          <w:sz w:val="28"/>
          <w:szCs w:val="28"/>
        </w:rPr>
        <w:t xml:space="preserve">размер гранта на развитие сельскохозяйственного потребительского кооператива предоставляемого конкретному </w:t>
      </w:r>
      <w:proofErr w:type="spellStart"/>
      <w:r w:rsidRPr="00DA4701">
        <w:rPr>
          <w:rFonts w:ascii="Times New Roman" w:eastAsiaTheme="minorEastAsia" w:hAnsi="Times New Roman" w:cs="Times New Roman"/>
          <w:sz w:val="28"/>
          <w:szCs w:val="28"/>
        </w:rPr>
        <w:t>грантополучателю</w:t>
      </w:r>
      <w:proofErr w:type="spellEnd"/>
      <w:r w:rsidRPr="00DA4701">
        <w:rPr>
          <w:rFonts w:ascii="Times New Roman" w:eastAsiaTheme="minorEastAsia" w:hAnsi="Times New Roman" w:cs="Times New Roman"/>
          <w:sz w:val="28"/>
          <w:szCs w:val="28"/>
        </w:rPr>
        <w:t xml:space="preserve">, определяется решением региональной комиссии по отбору проектов с учетом размера собственных средств получателя государственной поддержки, направляемых на реализацию проекта </w:t>
      </w:r>
      <w:proofErr w:type="spellStart"/>
      <w:r w:rsidRPr="00DA4701">
        <w:rPr>
          <w:rFonts w:ascii="Times New Roman" w:eastAsiaTheme="minorEastAsia" w:hAnsi="Times New Roman" w:cs="Times New Roman"/>
          <w:sz w:val="28"/>
          <w:szCs w:val="28"/>
        </w:rPr>
        <w:t>грантополучателя</w:t>
      </w:r>
      <w:proofErr w:type="spellEnd"/>
      <w:r w:rsidRPr="00DA4701">
        <w:rPr>
          <w:rFonts w:ascii="Times New Roman" w:eastAsiaTheme="minorEastAsia" w:hAnsi="Times New Roman" w:cs="Times New Roman"/>
          <w:sz w:val="28"/>
          <w:szCs w:val="28"/>
        </w:rPr>
        <w:t xml:space="preserve">; </w:t>
      </w:r>
      <w:proofErr w:type="gramEnd"/>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 xml:space="preserve">реализация, передача в аренду, залог и (или) отчуждение </w:t>
      </w:r>
      <w:proofErr w:type="gramStart"/>
      <w:r w:rsidRPr="00DA4701">
        <w:rPr>
          <w:rFonts w:ascii="Times New Roman" w:eastAsiaTheme="minorEastAsia" w:hAnsi="Times New Roman" w:cs="Times New Roman"/>
          <w:sz w:val="28"/>
          <w:szCs w:val="28"/>
        </w:rPr>
        <w:t>имущества, приобретенного с использованием гранта на развитие сельскохозяйственного потребительского кооператива допускаются</w:t>
      </w:r>
      <w:proofErr w:type="gramEnd"/>
      <w:r w:rsidRPr="00DA4701">
        <w:rPr>
          <w:rFonts w:ascii="Times New Roman" w:eastAsiaTheme="minorEastAsia" w:hAnsi="Times New Roman" w:cs="Times New Roman"/>
          <w:sz w:val="28"/>
          <w:szCs w:val="28"/>
        </w:rPr>
        <w:t xml:space="preserve"> только при согласовании с Министерством, а также при условии </w:t>
      </w:r>
      <w:proofErr w:type="spellStart"/>
      <w:r w:rsidRPr="00DA4701">
        <w:rPr>
          <w:rFonts w:ascii="Times New Roman" w:eastAsiaTheme="minorEastAsia" w:hAnsi="Times New Roman" w:cs="Times New Roman"/>
          <w:sz w:val="28"/>
          <w:szCs w:val="28"/>
        </w:rPr>
        <w:t>неухудшения</w:t>
      </w:r>
      <w:proofErr w:type="spellEnd"/>
      <w:r w:rsidRPr="00DA4701">
        <w:rPr>
          <w:rFonts w:ascii="Times New Roman" w:eastAsiaTheme="minorEastAsia" w:hAnsi="Times New Roman" w:cs="Times New Roman"/>
          <w:sz w:val="28"/>
          <w:szCs w:val="28"/>
        </w:rPr>
        <w:t xml:space="preserve"> плановых показателей деятельности, предусмотренных проектом </w:t>
      </w:r>
      <w:proofErr w:type="spellStart"/>
      <w:r w:rsidRPr="00DA4701">
        <w:rPr>
          <w:rFonts w:ascii="Times New Roman" w:eastAsiaTheme="minorEastAsia" w:hAnsi="Times New Roman" w:cs="Times New Roman"/>
          <w:sz w:val="28"/>
          <w:szCs w:val="28"/>
        </w:rPr>
        <w:t>грантополучателя</w:t>
      </w:r>
      <w:proofErr w:type="spellEnd"/>
      <w:r w:rsidRPr="00DA4701">
        <w:rPr>
          <w:rFonts w:ascii="Times New Roman" w:eastAsiaTheme="minorEastAsia" w:hAnsi="Times New Roman" w:cs="Times New Roman"/>
          <w:sz w:val="28"/>
          <w:szCs w:val="28"/>
        </w:rPr>
        <w:t xml:space="preserve">, и соглашением о предоставлении средств, заключаемым между Министерством и </w:t>
      </w:r>
      <w:proofErr w:type="spellStart"/>
      <w:r w:rsidRPr="00DA4701">
        <w:rPr>
          <w:rFonts w:ascii="Times New Roman" w:eastAsiaTheme="minorEastAsia" w:hAnsi="Times New Roman" w:cs="Times New Roman"/>
          <w:sz w:val="28"/>
          <w:szCs w:val="28"/>
        </w:rPr>
        <w:t>грантополучателем</w:t>
      </w:r>
      <w:proofErr w:type="spellEnd"/>
      <w:r w:rsidRPr="00DA4701">
        <w:rPr>
          <w:rFonts w:ascii="Times New Roman" w:eastAsiaTheme="minorEastAsia" w:hAnsi="Times New Roman" w:cs="Times New Roman"/>
          <w:sz w:val="28"/>
          <w:szCs w:val="28"/>
        </w:rPr>
        <w:t>;</w:t>
      </w:r>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приобретение имущества, ранее приобретенного с использованием средств государственной поддержки, за счет гранта</w:t>
      </w:r>
      <w:r w:rsidRPr="00DA4701">
        <w:rPr>
          <w:rFonts w:ascii="Calibri" w:eastAsiaTheme="minorEastAsia" w:hAnsi="Calibri" w:cs="Calibri"/>
          <w:sz w:val="22"/>
          <w:szCs w:val="20"/>
        </w:rPr>
        <w:t xml:space="preserve"> </w:t>
      </w:r>
      <w:r w:rsidRPr="00DA4701">
        <w:rPr>
          <w:rFonts w:ascii="Times New Roman" w:eastAsiaTheme="minorEastAsia" w:hAnsi="Times New Roman" w:cs="Times New Roman"/>
          <w:sz w:val="28"/>
          <w:szCs w:val="28"/>
        </w:rPr>
        <w:t>на развитие сельскохозяйственного потребительского кооператива не допускается;</w:t>
      </w:r>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lang w:bidi="ru-RU"/>
        </w:rPr>
        <w:t>В случае</w:t>
      </w:r>
      <w:proofErr w:type="gramStart"/>
      <w:r w:rsidRPr="00DA4701">
        <w:rPr>
          <w:rFonts w:ascii="Times New Roman" w:eastAsiaTheme="minorEastAsia" w:hAnsi="Times New Roman" w:cs="Times New Roman"/>
          <w:sz w:val="28"/>
          <w:szCs w:val="28"/>
          <w:lang w:bidi="ru-RU"/>
        </w:rPr>
        <w:t>,</w:t>
      </w:r>
      <w:proofErr w:type="gramEnd"/>
      <w:r w:rsidRPr="00DA4701">
        <w:rPr>
          <w:rFonts w:ascii="Times New Roman" w:eastAsiaTheme="minorEastAsia" w:hAnsi="Times New Roman" w:cs="Times New Roman"/>
          <w:sz w:val="28"/>
          <w:szCs w:val="28"/>
          <w:lang w:bidi="ru-RU"/>
        </w:rPr>
        <w:t xml:space="preserve"> если территория Карачаево-Черкесской Республики пострадает</w:t>
      </w:r>
      <w:r w:rsidRPr="00DA4701">
        <w:rPr>
          <w:rFonts w:ascii="Times New Roman" w:eastAsiaTheme="minorEastAsia" w:hAnsi="Times New Roman" w:cs="Times New Roman"/>
          <w:sz w:val="28"/>
          <w:szCs w:val="28"/>
        </w:rPr>
        <w:t xml:space="preserve"> в результате обстрелов со стороны вооруженных формирований Украины и (или) террористических актов, срок использования гранта на развитие сельскохозяйственного потребительского кооператива составляет не более 30 месяцев со дня получения средств.</w:t>
      </w:r>
    </w:p>
    <w:p w:rsidR="00DA4701" w:rsidRPr="00DA4701" w:rsidRDefault="00DA4701" w:rsidP="008E7E4D">
      <w:pPr>
        <w:widowControl/>
        <w:numPr>
          <w:ilvl w:val="2"/>
          <w:numId w:val="10"/>
        </w:numPr>
        <w:autoSpaceDE/>
        <w:autoSpaceDN/>
        <w:adjustRightInd/>
        <w:ind w:left="0"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Достижение значений плановых показателей деятельности  в соответствие заключенным между Министерством и участником отбора соглашением:</w:t>
      </w:r>
    </w:p>
    <w:p w:rsidR="00DA4701" w:rsidRPr="00DA4701" w:rsidRDefault="00DA4701" w:rsidP="00DA4701">
      <w:pPr>
        <w:widowControl/>
        <w:autoSpaceDE/>
        <w:autoSpaceDN/>
        <w:adjustRightInd/>
        <w:ind w:firstLine="709"/>
        <w:contextualSpacing/>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увеличение членской базы сельскохозяйственного потребительского кооператива, получившего грант на развитие сельскохозяйственного потребительского кооператива не менее чем на одного нового члена сельскохозяйственного потребительского кооператива;</w:t>
      </w:r>
    </w:p>
    <w:p w:rsidR="00DA4701" w:rsidRPr="00DA4701" w:rsidRDefault="00DA4701" w:rsidP="00DA4701">
      <w:pPr>
        <w:widowControl/>
        <w:autoSpaceDE/>
        <w:autoSpaceDN/>
        <w:adjustRightInd/>
        <w:ind w:firstLine="709"/>
        <w:contextualSpacing/>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обеспечение получателями гранта на развитие сельскохозяйственного потребительского кооператива ежегодного прироста объема реализации сельскохозяйственной и (или) пищевой продукции в течение не менее чем 5 лет </w:t>
      </w:r>
      <w:proofErr w:type="gramStart"/>
      <w:r w:rsidRPr="00DA4701">
        <w:rPr>
          <w:rFonts w:ascii="Times New Roman" w:eastAsiaTheme="minorHAnsi" w:hAnsi="Times New Roman" w:cs="Times New Roman"/>
          <w:sz w:val="28"/>
          <w:szCs w:val="28"/>
          <w:lang w:eastAsia="en-US"/>
        </w:rPr>
        <w:t>с даты получения</w:t>
      </w:r>
      <w:proofErr w:type="gramEnd"/>
      <w:r w:rsidRPr="00DA4701">
        <w:rPr>
          <w:rFonts w:ascii="Times New Roman" w:eastAsiaTheme="minorHAnsi" w:hAnsi="Times New Roman" w:cs="Times New Roman"/>
          <w:sz w:val="28"/>
          <w:szCs w:val="28"/>
          <w:lang w:eastAsia="en-US"/>
        </w:rPr>
        <w:t xml:space="preserve"> гранта на развитие сельскохозяйственного потребительского кооператива в размере не менее 7 процентов; </w:t>
      </w:r>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трудоустройство не менее одного нового постоянного работника на каждые 10 млн. рублей гранта на развитие сельскохозяйственного потребительского кооператива, но не менее одного нового постоянного работника, если сумма гранта</w:t>
      </w:r>
      <w:r w:rsidRPr="00DA4701">
        <w:rPr>
          <w:rFonts w:ascii="Calibri" w:eastAsiaTheme="minorEastAsia" w:hAnsi="Calibri" w:cs="Calibri"/>
          <w:sz w:val="22"/>
          <w:szCs w:val="20"/>
        </w:rPr>
        <w:t xml:space="preserve"> </w:t>
      </w:r>
      <w:r w:rsidRPr="00DA4701">
        <w:rPr>
          <w:rFonts w:ascii="Times New Roman" w:eastAsiaTheme="minorEastAsia" w:hAnsi="Times New Roman" w:cs="Times New Roman"/>
          <w:sz w:val="28"/>
          <w:szCs w:val="28"/>
        </w:rPr>
        <w:t>на развитие сельскохозяйственного потребительского кооператива составляет менее 10 млн. рублей</w:t>
      </w:r>
    </w:p>
    <w:p w:rsidR="00DA4701" w:rsidRPr="00DA4701" w:rsidRDefault="00DA4701" w:rsidP="00DA4701">
      <w:pPr>
        <w:widowControl/>
        <w:numPr>
          <w:ilvl w:val="1"/>
          <w:numId w:val="10"/>
        </w:numPr>
        <w:suppressAutoHyphens/>
        <w:autoSpaceDE/>
        <w:autoSpaceDN/>
        <w:adjustRightInd/>
        <w:ind w:left="0" w:firstLine="709"/>
        <w:contextualSpacing/>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Для участия в отборе заявитель заполняет заявку в электронной форме посредством заполнения соответствующих экранных форм веб-интерфейса системы «Электронный бюджет» с приложением в систему «Электронный бюджет» электронных копий документов (документов на бумажном носителе, преобразованных в электронную форму путем сканирования) следующих документов:</w:t>
      </w:r>
    </w:p>
    <w:p w:rsidR="00DA4701" w:rsidRPr="00DA4701" w:rsidRDefault="00DA4701" w:rsidP="00DA4701">
      <w:pPr>
        <w:adjustRightInd/>
        <w:ind w:left="1069" w:hanging="360"/>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бизнес-план по форме утвержденной приказом Министерства;</w:t>
      </w:r>
    </w:p>
    <w:p w:rsidR="00DA4701" w:rsidRPr="00DA4701" w:rsidRDefault="004C2F6B" w:rsidP="00DA4701">
      <w:pPr>
        <w:adjustRightInd/>
        <w:ind w:left="1069" w:hanging="360"/>
        <w:rPr>
          <w:rFonts w:ascii="Times New Roman" w:eastAsiaTheme="minorEastAsia" w:hAnsi="Times New Roman" w:cs="Times New Roman"/>
          <w:sz w:val="28"/>
          <w:szCs w:val="28"/>
        </w:rPr>
      </w:pPr>
      <w:hyperlink r:id="rId30" w:history="1">
        <w:r w:rsidR="00DA4701" w:rsidRPr="00DA4701">
          <w:rPr>
            <w:rFonts w:ascii="Times New Roman" w:eastAsiaTheme="minorEastAsia" w:hAnsi="Times New Roman" w:cs="Times New Roman"/>
            <w:sz w:val="28"/>
            <w:szCs w:val="28"/>
          </w:rPr>
          <w:t>план</w:t>
        </w:r>
      </w:hyperlink>
      <w:r w:rsidR="00DA4701" w:rsidRPr="00DA4701">
        <w:rPr>
          <w:rFonts w:ascii="Times New Roman" w:eastAsiaTheme="minorEastAsia" w:hAnsi="Times New Roman" w:cs="Times New Roman"/>
          <w:sz w:val="28"/>
          <w:szCs w:val="28"/>
        </w:rPr>
        <w:t xml:space="preserve"> расходов по форме утвержденной приказом Министерства;</w:t>
      </w:r>
    </w:p>
    <w:p w:rsidR="00DA4701" w:rsidRPr="00DA4701" w:rsidRDefault="00DA4701" w:rsidP="00DA4701">
      <w:pPr>
        <w:suppressAutoHyphens/>
        <w:ind w:firstLine="709"/>
        <w:contextualSpacing/>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копии учредительных документов участника отбора, действующие на дату подачи заявки, заверенные подписью руководителя и скрепленные печатью сельскохозяйственного потребительского кооператива;</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bidi="ru-RU"/>
        </w:rPr>
      </w:pPr>
      <w:r w:rsidRPr="00DA4701">
        <w:rPr>
          <w:rFonts w:ascii="Times New Roman" w:eastAsiaTheme="minorHAnsi" w:hAnsi="Times New Roman" w:cs="Times New Roman"/>
          <w:sz w:val="28"/>
          <w:szCs w:val="28"/>
          <w:lang w:eastAsia="en-US" w:bidi="ru-RU"/>
        </w:rPr>
        <w:t>копия паспорта или иного документа председателя сельскохозяйственного потребительского кооператива, удостоверяющего личность гражданина Российской Федерации;</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bidi="ru-RU"/>
        </w:rPr>
      </w:pPr>
      <w:r w:rsidRPr="00DA4701">
        <w:rPr>
          <w:rFonts w:ascii="Times New Roman" w:eastAsiaTheme="minorHAnsi" w:hAnsi="Times New Roman" w:cs="Times New Roman"/>
          <w:sz w:val="28"/>
          <w:szCs w:val="28"/>
          <w:lang w:eastAsia="en-US"/>
        </w:rPr>
        <w:t>справка, подтверждающая членство сельскохозяйственного потребительского кооператива в ревизионном союзе, подписанная руководителем ревизионного союза и скрепленная печатью ревизионного союза;</w:t>
      </w:r>
      <w:r w:rsidRPr="00DA4701">
        <w:rPr>
          <w:rFonts w:ascii="Times New Roman" w:eastAsiaTheme="minorHAnsi" w:hAnsi="Times New Roman" w:cs="Times New Roman"/>
          <w:sz w:val="28"/>
          <w:szCs w:val="28"/>
          <w:lang w:eastAsia="en-US" w:bidi="ru-RU"/>
        </w:rPr>
        <w:t xml:space="preserve"> </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bidi="ru-RU"/>
        </w:rPr>
      </w:pPr>
      <w:r w:rsidRPr="00DA4701">
        <w:rPr>
          <w:rFonts w:ascii="Times New Roman" w:eastAsiaTheme="minorHAnsi" w:hAnsi="Times New Roman" w:cs="Times New Roman"/>
          <w:sz w:val="28"/>
          <w:szCs w:val="28"/>
          <w:lang w:eastAsia="en-US" w:bidi="ru-RU"/>
        </w:rPr>
        <w:t xml:space="preserve">копия заключения ревизионного союза сельскохозяйственных кооперативов согласно </w:t>
      </w:r>
      <w:hyperlink r:id="rId31" w:history="1">
        <w:r w:rsidRPr="00DA4701">
          <w:rPr>
            <w:rFonts w:ascii="Times New Roman" w:eastAsiaTheme="minorHAnsi" w:hAnsi="Times New Roman" w:cs="Times New Roman"/>
            <w:sz w:val="28"/>
            <w:szCs w:val="28"/>
            <w:u w:val="single"/>
            <w:lang w:eastAsia="en-US" w:bidi="ru-RU"/>
          </w:rPr>
          <w:t>статье 33</w:t>
        </w:r>
      </w:hyperlink>
      <w:r w:rsidRPr="00DA4701">
        <w:rPr>
          <w:rFonts w:ascii="Times New Roman" w:eastAsiaTheme="minorHAnsi" w:hAnsi="Times New Roman" w:cs="Times New Roman"/>
          <w:sz w:val="28"/>
          <w:szCs w:val="28"/>
          <w:lang w:eastAsia="en-US" w:bidi="ru-RU"/>
        </w:rPr>
        <w:t xml:space="preserve"> Федерального закона от 08.12.95 №193-ФЗ «О сельскохозяйственной кооперации» по итогам периода, предшествующего году подачи заявки - для сельскохозяйственных потребительских кооперативов, состоящих в таком союзе (в случае если сельскохозяйственный потребительский кооператив зарегистрирован более одного финансового года);</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rPr>
      </w:pPr>
      <w:proofErr w:type="gramStart"/>
      <w:r w:rsidRPr="00DA4701">
        <w:rPr>
          <w:rFonts w:ascii="Times New Roman" w:eastAsiaTheme="minorHAnsi" w:hAnsi="Times New Roman" w:cs="Times New Roman"/>
          <w:sz w:val="28"/>
          <w:szCs w:val="28"/>
          <w:lang w:eastAsia="en-US"/>
        </w:rPr>
        <w:t>справка о применяемой сельскохозяйственным потребительским кооперативом на дату не ранее чем за 30 календарных дней до даты подачи заявки системе налогообложения и уплате налога на добавленную стоимость или об использовании сельскохозяйственным потребительским кооперативом на дату не ранее чем за 30 календарных дней до даты подачи заявки права на освобождение от исполнения обязанностей налогоплательщика, связанных с исчислением и уплатой налога на</w:t>
      </w:r>
      <w:proofErr w:type="gramEnd"/>
      <w:r w:rsidRPr="00DA4701">
        <w:rPr>
          <w:rFonts w:ascii="Times New Roman" w:eastAsiaTheme="minorHAnsi" w:hAnsi="Times New Roman" w:cs="Times New Roman"/>
          <w:sz w:val="28"/>
          <w:szCs w:val="28"/>
          <w:lang w:eastAsia="en-US"/>
        </w:rPr>
        <w:t xml:space="preserve"> добавленную стоимость;</w:t>
      </w:r>
    </w:p>
    <w:p w:rsidR="00DA4701" w:rsidRPr="00DA4701" w:rsidRDefault="00DA4701" w:rsidP="00DA4701">
      <w:pPr>
        <w:widowControl/>
        <w:tabs>
          <w:tab w:val="left" w:pos="0"/>
        </w:tabs>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выписку из банковского счета, открытого сельскохозяйственным потребительским кооперативом в российской кредитной организации о наличии на данном счете средств, принадлежащих участнику отбора, в размере, указанных в плане расходов участника отбора, заверенная российской кредитной организацией, выданная  участнику отбора  не ранее чем за 5 календарных дней до дня подачи заявки;</w:t>
      </w:r>
    </w:p>
    <w:p w:rsidR="00DA4701" w:rsidRPr="00DA4701" w:rsidRDefault="00DA4701" w:rsidP="00DA4701">
      <w:pPr>
        <w:widowControl/>
        <w:tabs>
          <w:tab w:val="left" w:pos="0"/>
        </w:tabs>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bCs/>
          <w:sz w:val="28"/>
          <w:szCs w:val="28"/>
          <w:lang w:eastAsia="en-US"/>
        </w:rPr>
        <w:t>документальное подтверждение прав пользования земельными участками, на которых осуществляется или планируется осуществлять сельскохозяйственное производство</w:t>
      </w:r>
      <w:r w:rsidRPr="00DA4701">
        <w:rPr>
          <w:rFonts w:ascii="Times New Roman" w:eastAsiaTheme="minorHAnsi" w:hAnsi="Times New Roman" w:cs="Times New Roman"/>
          <w:sz w:val="28"/>
          <w:szCs w:val="28"/>
          <w:lang w:eastAsia="en-US"/>
        </w:rPr>
        <w:t>;</w:t>
      </w:r>
    </w:p>
    <w:p w:rsidR="00DA4701" w:rsidRPr="00DA4701" w:rsidRDefault="00DA4701" w:rsidP="00DA4701">
      <w:pPr>
        <w:widowControl/>
        <w:tabs>
          <w:tab w:val="left" w:pos="0"/>
        </w:tabs>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копия кредитного договора, заверенная кредитной организацией (в случае, если планом расходов предусмотрено погашение за счет сре</w:t>
      </w:r>
      <w:proofErr w:type="gramStart"/>
      <w:r w:rsidRPr="00DA4701">
        <w:rPr>
          <w:rFonts w:ascii="Times New Roman" w:eastAsiaTheme="minorHAnsi" w:hAnsi="Times New Roman" w:cs="Times New Roman"/>
          <w:sz w:val="28"/>
          <w:szCs w:val="28"/>
          <w:lang w:eastAsia="en-US"/>
        </w:rPr>
        <w:t>дств гр</w:t>
      </w:r>
      <w:proofErr w:type="gramEnd"/>
      <w:r w:rsidRPr="00DA4701">
        <w:rPr>
          <w:rFonts w:ascii="Times New Roman" w:eastAsiaTheme="minorHAnsi" w:hAnsi="Times New Roman" w:cs="Times New Roman"/>
          <w:sz w:val="28"/>
          <w:szCs w:val="28"/>
          <w:lang w:eastAsia="en-US"/>
        </w:rPr>
        <w:t xml:space="preserve">анта льготного инвестиционного кредита, привлекаемого на реализацию бизнес-плана </w:t>
      </w:r>
      <w:proofErr w:type="spellStart"/>
      <w:r w:rsidRPr="00DA4701">
        <w:rPr>
          <w:rFonts w:ascii="Times New Roman" w:eastAsiaTheme="minorHAnsi" w:hAnsi="Times New Roman" w:cs="Times New Roman"/>
          <w:sz w:val="28"/>
          <w:szCs w:val="28"/>
          <w:lang w:eastAsia="en-US"/>
        </w:rPr>
        <w:t>грантополучателя</w:t>
      </w:r>
      <w:proofErr w:type="spellEnd"/>
      <w:r w:rsidRPr="00DA4701">
        <w:rPr>
          <w:rFonts w:ascii="Times New Roman" w:eastAsiaTheme="minorHAnsi" w:hAnsi="Times New Roman" w:cs="Times New Roman"/>
          <w:sz w:val="28"/>
          <w:szCs w:val="28"/>
          <w:lang w:eastAsia="en-US"/>
        </w:rPr>
        <w:t xml:space="preserve">, и (или) уплату процентов по льготному инвестиционному кредиту, привлекаемому на реализацию бизнес-плана </w:t>
      </w:r>
      <w:proofErr w:type="spellStart"/>
      <w:r w:rsidRPr="00DA4701">
        <w:rPr>
          <w:rFonts w:ascii="Times New Roman" w:eastAsiaTheme="minorHAnsi" w:hAnsi="Times New Roman" w:cs="Times New Roman"/>
          <w:sz w:val="28"/>
          <w:szCs w:val="28"/>
          <w:lang w:eastAsia="en-US"/>
        </w:rPr>
        <w:t>грантополучателя</w:t>
      </w:r>
      <w:proofErr w:type="spellEnd"/>
      <w:r w:rsidRPr="00DA4701">
        <w:rPr>
          <w:rFonts w:ascii="Times New Roman" w:eastAsiaTheme="minorHAnsi" w:hAnsi="Times New Roman" w:cs="Times New Roman"/>
          <w:sz w:val="28"/>
          <w:szCs w:val="28"/>
          <w:lang w:eastAsia="en-US"/>
        </w:rPr>
        <w:t>);</w:t>
      </w:r>
    </w:p>
    <w:p w:rsidR="00DA4701" w:rsidRPr="00DA4701" w:rsidRDefault="00DA4701" w:rsidP="00DA4701">
      <w:pPr>
        <w:widowControl/>
        <w:tabs>
          <w:tab w:val="left" w:pos="0"/>
        </w:tabs>
        <w:autoSpaceDE/>
        <w:autoSpaceDN/>
        <w:adjustRightInd/>
        <w:ind w:firstLine="709"/>
        <w:contextualSpacing/>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копии договоров (предварительных договоров), соглашений о поставках произведенной сельскохозяйственным потребительским кооперативом продукции, дикорастущих пищевых ресурсов и продуктов переработки указанных продукции и ресурсов, заверенные подписью руководителя и скрепленные печатью сельскохозяйственного потребительского кооператива;</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справка, оформленная в свободной форме, подписанная руководителем, скрепленная печатью сельскохозяйственного потребительского кооператива, подтверждающая наличие у участника отбора 70 процентов выручки, формирующейся за счет осуществления им перерабатывающей и (или) сбытовой деятельности сельскохозяйственной продукции, дикорастущих пищевых ресурсов, а также продуктов переработки указанной продукции;</w:t>
      </w:r>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копия решения общего собрания членов сельскохозяйственного потребительского кооператива о согласии соблюдать цель, условия и порядок предоставления гранта на развитие сельскохозяйственного потребительского кооператива, заверенная подписью руководителя и скрепленная печатью сельскохозяйственного потребительского кооператива;</w:t>
      </w:r>
    </w:p>
    <w:p w:rsidR="00DA4701" w:rsidRPr="00DA4701" w:rsidRDefault="00DA4701" w:rsidP="00DA4701">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согласия членов сельскохозяйственного потребительского кооператива и руководителя сельскохозяйственного потребительского кооператива на обработку и передачу персональных данных в соответствии с законодательством Российской Федерации;</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bidi="ru-RU"/>
        </w:rPr>
      </w:pPr>
      <w:r w:rsidRPr="00DA4701">
        <w:rPr>
          <w:rFonts w:ascii="Times New Roman" w:eastAsiaTheme="minorHAnsi" w:hAnsi="Times New Roman" w:cs="Times New Roman"/>
          <w:sz w:val="28"/>
          <w:szCs w:val="28"/>
          <w:lang w:eastAsia="en-US" w:bidi="ru-RU"/>
        </w:rPr>
        <w:t>обязательства и согласие участника отбора указанные в абзацах восемнадцатом - двадцать втором пункта 2.1 раздела 2 настоящего Порядка, объединённые в один документ;</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bidi="ru-RU"/>
        </w:rPr>
      </w:pPr>
      <w:r w:rsidRPr="00DA4701">
        <w:rPr>
          <w:rFonts w:ascii="Times New Roman" w:eastAsiaTheme="minorHAnsi" w:hAnsi="Times New Roman" w:cs="Times New Roman"/>
          <w:sz w:val="28"/>
          <w:szCs w:val="28"/>
          <w:lang w:eastAsia="en-US" w:bidi="ru-RU"/>
        </w:rPr>
        <w:t>иные документы подтверждающие соответствие критериям баль</w:t>
      </w:r>
      <w:r w:rsidR="00AC05B6">
        <w:rPr>
          <w:rFonts w:ascii="Times New Roman" w:eastAsiaTheme="minorHAnsi" w:hAnsi="Times New Roman" w:cs="Times New Roman"/>
          <w:sz w:val="28"/>
          <w:szCs w:val="28"/>
          <w:lang w:eastAsia="en-US" w:bidi="ru-RU"/>
        </w:rPr>
        <w:t>ной оценки согласно приложению 1</w:t>
      </w:r>
      <w:r w:rsidRPr="00DA4701">
        <w:rPr>
          <w:rFonts w:ascii="Times New Roman" w:eastAsiaTheme="minorHAnsi" w:hAnsi="Times New Roman" w:cs="Times New Roman"/>
          <w:sz w:val="28"/>
          <w:szCs w:val="28"/>
          <w:lang w:eastAsia="en-US" w:bidi="ru-RU"/>
        </w:rPr>
        <w:t xml:space="preserve"> (при наличии).</w:t>
      </w:r>
    </w:p>
    <w:p w:rsidR="00DA4701" w:rsidRPr="00DA4701" w:rsidRDefault="00DA4701" w:rsidP="00DA4701">
      <w:pPr>
        <w:widowControl/>
        <w:autoSpaceDE/>
        <w:autoSpaceDN/>
        <w:adjustRightInd/>
        <w:ind w:firstLine="709"/>
        <w:rPr>
          <w:rFonts w:ascii="Times New Roman" w:eastAsiaTheme="minorHAnsi" w:hAnsi="Times New Roman" w:cs="Times New Roman"/>
          <w:color w:val="FF0000"/>
          <w:sz w:val="28"/>
          <w:szCs w:val="28"/>
          <w:lang w:eastAsia="en-US" w:bidi="ru-RU"/>
        </w:rPr>
      </w:pPr>
      <w:r w:rsidRPr="00DA4701">
        <w:rPr>
          <w:rFonts w:ascii="Times New Roman" w:eastAsiaTheme="minorEastAsia" w:hAnsi="Times New Roman" w:cs="Times New Roman"/>
          <w:sz w:val="28"/>
          <w:szCs w:val="28"/>
          <w:lang w:eastAsia="en-US"/>
        </w:rPr>
        <w:t>Представленные заявителями документы не должны иметь подчисток, приписок, зачеркнутых слов и иных не оговоренных в них исправлений, а также не должны быть заполнены карандашом и иметь повреждения, не позволяющие однозначно истолковать содержание таких документов</w:t>
      </w:r>
    </w:p>
    <w:p w:rsidR="00DA4701" w:rsidRPr="00DA4701" w:rsidRDefault="00DA4701" w:rsidP="00DA4701">
      <w:pPr>
        <w:widowControl/>
        <w:numPr>
          <w:ilvl w:val="1"/>
          <w:numId w:val="10"/>
        </w:numPr>
        <w:autoSpaceDE/>
        <w:autoSpaceDN/>
        <w:adjustRightInd/>
        <w:ind w:left="0" w:firstLine="709"/>
        <w:contextualSpacing/>
        <w:jc w:val="left"/>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Заявка подписывается:</w:t>
      </w:r>
    </w:p>
    <w:p w:rsidR="00DA4701" w:rsidRPr="00DA4701" w:rsidRDefault="00DA4701" w:rsidP="00DA4701">
      <w:pPr>
        <w:widowControl/>
        <w:autoSpaceDE/>
        <w:autoSpaceDN/>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усиленной квалифицированной электронной подписью руководителя или уполномоченного им лица (для юридических лиц и индивидуальных предпринимателей).</w:t>
      </w:r>
    </w:p>
    <w:p w:rsidR="00DA4701" w:rsidRPr="00DA4701" w:rsidRDefault="00DA4701" w:rsidP="00DA4701">
      <w:pPr>
        <w:widowControl/>
        <w:autoSpaceDE/>
        <w:autoSpaceDN/>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Заявка и документы, предусмотренные пунктом 2.3 раздела 2 настоящего Порядка, заявителем подается в срок не позднее даты окончания срока подачи заявок, указанной в объявлении о проведении  отбора.</w:t>
      </w:r>
    </w:p>
    <w:p w:rsidR="00DA4701" w:rsidRPr="00DA4701" w:rsidRDefault="00DA4701" w:rsidP="00DA4701">
      <w:pPr>
        <w:widowControl/>
        <w:numPr>
          <w:ilvl w:val="1"/>
          <w:numId w:val="10"/>
        </w:numPr>
        <w:autoSpaceDE/>
        <w:autoSpaceDN/>
        <w:adjustRightInd/>
        <w:ind w:left="0" w:firstLine="709"/>
        <w:jc w:val="left"/>
        <w:rPr>
          <w:rFonts w:ascii="Times New Roman" w:hAnsi="Times New Roman" w:cs="Times New Roman"/>
          <w:color w:val="000000"/>
          <w:sz w:val="28"/>
          <w:szCs w:val="28"/>
          <w:lang w:bidi="ru-RU"/>
        </w:rPr>
      </w:pPr>
      <w:r w:rsidRPr="00DA4701">
        <w:rPr>
          <w:rFonts w:ascii="Times New Roman" w:eastAsiaTheme="minorEastAsia" w:hAnsi="Times New Roman" w:cs="Times New Roman"/>
          <w:sz w:val="28"/>
          <w:szCs w:val="28"/>
          <w:lang w:eastAsia="en-US"/>
        </w:rPr>
        <w:t xml:space="preserve">. Зарегистрированная заявка может быть </w:t>
      </w:r>
      <w:r w:rsidRPr="00DA4701">
        <w:rPr>
          <w:rFonts w:ascii="Times New Roman" w:hAnsi="Times New Roman" w:cs="Times New Roman"/>
          <w:color w:val="000000"/>
          <w:sz w:val="28"/>
          <w:szCs w:val="28"/>
          <w:lang w:bidi="ru-RU"/>
        </w:rPr>
        <w:t>отозвана до наступления даты и времени окончания приема заявок.</w:t>
      </w:r>
    </w:p>
    <w:p w:rsidR="00DA4701" w:rsidRPr="00DA4701" w:rsidRDefault="00DA4701" w:rsidP="00DA4701">
      <w:pPr>
        <w:widowControl/>
        <w:suppressAutoHyphens/>
        <w:autoSpaceDE/>
        <w:autoSpaceDN/>
        <w:adjustRightInd/>
        <w:ind w:firstLine="709"/>
        <w:rPr>
          <w:rFonts w:ascii="Times New Roman" w:hAnsi="Times New Roman" w:cs="Times New Roman"/>
          <w:color w:val="000000"/>
          <w:sz w:val="28"/>
          <w:szCs w:val="28"/>
          <w:lang w:bidi="ru-RU"/>
        </w:rPr>
      </w:pPr>
      <w:r w:rsidRPr="00DA4701">
        <w:rPr>
          <w:rFonts w:ascii="Times New Roman" w:hAnsi="Times New Roman" w:cs="Times New Roman"/>
          <w:color w:val="000000"/>
          <w:sz w:val="28"/>
          <w:szCs w:val="28"/>
          <w:lang w:bidi="ru-RU"/>
        </w:rPr>
        <w:t>Отзыв заявки осуществляется заявителем в порядке, аналогичном порядку формирования заявки заявителем, указанному в пункте 2.3 раздела 2 настоящего Порядка.</w:t>
      </w:r>
    </w:p>
    <w:p w:rsidR="00DA4701" w:rsidRPr="00DA4701" w:rsidRDefault="00DA4701" w:rsidP="00DA4701">
      <w:pPr>
        <w:widowControl/>
        <w:suppressAutoHyphens/>
        <w:autoSpaceDE/>
        <w:autoSpaceDN/>
        <w:adjustRightInd/>
        <w:ind w:firstLine="709"/>
        <w:rPr>
          <w:rFonts w:ascii="Times New Roman" w:eastAsiaTheme="minorEastAsia" w:hAnsi="Times New Roman" w:cstheme="minorBidi"/>
          <w:sz w:val="28"/>
          <w:szCs w:val="28"/>
          <w:lang w:eastAsia="en-US"/>
        </w:rPr>
      </w:pPr>
      <w:r w:rsidRPr="00DA4701">
        <w:rPr>
          <w:rFonts w:ascii="Times New Roman" w:eastAsiaTheme="minorEastAsia" w:hAnsi="Times New Roman" w:cstheme="minorBidi"/>
          <w:sz w:val="28"/>
          <w:szCs w:val="28"/>
          <w:lang w:eastAsia="en-US"/>
        </w:rPr>
        <w:t>Заявитель, отозвавший заявку, не лишается права на повторную подачу заявки в пределах сроков приема документов, установленных в объявлении о проведении отбора.</w:t>
      </w:r>
    </w:p>
    <w:p w:rsidR="00DA4701" w:rsidRPr="00DA4701" w:rsidRDefault="00DA4701" w:rsidP="00DA4701">
      <w:pPr>
        <w:widowControl/>
        <w:numPr>
          <w:ilvl w:val="1"/>
          <w:numId w:val="10"/>
        </w:numPr>
        <w:autoSpaceDE/>
        <w:autoSpaceDN/>
        <w:adjustRightInd/>
        <w:ind w:left="0" w:firstLine="709"/>
        <w:contextualSpacing/>
        <w:jc w:val="left"/>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 xml:space="preserve">Любой заявитель со дня размещения объявления о проведении отбора на едином портале не позднее 3-го рабочего дня до дня завершения подачи заявок вправе направить в Министерство не более 5 </w:t>
      </w:r>
    </w:p>
    <w:p w:rsidR="00DA4701" w:rsidRPr="00DA4701" w:rsidRDefault="00DA4701" w:rsidP="00DA4701">
      <w:pPr>
        <w:widowControl/>
        <w:autoSpaceDE/>
        <w:autoSpaceDN/>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запросов о разъяснении положений объявления о проведении отбора путем формирования в системе «Электронный бюджет» соответствующего запроса.</w:t>
      </w:r>
    </w:p>
    <w:p w:rsidR="00DA4701" w:rsidRPr="00DA4701" w:rsidRDefault="00DA4701" w:rsidP="00DA4701">
      <w:pPr>
        <w:widowControl/>
        <w:autoSpaceDE/>
        <w:autoSpaceDN/>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 xml:space="preserve">Министерство в ответ на запрос, направляет разъяснение положений объявления в срок не более 3 дней,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w:t>
      </w:r>
      <w:proofErr w:type="spellStart"/>
      <w:r w:rsidRPr="00DA4701">
        <w:rPr>
          <w:rFonts w:ascii="Times New Roman" w:eastAsiaTheme="minorEastAsia" w:hAnsi="Times New Roman" w:cs="Times New Roman"/>
          <w:sz w:val="28"/>
          <w:szCs w:val="28"/>
        </w:rPr>
        <w:t>грантополучателей</w:t>
      </w:r>
      <w:proofErr w:type="spellEnd"/>
      <w:r w:rsidRPr="00DA4701">
        <w:rPr>
          <w:rFonts w:ascii="Times New Roman" w:eastAsiaTheme="minorEastAsia" w:hAnsi="Times New Roman" w:cs="Times New Roman"/>
          <w:sz w:val="28"/>
          <w:szCs w:val="28"/>
        </w:rPr>
        <w:t xml:space="preserve"> не должно изменять суть информации, содержащейся в указанном объявлении.</w:t>
      </w:r>
    </w:p>
    <w:p w:rsidR="00DA4701" w:rsidRPr="00DA4701" w:rsidRDefault="00DA4701" w:rsidP="00DA4701">
      <w:pPr>
        <w:widowControl/>
        <w:autoSpaceDE/>
        <w:autoSpaceDN/>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заявителям.</w:t>
      </w:r>
    </w:p>
    <w:p w:rsidR="00DA4701" w:rsidRPr="00DA4701" w:rsidRDefault="00DA4701" w:rsidP="00DA4701">
      <w:pPr>
        <w:adjustRightInd/>
        <w:ind w:left="1069" w:firstLine="709"/>
        <w:jc w:val="left"/>
        <w:rPr>
          <w:rFonts w:ascii="Times New Roman" w:eastAsiaTheme="minorEastAsia" w:hAnsi="Times New Roman" w:cs="Times New Roman"/>
          <w:sz w:val="28"/>
          <w:szCs w:val="28"/>
        </w:rPr>
      </w:pPr>
    </w:p>
    <w:p w:rsidR="00DA4701" w:rsidRPr="00AB0B1A" w:rsidRDefault="00DA4701" w:rsidP="00AB0B1A">
      <w:pPr>
        <w:widowControl/>
        <w:numPr>
          <w:ilvl w:val="0"/>
          <w:numId w:val="10"/>
        </w:numPr>
        <w:autoSpaceDE/>
        <w:autoSpaceDN/>
        <w:adjustRightInd/>
        <w:ind w:left="0" w:firstLine="0"/>
        <w:jc w:val="center"/>
        <w:rPr>
          <w:rFonts w:ascii="Times New Roman" w:eastAsiaTheme="minorEastAsia" w:hAnsi="Times New Roman" w:cs="Times New Roman"/>
          <w:sz w:val="28"/>
          <w:szCs w:val="28"/>
        </w:rPr>
      </w:pPr>
      <w:r w:rsidRPr="00AB0B1A">
        <w:rPr>
          <w:rFonts w:ascii="Times New Roman" w:eastAsiaTheme="minorEastAsia" w:hAnsi="Times New Roman" w:cs="Times New Roman"/>
          <w:sz w:val="28"/>
          <w:szCs w:val="28"/>
        </w:rPr>
        <w:t>Порядок формирования, изменения</w:t>
      </w:r>
      <w:r w:rsidR="00AB0B1A" w:rsidRPr="00AB0B1A">
        <w:rPr>
          <w:rFonts w:ascii="Times New Roman" w:eastAsiaTheme="minorEastAsia" w:hAnsi="Times New Roman" w:cs="Times New Roman"/>
          <w:sz w:val="28"/>
          <w:szCs w:val="28"/>
        </w:rPr>
        <w:t xml:space="preserve"> </w:t>
      </w:r>
      <w:r w:rsidRPr="00AB0B1A">
        <w:rPr>
          <w:rFonts w:ascii="Times New Roman" w:eastAsiaTheme="minorEastAsia" w:hAnsi="Times New Roman" w:cs="Times New Roman"/>
          <w:sz w:val="28"/>
          <w:szCs w:val="28"/>
        </w:rPr>
        <w:t>и размещения объявления о проведении отбора</w:t>
      </w:r>
      <w:r w:rsidR="00AB0B1A">
        <w:rPr>
          <w:rFonts w:ascii="Times New Roman" w:eastAsiaTheme="minorEastAsia" w:hAnsi="Times New Roman" w:cs="Times New Roman"/>
          <w:sz w:val="28"/>
          <w:szCs w:val="28"/>
        </w:rPr>
        <w:t xml:space="preserve"> </w:t>
      </w:r>
      <w:proofErr w:type="spellStart"/>
      <w:r w:rsidRPr="00AB0B1A">
        <w:rPr>
          <w:rFonts w:ascii="Times New Roman" w:eastAsiaTheme="minorEastAsia" w:hAnsi="Times New Roman" w:cs="Times New Roman"/>
          <w:sz w:val="28"/>
          <w:szCs w:val="28"/>
        </w:rPr>
        <w:t>грантополучателей</w:t>
      </w:r>
      <w:proofErr w:type="spellEnd"/>
    </w:p>
    <w:p w:rsidR="00DA4701" w:rsidRPr="00DA4701" w:rsidRDefault="00DA4701" w:rsidP="008E7E4D">
      <w:pPr>
        <w:adjustRightInd/>
        <w:ind w:left="1069" w:firstLine="709"/>
        <w:rPr>
          <w:rFonts w:ascii="Times New Roman" w:eastAsiaTheme="minorEastAsia" w:hAnsi="Times New Roman" w:cs="Times New Roman"/>
          <w:sz w:val="28"/>
          <w:szCs w:val="28"/>
        </w:rPr>
      </w:pPr>
    </w:p>
    <w:p w:rsidR="00DA4701" w:rsidRPr="00DA4701" w:rsidRDefault="00DA4701" w:rsidP="008E7E4D">
      <w:pPr>
        <w:widowControl/>
        <w:numPr>
          <w:ilvl w:val="1"/>
          <w:numId w:val="10"/>
        </w:numPr>
        <w:autoSpaceDE/>
        <w:autoSpaceDN/>
        <w:adjustRightInd/>
        <w:ind w:left="0"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Проведение конкурсного отбора (далее - отбор) осуществляется в соответствии с постановлением Правительства Российской Федерации от 25.10.2023  № 1781 в два этапа.</w:t>
      </w:r>
    </w:p>
    <w:p w:rsidR="00DA4701" w:rsidRPr="00DA4701" w:rsidRDefault="00DA4701" w:rsidP="008E7E4D">
      <w:pPr>
        <w:widowControl/>
        <w:numPr>
          <w:ilvl w:val="1"/>
          <w:numId w:val="10"/>
        </w:numPr>
        <w:tabs>
          <w:tab w:val="left" w:pos="0"/>
        </w:tabs>
        <w:suppressAutoHyphens/>
        <w:autoSpaceDE/>
        <w:autoSpaceDN/>
        <w:adjustRightInd/>
        <w:ind w:left="0" w:firstLine="709"/>
        <w:contextualSpacing/>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Организатором проведения отбора является Министерство. </w:t>
      </w:r>
      <w:r w:rsidRPr="00DA4701">
        <w:rPr>
          <w:rFonts w:ascii="Times New Roman" w:eastAsiaTheme="minorEastAsia" w:hAnsi="Times New Roman" w:cs="Arial"/>
          <w:sz w:val="28"/>
          <w:szCs w:val="28"/>
          <w:lang w:eastAsia="en-US"/>
        </w:rPr>
        <w:t>Правовым актом Министерства</w:t>
      </w:r>
      <w:r w:rsidRPr="00DA4701">
        <w:rPr>
          <w:rFonts w:ascii="Times New Roman" w:eastAsiaTheme="minorHAnsi" w:hAnsi="Times New Roman" w:cs="Times New Roman"/>
          <w:sz w:val="28"/>
          <w:szCs w:val="28"/>
          <w:lang w:eastAsia="en-US"/>
        </w:rPr>
        <w:t xml:space="preserve"> создается региональная конкурсная комиссия (далее - комиссия), утверждается ее состав и положение о ней.</w:t>
      </w:r>
    </w:p>
    <w:p w:rsidR="00DA4701" w:rsidRPr="00DA4701" w:rsidRDefault="00DA4701" w:rsidP="008E7E4D">
      <w:pPr>
        <w:widowControl/>
        <w:numPr>
          <w:ilvl w:val="1"/>
          <w:numId w:val="10"/>
        </w:numPr>
        <w:tabs>
          <w:tab w:val="left" w:pos="0"/>
        </w:tabs>
        <w:suppressAutoHyphens/>
        <w:autoSpaceDE/>
        <w:autoSpaceDN/>
        <w:adjustRightInd/>
        <w:ind w:left="0" w:firstLine="709"/>
        <w:contextualSpacing/>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Прием документов осуществляется в течение 30 календарных дней, следующих за днем размещения объявления. Министерство в рамках организации отбора также определяют сроки его проведения.</w:t>
      </w:r>
    </w:p>
    <w:p w:rsidR="00DA4701" w:rsidRPr="00DA4701" w:rsidRDefault="00DA4701" w:rsidP="008E7E4D">
      <w:pPr>
        <w:widowControl/>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На едином портале, а также на официальном сайте Министерства (http://mcxkchr.ru) в информационно-телекоммуникационной сети «Интернет» Министерством размещается объявление о проведении отбора, после подписания усиленной квалифицированной электронной подписью Министра (уполномоченного им лица) и публикации на едином портале информации о порядке предоставления гранта на развитие сельскохозяйственного потребительского кооператива, с указанием:</w:t>
      </w:r>
    </w:p>
    <w:p w:rsidR="00DA4701" w:rsidRPr="00DA4701" w:rsidRDefault="00DA4701" w:rsidP="008E7E4D">
      <w:pPr>
        <w:widowControl/>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дата и время начала приема заявок, а также дата и время окончания приема заявок;</w:t>
      </w:r>
    </w:p>
    <w:p w:rsidR="00DA4701" w:rsidRPr="00DA4701" w:rsidRDefault="00DA4701" w:rsidP="008E7E4D">
      <w:pPr>
        <w:widowControl/>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способа проведения отбора </w:t>
      </w:r>
      <w:proofErr w:type="spellStart"/>
      <w:r w:rsidRPr="00DA4701">
        <w:rPr>
          <w:rFonts w:ascii="Times New Roman" w:eastAsiaTheme="minorHAnsi" w:hAnsi="Times New Roman" w:cs="Times New Roman"/>
          <w:sz w:val="28"/>
          <w:szCs w:val="28"/>
          <w:lang w:eastAsia="en-US"/>
        </w:rPr>
        <w:t>грантополучателей</w:t>
      </w:r>
      <w:proofErr w:type="spellEnd"/>
      <w:r w:rsidRPr="00DA4701">
        <w:rPr>
          <w:rFonts w:ascii="Times New Roman" w:eastAsiaTheme="minorHAnsi" w:hAnsi="Times New Roman" w:cs="Times New Roman"/>
          <w:sz w:val="28"/>
          <w:szCs w:val="28"/>
          <w:lang w:eastAsia="en-US"/>
        </w:rPr>
        <w:t>;</w:t>
      </w:r>
    </w:p>
    <w:p w:rsidR="00DA4701" w:rsidRPr="00DA4701" w:rsidRDefault="00DA4701" w:rsidP="008E7E4D">
      <w:pPr>
        <w:widowControl/>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сроков проведения отбора </w:t>
      </w:r>
      <w:proofErr w:type="spellStart"/>
      <w:r w:rsidRPr="00DA4701">
        <w:rPr>
          <w:rFonts w:ascii="Times New Roman" w:eastAsiaTheme="minorHAnsi" w:hAnsi="Times New Roman" w:cs="Times New Roman"/>
          <w:sz w:val="28"/>
          <w:szCs w:val="28"/>
          <w:lang w:eastAsia="en-US"/>
        </w:rPr>
        <w:t>грантополучателей</w:t>
      </w:r>
      <w:proofErr w:type="spellEnd"/>
      <w:r w:rsidRPr="00DA4701">
        <w:rPr>
          <w:rFonts w:ascii="Times New Roman" w:eastAsiaTheme="minorHAnsi" w:hAnsi="Times New Roman" w:cs="Times New Roman"/>
          <w:sz w:val="28"/>
          <w:szCs w:val="28"/>
          <w:lang w:eastAsia="en-US"/>
        </w:rPr>
        <w:t>;</w:t>
      </w:r>
    </w:p>
    <w:p w:rsidR="00DA4701" w:rsidRPr="00DA4701" w:rsidRDefault="00DA4701" w:rsidP="008E7E4D">
      <w:pPr>
        <w:widowControl/>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наименования, места нахождения, почтового адреса, адреса электронной почты, контактный телефон Министерства;</w:t>
      </w:r>
    </w:p>
    <w:p w:rsidR="00DA4701" w:rsidRPr="00DA4701" w:rsidRDefault="00DA4701" w:rsidP="008E7E4D">
      <w:pPr>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планируемых результатов предоставления гранта на развитие сельскохозяйственного потребительского кооператива;</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требований и условия к заявителю в соответствии с </w:t>
      </w:r>
      <w:hyperlink w:anchor="sub_24" w:history="1">
        <w:r w:rsidRPr="00DA4701">
          <w:rPr>
            <w:rFonts w:ascii="Times New Roman" w:eastAsiaTheme="minorHAnsi" w:hAnsi="Times New Roman" w:cs="Times New Roman"/>
            <w:sz w:val="28"/>
            <w:szCs w:val="28"/>
            <w:lang w:eastAsia="en-US"/>
          </w:rPr>
          <w:t>пунктами 2.</w:t>
        </w:r>
      </w:hyperlink>
      <w:r w:rsidRPr="00DA4701">
        <w:rPr>
          <w:rFonts w:ascii="Times New Roman" w:eastAsiaTheme="minorHAnsi" w:hAnsi="Times New Roman" w:cs="Times New Roman"/>
          <w:sz w:val="28"/>
          <w:szCs w:val="28"/>
          <w:lang w:eastAsia="en-US"/>
        </w:rPr>
        <w:t>1, 2.2 раздела 2 настоящего Порядка и перечня документов, представляемых заявителями в соответствии с пунктом 2.3 раздела 2 настоящего Порядка;</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категории </w:t>
      </w:r>
      <w:proofErr w:type="spellStart"/>
      <w:r w:rsidRPr="00DA4701">
        <w:rPr>
          <w:rFonts w:ascii="Times New Roman" w:eastAsiaTheme="minorHAnsi" w:hAnsi="Times New Roman" w:cs="Times New Roman"/>
          <w:sz w:val="28"/>
          <w:szCs w:val="28"/>
          <w:lang w:eastAsia="en-US"/>
        </w:rPr>
        <w:t>грантополучателей</w:t>
      </w:r>
      <w:proofErr w:type="spellEnd"/>
      <w:r w:rsidRPr="00DA4701">
        <w:rPr>
          <w:rFonts w:ascii="Times New Roman" w:eastAsiaTheme="minorHAnsi" w:hAnsi="Times New Roman" w:cs="Times New Roman"/>
          <w:sz w:val="28"/>
          <w:szCs w:val="28"/>
          <w:lang w:eastAsia="en-US"/>
        </w:rPr>
        <w:t xml:space="preserve"> и критерии оценки, показатели критериев оценки;</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порядка подачи заявителями заявок и требования, предъявляемые к форме и содержанию заявок;</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порядка отзыва заявок заявителями, порядка возврата заявок заявителями;</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порядка  рассмотрения и оценки заявок в соответствии с требованиями и условиями настоящего Порядка;</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порядка возврата заявок на доработку;</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порядка отклонения заявок, а также информацию об основаниях их отклонения;</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rPr>
      </w:pPr>
      <w:bookmarkStart w:id="40" w:name="sub_1193"/>
      <w:r w:rsidRPr="00DA4701">
        <w:rPr>
          <w:rFonts w:ascii="Times New Roman" w:eastAsiaTheme="minorHAnsi" w:hAnsi="Times New Roman" w:cs="Times New Roman"/>
          <w:sz w:val="28"/>
          <w:szCs w:val="28"/>
          <w:lang w:eastAsia="en-US"/>
        </w:rPr>
        <w:t xml:space="preserve">порядка оценки заявок, </w:t>
      </w:r>
      <w:proofErr w:type="gramStart"/>
      <w:r w:rsidRPr="00DA4701">
        <w:rPr>
          <w:rFonts w:ascii="Times New Roman" w:eastAsiaTheme="minorHAnsi" w:hAnsi="Times New Roman" w:cs="Times New Roman"/>
          <w:sz w:val="28"/>
          <w:szCs w:val="28"/>
          <w:lang w:eastAsia="en-US"/>
        </w:rPr>
        <w:t>включающий</w:t>
      </w:r>
      <w:proofErr w:type="gramEnd"/>
      <w:r w:rsidRPr="00DA4701">
        <w:rPr>
          <w:rFonts w:ascii="Times New Roman" w:eastAsiaTheme="minorHAnsi" w:hAnsi="Times New Roman" w:cs="Times New Roman"/>
          <w:sz w:val="28"/>
          <w:szCs w:val="28"/>
          <w:lang w:eastAsia="en-US"/>
        </w:rPr>
        <w:t xml:space="preserve"> критерии оценки, показатели критериев оценки (при необходимости), и их весовое значение в общей оценке;</w:t>
      </w:r>
    </w:p>
    <w:bookmarkEnd w:id="40"/>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объема распределяемой субсидии в рамках отбора </w:t>
      </w:r>
      <w:proofErr w:type="spellStart"/>
      <w:r w:rsidRPr="00DA4701">
        <w:rPr>
          <w:rFonts w:ascii="Times New Roman" w:eastAsiaTheme="minorHAnsi" w:hAnsi="Times New Roman" w:cs="Times New Roman"/>
          <w:sz w:val="28"/>
          <w:szCs w:val="28"/>
          <w:lang w:eastAsia="en-US"/>
        </w:rPr>
        <w:t>грантополучателя</w:t>
      </w:r>
      <w:proofErr w:type="spellEnd"/>
      <w:r w:rsidRPr="00DA4701">
        <w:rPr>
          <w:rFonts w:ascii="Times New Roman" w:eastAsiaTheme="minorHAnsi" w:hAnsi="Times New Roman" w:cs="Times New Roman"/>
          <w:sz w:val="28"/>
          <w:szCs w:val="28"/>
          <w:lang w:eastAsia="en-US"/>
        </w:rPr>
        <w:t>, порядок расчета размера гранта на развитие сельскохозяйственного потребительского кооператива;</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порядка предоставления заявителям разъяснений положений объявления о проведении отбора, даты начала и окончания срока такого предоставления;</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срока, в течение которого победитель (победители) отбора должен подписать соглашение о предоставлении гранта на развитие сельскохозяйственного потребительского кооператива;</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условий признания победителя (победителей) отбора </w:t>
      </w:r>
      <w:proofErr w:type="gramStart"/>
      <w:r w:rsidRPr="00DA4701">
        <w:rPr>
          <w:rFonts w:ascii="Times New Roman" w:eastAsiaTheme="minorHAnsi" w:hAnsi="Times New Roman" w:cs="Times New Roman"/>
          <w:sz w:val="28"/>
          <w:szCs w:val="28"/>
          <w:lang w:eastAsia="en-US"/>
        </w:rPr>
        <w:t>уклонившимся</w:t>
      </w:r>
      <w:proofErr w:type="gramEnd"/>
      <w:r w:rsidRPr="00DA4701">
        <w:rPr>
          <w:rFonts w:ascii="Times New Roman" w:eastAsiaTheme="minorHAnsi" w:hAnsi="Times New Roman" w:cs="Times New Roman"/>
          <w:sz w:val="28"/>
          <w:szCs w:val="28"/>
          <w:lang w:eastAsia="en-US"/>
        </w:rPr>
        <w:t xml:space="preserve"> от заключения соглашения о предоставлении гранта на развитие сельскохозяйственного потребительского кооператива;</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сроков размещения протокола подведения итогов отбора (документа об итогах проведения отбора) на </w:t>
      </w:r>
      <w:hyperlink r:id="rId32" w:history="1">
        <w:r w:rsidRPr="00DA4701">
          <w:rPr>
            <w:rFonts w:ascii="Times New Roman" w:eastAsiaTheme="minorHAnsi" w:hAnsi="Times New Roman" w:cs="Times New Roman"/>
            <w:sz w:val="28"/>
            <w:szCs w:val="28"/>
            <w:lang w:eastAsia="en-US"/>
          </w:rPr>
          <w:t>едином портале</w:t>
        </w:r>
      </w:hyperlink>
      <w:bookmarkStart w:id="41" w:name="sub_1199"/>
      <w:r w:rsidRPr="00DA4701">
        <w:rPr>
          <w:rFonts w:ascii="Times New Roman" w:eastAsiaTheme="minorHAnsi" w:hAnsi="Times New Roman" w:cs="Times New Roman"/>
          <w:sz w:val="28"/>
          <w:szCs w:val="28"/>
          <w:lang w:eastAsia="en-US"/>
        </w:rPr>
        <w:t>.</w:t>
      </w:r>
    </w:p>
    <w:p w:rsidR="00DA4701" w:rsidRPr="00DA4701" w:rsidRDefault="00DA4701" w:rsidP="00DA4701">
      <w:pPr>
        <w:widowControl/>
        <w:autoSpaceDE/>
        <w:autoSpaceDN/>
        <w:adjustRightInd/>
        <w:ind w:firstLine="709"/>
        <w:rPr>
          <w:rFonts w:ascii="Times New Roman" w:eastAsiaTheme="minorHAnsi" w:hAnsi="Times New Roman" w:cs="Times New Roman"/>
          <w:sz w:val="28"/>
          <w:szCs w:val="28"/>
          <w:lang w:eastAsia="en-US"/>
        </w:rPr>
      </w:pPr>
    </w:p>
    <w:bookmarkEnd w:id="41"/>
    <w:p w:rsidR="00DA4701" w:rsidRPr="00DA4701" w:rsidRDefault="00DA4701" w:rsidP="00DA4701">
      <w:pPr>
        <w:widowControl/>
        <w:numPr>
          <w:ilvl w:val="0"/>
          <w:numId w:val="10"/>
        </w:numPr>
        <w:autoSpaceDE/>
        <w:autoSpaceDN/>
        <w:adjustRightInd/>
        <w:ind w:firstLine="709"/>
        <w:contextualSpacing/>
        <w:jc w:val="center"/>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Порядок рассмотрения и оценки заявок</w:t>
      </w:r>
    </w:p>
    <w:p w:rsidR="00DA4701" w:rsidRPr="00DA4701" w:rsidRDefault="00DA4701" w:rsidP="00DA4701">
      <w:pPr>
        <w:widowControl/>
        <w:autoSpaceDE/>
        <w:autoSpaceDN/>
        <w:adjustRightInd/>
        <w:ind w:left="1069" w:firstLine="709"/>
        <w:contextualSpacing/>
        <w:rPr>
          <w:rFonts w:ascii="Times New Roman" w:eastAsiaTheme="minorEastAsia" w:hAnsi="Times New Roman" w:cs="Times New Roman"/>
          <w:sz w:val="28"/>
          <w:szCs w:val="28"/>
        </w:rPr>
      </w:pPr>
    </w:p>
    <w:p w:rsidR="00DA4701" w:rsidRPr="00DA4701" w:rsidRDefault="00DA4701" w:rsidP="00DA4701">
      <w:pPr>
        <w:widowControl/>
        <w:numPr>
          <w:ilvl w:val="1"/>
          <w:numId w:val="10"/>
        </w:numPr>
        <w:autoSpaceDE/>
        <w:autoSpaceDN/>
        <w:adjustRightInd/>
        <w:ind w:left="0"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 xml:space="preserve">Проверку заявок и приложенных к ним документов, представляемых заявителями, на соответствие требованиям настоящего Порядка осуществляют государственные гражданские служащие Министерства, определяемые правовым актом Министерства (далее - ответственные служащие, </w:t>
      </w:r>
      <w:proofErr w:type="spellStart"/>
      <w:r w:rsidRPr="00DA4701">
        <w:rPr>
          <w:rFonts w:ascii="Times New Roman" w:eastAsiaTheme="minorEastAsia" w:hAnsi="Times New Roman" w:cs="Times New Roman"/>
          <w:sz w:val="28"/>
          <w:szCs w:val="28"/>
        </w:rPr>
        <w:t>валедатор</w:t>
      </w:r>
      <w:proofErr w:type="spellEnd"/>
      <w:r w:rsidRPr="00DA4701">
        <w:rPr>
          <w:rFonts w:ascii="Times New Roman" w:eastAsiaTheme="minorEastAsia" w:hAnsi="Times New Roman" w:cs="Times New Roman"/>
          <w:sz w:val="28"/>
          <w:szCs w:val="28"/>
        </w:rPr>
        <w:t>).</w:t>
      </w:r>
    </w:p>
    <w:p w:rsidR="00DA4701" w:rsidRPr="00DA4701" w:rsidRDefault="00DA4701" w:rsidP="00DA4701">
      <w:pPr>
        <w:widowControl/>
        <w:numPr>
          <w:ilvl w:val="1"/>
          <w:numId w:val="10"/>
        </w:numPr>
        <w:autoSpaceDE/>
        <w:autoSpaceDN/>
        <w:adjustRightInd/>
        <w:ind w:left="0"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На первом этапе отбора формируется протокол вскрытия заявок на едином портале автоматически и подписывается усиленной квалифицированной электронной подписью Министра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DA4701" w:rsidRPr="00DA4701" w:rsidRDefault="008E7E4D" w:rsidP="00DA4701">
      <w:pPr>
        <w:widowControl/>
        <w:numPr>
          <w:ilvl w:val="1"/>
          <w:numId w:val="10"/>
        </w:numPr>
        <w:autoSpaceDE/>
        <w:autoSpaceDN/>
        <w:adjustRightInd/>
        <w:ind w:left="0" w:firstLine="709"/>
        <w:contextualSpacing/>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Ответственные служащие </w:t>
      </w:r>
      <w:r w:rsidR="00DA4701" w:rsidRPr="00DA4701">
        <w:rPr>
          <w:rFonts w:ascii="Times New Roman" w:eastAsiaTheme="minorEastAsia" w:hAnsi="Times New Roman" w:cs="Times New Roman"/>
          <w:sz w:val="28"/>
          <w:szCs w:val="28"/>
        </w:rPr>
        <w:t xml:space="preserve">вскрывают заявки по очередности поступления заявок для рассмотрения на соответствие требованиям и условиям настоящего Порядка. </w:t>
      </w:r>
    </w:p>
    <w:p w:rsidR="00DA4701" w:rsidRPr="00DA4701" w:rsidRDefault="00DA4701" w:rsidP="00DA4701">
      <w:pPr>
        <w:widowControl/>
        <w:numPr>
          <w:ilvl w:val="1"/>
          <w:numId w:val="10"/>
        </w:numPr>
        <w:autoSpaceDE/>
        <w:autoSpaceDN/>
        <w:adjustRightInd/>
        <w:ind w:left="0"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Ответственные служащие в течение 15 рабочих дней со дня подписания протокола вскрытия заявок проводят в порядке, определяемом Министерством, проверку соответствия заявителей и представленных ими документов настоящему Порядку</w:t>
      </w:r>
    </w:p>
    <w:p w:rsidR="00DA4701" w:rsidRPr="00DA4701" w:rsidRDefault="00DA4701" w:rsidP="00DA4701">
      <w:pPr>
        <w:widowControl/>
        <w:numPr>
          <w:ilvl w:val="1"/>
          <w:numId w:val="10"/>
        </w:numPr>
        <w:autoSpaceDE/>
        <w:autoSpaceDN/>
        <w:adjustRightInd/>
        <w:ind w:left="0"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Ответственные служащие посредством межведомственных запросов, в том числе в электронной форме с использованием единой системы межведомственного электронного взаимодействия, запрашивают и получают следующие сведения:</w:t>
      </w:r>
    </w:p>
    <w:p w:rsidR="00DA4701" w:rsidRPr="00DA4701" w:rsidRDefault="00DA4701" w:rsidP="00DA4701">
      <w:pPr>
        <w:widowControl/>
        <w:tabs>
          <w:tab w:val="left" w:pos="0"/>
        </w:tabs>
        <w:autoSpaceDE/>
        <w:autoSpaceDN/>
        <w:adjustRightInd/>
        <w:ind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сведения об отсутствии (о наличии)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A4701" w:rsidRPr="00DA4701" w:rsidRDefault="00DA4701" w:rsidP="00DA4701">
      <w:pPr>
        <w:widowControl/>
        <w:autoSpaceDE/>
        <w:autoSpaceDN/>
        <w:adjustRightInd/>
        <w:ind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сведения о заявителе, содержащиеся в Едином государственном реестре юридических лиц;</w:t>
      </w:r>
    </w:p>
    <w:p w:rsidR="00DA4701" w:rsidRPr="00DA4701" w:rsidRDefault="00DA4701" w:rsidP="00DA4701">
      <w:pPr>
        <w:widowControl/>
        <w:autoSpaceDE/>
        <w:autoSpaceDN/>
        <w:adjustRightInd/>
        <w:ind w:firstLine="709"/>
        <w:contextualSpacing/>
        <w:rPr>
          <w:rFonts w:ascii="Times New Roman" w:eastAsiaTheme="minorEastAsia" w:hAnsi="Times New Roman" w:cs="Times New Roman"/>
          <w:sz w:val="28"/>
          <w:szCs w:val="28"/>
        </w:rPr>
      </w:pPr>
      <w:proofErr w:type="gramStart"/>
      <w:r w:rsidRPr="00DA4701">
        <w:rPr>
          <w:rFonts w:ascii="Times New Roman" w:eastAsiaTheme="minorEastAsia" w:hAnsi="Times New Roman" w:cs="Times New Roman"/>
          <w:sz w:val="28"/>
          <w:szCs w:val="28"/>
        </w:rPr>
        <w:t>сведения, содержащиеся в Едином государственном реестре недвижимости о зарегистрированных правах участника отбора на используемый (используемые) земельный участок (земельные участки) для деятельности участника отбора;</w:t>
      </w:r>
      <w:proofErr w:type="gramEnd"/>
    </w:p>
    <w:p w:rsidR="00DA4701" w:rsidRPr="00DA4701" w:rsidRDefault="00DA4701" w:rsidP="00DA4701">
      <w:pPr>
        <w:widowControl/>
        <w:autoSpaceDE/>
        <w:autoSpaceDN/>
        <w:adjustRightInd/>
        <w:ind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о членстве участника отбора в ревизионном союзе сельскохозяйственных кооперативов (далее - ревизионный союз) или членство в Центральном союзе потребительских обществ Российской Федерации или в союзе потребительских обществ Карачаево-Черкесской Республики.</w:t>
      </w:r>
    </w:p>
    <w:p w:rsidR="00DA4701" w:rsidRPr="00DA4701" w:rsidRDefault="00DA4701" w:rsidP="00DA4701">
      <w:pPr>
        <w:widowControl/>
        <w:autoSpaceDE/>
        <w:autoSpaceDN/>
        <w:adjustRightInd/>
        <w:ind w:firstLine="709"/>
        <w:rPr>
          <w:rFonts w:ascii="Times New Roman" w:hAnsi="Times New Roman" w:cs="Times New Roman"/>
          <w:color w:val="000000"/>
          <w:sz w:val="28"/>
          <w:szCs w:val="28"/>
          <w:lang w:eastAsia="en-US" w:bidi="ru-RU"/>
        </w:rPr>
      </w:pPr>
      <w:r w:rsidRPr="00DA4701">
        <w:rPr>
          <w:rFonts w:ascii="Times New Roman" w:hAnsi="Times New Roman" w:cs="Times New Roman"/>
          <w:color w:val="000000"/>
          <w:sz w:val="28"/>
          <w:szCs w:val="28"/>
          <w:lang w:eastAsia="en-US" w:bidi="ru-RU"/>
        </w:rPr>
        <w:t xml:space="preserve">При представлении заявителем документов, содержащих сведения, </w:t>
      </w:r>
      <w:r w:rsidRPr="00DA4701">
        <w:rPr>
          <w:rFonts w:ascii="Times New Roman" w:hAnsi="Times New Roman" w:cs="Times New Roman"/>
          <w:sz w:val="28"/>
          <w:szCs w:val="28"/>
          <w:lang w:eastAsia="en-US" w:bidi="ru-RU"/>
        </w:rPr>
        <w:t xml:space="preserve">указанные в </w:t>
      </w:r>
      <w:hyperlink w:anchor="Par1" w:history="1">
        <w:r w:rsidRPr="00DA4701">
          <w:rPr>
            <w:rFonts w:ascii="Times New Roman" w:hAnsi="Times New Roman" w:cs="Times New Roman"/>
            <w:sz w:val="28"/>
            <w:szCs w:val="28"/>
            <w:lang w:eastAsia="en-US" w:bidi="ru-RU"/>
          </w:rPr>
          <w:t>абзацах втором</w:t>
        </w:r>
      </w:hyperlink>
      <w:r w:rsidRPr="00DA4701">
        <w:rPr>
          <w:rFonts w:ascii="Times New Roman" w:hAnsi="Times New Roman" w:cs="Times New Roman"/>
          <w:sz w:val="28"/>
          <w:szCs w:val="28"/>
          <w:lang w:eastAsia="en-US" w:bidi="ru-RU"/>
        </w:rPr>
        <w:t xml:space="preserve"> - </w:t>
      </w:r>
      <w:hyperlink w:anchor="Par4" w:history="1">
        <w:r w:rsidRPr="00DA4701">
          <w:rPr>
            <w:rFonts w:ascii="Times New Roman" w:hAnsi="Times New Roman" w:cs="Times New Roman"/>
            <w:sz w:val="28"/>
            <w:szCs w:val="28"/>
            <w:lang w:eastAsia="en-US" w:bidi="ru-RU"/>
          </w:rPr>
          <w:t>пятом</w:t>
        </w:r>
      </w:hyperlink>
      <w:r w:rsidRPr="00DA4701">
        <w:rPr>
          <w:rFonts w:ascii="Times New Roman" w:hAnsi="Times New Roman" w:cs="Times New Roman"/>
          <w:sz w:val="28"/>
          <w:szCs w:val="28"/>
          <w:lang w:eastAsia="en-US" w:bidi="ru-RU"/>
        </w:rPr>
        <w:t xml:space="preserve"> настоящего пункта</w:t>
      </w:r>
      <w:r w:rsidRPr="00DA4701">
        <w:rPr>
          <w:rFonts w:ascii="Times New Roman" w:hAnsi="Times New Roman" w:cs="Times New Roman"/>
          <w:color w:val="000000"/>
          <w:sz w:val="28"/>
          <w:szCs w:val="28"/>
          <w:lang w:eastAsia="en-US" w:bidi="ru-RU"/>
        </w:rPr>
        <w:t>, Министерство межведомственные запросы вправе не направлять;</w:t>
      </w:r>
    </w:p>
    <w:p w:rsidR="00DA4701" w:rsidRPr="00DA4701" w:rsidRDefault="00DA4701" w:rsidP="00DA4701">
      <w:pPr>
        <w:widowControl/>
        <w:autoSpaceDE/>
        <w:autoSpaceDN/>
        <w:adjustRightInd/>
        <w:ind w:firstLine="709"/>
        <w:contextualSpacing/>
        <w:rPr>
          <w:rFonts w:ascii="Times New Roman" w:eastAsiaTheme="minorEastAsia" w:hAnsi="Times New Roman" w:cs="Times New Roman"/>
          <w:sz w:val="28"/>
          <w:szCs w:val="28"/>
        </w:rPr>
      </w:pPr>
      <w:proofErr w:type="gramStart"/>
      <w:r w:rsidRPr="00DA4701">
        <w:rPr>
          <w:rFonts w:ascii="Times New Roman" w:eastAsiaTheme="minorEastAsia" w:hAnsi="Times New Roman" w:cs="Times New Roman"/>
          <w:sz w:val="28"/>
          <w:szCs w:val="28"/>
        </w:rPr>
        <w:t>Ответственные служащие не имеют права требовать от заявителя представления документов и информации в целях подтверждения соответствия заявителя требованиям, определенным пунктом 2.1 раздела 2  настоящего Порядка, при наличии соответствующей информации в государственных информационных системах, доступ к которым Министерство имеет в рамках межведомственного электронного взаимодействия, за исключением случая, если заявитель готов представить указанные документы и информацию в Министерство по собственной инициативе.</w:t>
      </w:r>
      <w:proofErr w:type="gramEnd"/>
    </w:p>
    <w:p w:rsidR="00DA4701" w:rsidRPr="00DA4701" w:rsidRDefault="00DA4701" w:rsidP="00DA4701">
      <w:pPr>
        <w:widowControl/>
        <w:numPr>
          <w:ilvl w:val="1"/>
          <w:numId w:val="10"/>
        </w:numPr>
        <w:autoSpaceDE/>
        <w:autoSpaceDN/>
        <w:adjustRightInd/>
        <w:ind w:left="0" w:firstLine="709"/>
        <w:contextualSpacing/>
        <w:jc w:val="left"/>
        <w:rPr>
          <w:rFonts w:ascii="Times New Roman" w:eastAsiaTheme="minorEastAsia" w:hAnsi="Times New Roman" w:cs="Times New Roman"/>
          <w:sz w:val="28"/>
          <w:szCs w:val="28"/>
        </w:rPr>
      </w:pPr>
      <w:proofErr w:type="gramStart"/>
      <w:r w:rsidRPr="00DA4701">
        <w:rPr>
          <w:rFonts w:ascii="Times New Roman" w:eastAsiaTheme="minorEastAsia" w:hAnsi="Times New Roman" w:cs="Times New Roman"/>
          <w:sz w:val="28"/>
          <w:szCs w:val="28"/>
        </w:rPr>
        <w:t>Внесении</w:t>
      </w:r>
      <w:proofErr w:type="gramEnd"/>
      <w:r w:rsidRPr="00DA4701">
        <w:rPr>
          <w:rFonts w:ascii="Times New Roman" w:eastAsiaTheme="minorEastAsia" w:hAnsi="Times New Roman" w:cs="Times New Roman"/>
          <w:sz w:val="28"/>
          <w:szCs w:val="28"/>
        </w:rPr>
        <w:t xml:space="preserve"> изменений в заявку на стадии рассмотрения заявок не допускается.</w:t>
      </w:r>
    </w:p>
    <w:p w:rsidR="00DA4701" w:rsidRPr="00DA4701" w:rsidRDefault="00DA4701" w:rsidP="00DA4701">
      <w:pPr>
        <w:widowControl/>
        <w:numPr>
          <w:ilvl w:val="1"/>
          <w:numId w:val="10"/>
        </w:numPr>
        <w:autoSpaceDE/>
        <w:autoSpaceDN/>
        <w:adjustRightInd/>
        <w:ind w:left="0" w:firstLine="709"/>
        <w:contextualSpacing/>
        <w:rPr>
          <w:rFonts w:ascii="Times New Roman" w:eastAsiaTheme="minorEastAsia" w:hAnsi="Times New Roman" w:cs="Times New Roman"/>
          <w:sz w:val="28"/>
          <w:szCs w:val="28"/>
        </w:rPr>
      </w:pPr>
      <w:proofErr w:type="gramStart"/>
      <w:r w:rsidRPr="00DA4701">
        <w:rPr>
          <w:rFonts w:ascii="Times New Roman" w:eastAsiaTheme="minorEastAsia" w:hAnsi="Times New Roman" w:cs="Times New Roman"/>
          <w:sz w:val="28"/>
          <w:szCs w:val="28"/>
        </w:rPr>
        <w:t xml:space="preserve">В случае если в целях полного, всестороннего и объективного рассмотрения и оценки заявки необходимо получение информации и документов от заявителя для разъяснений по представленным им документам и информации, ответственные служащие осуществляют запрос у заявителя разъяснения в отношении документов и информации с использованием системы «Электронный бюджет», направляемый при необходимости в равной мере всем заявителям. </w:t>
      </w:r>
      <w:proofErr w:type="gramEnd"/>
    </w:p>
    <w:p w:rsidR="00DA4701" w:rsidRPr="00DA4701" w:rsidRDefault="00DA4701" w:rsidP="00DA4701">
      <w:pPr>
        <w:widowControl/>
        <w:autoSpaceDE/>
        <w:autoSpaceDN/>
        <w:adjustRightInd/>
        <w:ind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Заявитель формирует и представляет в систему «Электронный бюджет» информацию и документы, запрашиваемые в соответствии с абзацем первым настоящего подпункта, в сроки, установленные соответствующим запросом,  который должен составлять не менее 2 рабочих дней со дня, следующего за днем размещения соответствующего запроса.</w:t>
      </w:r>
    </w:p>
    <w:p w:rsidR="00DA4701" w:rsidRPr="00DA4701" w:rsidRDefault="00DA4701" w:rsidP="00DA4701">
      <w:pPr>
        <w:widowControl/>
        <w:autoSpaceDE/>
        <w:autoSpaceDN/>
        <w:adjustRightInd/>
        <w:ind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В случае если заявитель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w:t>
      </w:r>
    </w:p>
    <w:p w:rsidR="00DA4701" w:rsidRPr="00DA4701" w:rsidRDefault="00DA4701" w:rsidP="00DA4701">
      <w:pPr>
        <w:widowControl/>
        <w:numPr>
          <w:ilvl w:val="1"/>
          <w:numId w:val="10"/>
        </w:numPr>
        <w:autoSpaceDE/>
        <w:autoSpaceDN/>
        <w:adjustRightInd/>
        <w:ind w:left="0"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
    <w:p w:rsidR="00DA4701" w:rsidRPr="00DA4701" w:rsidRDefault="00DA4701" w:rsidP="00DA4701">
      <w:pPr>
        <w:widowControl/>
        <w:numPr>
          <w:ilvl w:val="1"/>
          <w:numId w:val="10"/>
        </w:numPr>
        <w:autoSpaceDE/>
        <w:autoSpaceDN/>
        <w:adjustRightInd/>
        <w:ind w:left="0"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DA4701" w:rsidRPr="00DA4701" w:rsidRDefault="00DA4701" w:rsidP="00DA4701">
      <w:pPr>
        <w:widowControl/>
        <w:numPr>
          <w:ilvl w:val="1"/>
          <w:numId w:val="10"/>
        </w:numPr>
        <w:autoSpaceDE/>
        <w:autoSpaceDN/>
        <w:adjustRightInd/>
        <w:ind w:left="0"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На стадии рассмотрения заявок основаниями для отклонения заявки являются:</w:t>
      </w:r>
    </w:p>
    <w:p w:rsidR="00DA4701" w:rsidRPr="00DA4701" w:rsidRDefault="00DA4701" w:rsidP="00DA4701">
      <w:pPr>
        <w:widowControl/>
        <w:autoSpaceDE/>
        <w:autoSpaceDN/>
        <w:adjustRightInd/>
        <w:ind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несоответствие заявителя требованиям и условиям, указанным в объявлении о проведении отбора;</w:t>
      </w:r>
    </w:p>
    <w:p w:rsidR="00DA4701" w:rsidRPr="00DA4701" w:rsidRDefault="00DA4701" w:rsidP="00DA4701">
      <w:pPr>
        <w:widowControl/>
        <w:autoSpaceDE/>
        <w:autoSpaceDN/>
        <w:adjustRightInd/>
        <w:ind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непредставление (представление не в полном объеме) документов, указанных в объявлении о проведении отбора;</w:t>
      </w:r>
    </w:p>
    <w:p w:rsidR="00DA4701" w:rsidRPr="00DA4701" w:rsidRDefault="00DA4701" w:rsidP="00DA4701">
      <w:pPr>
        <w:widowControl/>
        <w:autoSpaceDE/>
        <w:autoSpaceDN/>
        <w:adjustRightInd/>
        <w:ind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несоответствие представленных документов и (или) заявки требованиям, установленным в объявлении о проведении отбора;</w:t>
      </w:r>
    </w:p>
    <w:p w:rsidR="00DA4701" w:rsidRPr="00DA4701" w:rsidRDefault="00DA4701" w:rsidP="00DA4701">
      <w:pPr>
        <w:widowControl/>
        <w:autoSpaceDE/>
        <w:autoSpaceDN/>
        <w:adjustRightInd/>
        <w:ind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недостоверность информации, содержащейся в документах, представленных в составе заявки;</w:t>
      </w:r>
    </w:p>
    <w:p w:rsidR="00DA4701" w:rsidRPr="00DA4701" w:rsidRDefault="00DA4701" w:rsidP="00DA4701">
      <w:pPr>
        <w:widowControl/>
        <w:numPr>
          <w:ilvl w:val="1"/>
          <w:numId w:val="10"/>
        </w:numPr>
        <w:autoSpaceDE/>
        <w:autoSpaceDN/>
        <w:adjustRightInd/>
        <w:ind w:left="0"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 xml:space="preserve">На втором этапе отбора, ранжирование поступивших заявок осуществляется исходя из наилучших условий достижения результата предоставления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eastAsiaTheme="minorEastAsia" w:hAnsi="Times New Roman" w:cs="Times New Roman"/>
          <w:sz w:val="28"/>
          <w:szCs w:val="28"/>
        </w:rPr>
        <w:t xml:space="preserve">, а также характеристики (характеристик) результата предоставления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eastAsiaTheme="minorEastAsia" w:hAnsi="Times New Roman" w:cs="Times New Roman"/>
          <w:sz w:val="28"/>
          <w:szCs w:val="28"/>
        </w:rPr>
        <w:t xml:space="preserve"> (по мере уменьшения полученных баллов по итогам оценки заявок и очередности поступления заявок в случае равенства количества полученных баллов) в течени</w:t>
      </w:r>
      <w:proofErr w:type="gramStart"/>
      <w:r w:rsidRPr="00DA4701">
        <w:rPr>
          <w:rFonts w:ascii="Times New Roman" w:eastAsiaTheme="minorEastAsia" w:hAnsi="Times New Roman" w:cs="Times New Roman"/>
          <w:sz w:val="28"/>
          <w:szCs w:val="28"/>
        </w:rPr>
        <w:t>и</w:t>
      </w:r>
      <w:proofErr w:type="gramEnd"/>
      <w:r w:rsidRPr="00DA4701">
        <w:rPr>
          <w:rFonts w:ascii="Times New Roman" w:eastAsiaTheme="minorEastAsia" w:hAnsi="Times New Roman" w:cs="Times New Roman"/>
          <w:sz w:val="28"/>
          <w:szCs w:val="28"/>
        </w:rPr>
        <w:t xml:space="preserve"> 10 рабочих дней со дня подписания протокола рассмотрения заявок.</w:t>
      </w:r>
    </w:p>
    <w:p w:rsidR="00DA4701" w:rsidRPr="00DA4701" w:rsidRDefault="00DA4701" w:rsidP="00DA4701">
      <w:pPr>
        <w:widowControl/>
        <w:numPr>
          <w:ilvl w:val="1"/>
          <w:numId w:val="10"/>
        </w:numPr>
        <w:autoSpaceDE/>
        <w:autoSpaceDN/>
        <w:adjustRightInd/>
        <w:ind w:left="0"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В целях оценки заявок используется качественные и (или) стоимостные критерии. По каждому из критериев устанавливается система балльной оценки - значения показателей или условия, необходимые для получения определенного количества баллов, а также уровень значимости таких показателей или условий при оценке по критерию согласно приложению 1 к Порядку.</w:t>
      </w:r>
    </w:p>
    <w:p w:rsidR="00DA4701" w:rsidRPr="00DA4701" w:rsidRDefault="00DA4701" w:rsidP="00DA4701">
      <w:pPr>
        <w:widowControl/>
        <w:autoSpaceDE/>
        <w:autoSpaceDN/>
        <w:adjustRightInd/>
        <w:ind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Количество баллов n-</w:t>
      </w:r>
      <w:proofErr w:type="spellStart"/>
      <w:r w:rsidRPr="00DA4701">
        <w:rPr>
          <w:rFonts w:ascii="Times New Roman" w:eastAsiaTheme="minorEastAsia" w:hAnsi="Times New Roman" w:cs="Times New Roman"/>
          <w:sz w:val="28"/>
          <w:szCs w:val="28"/>
        </w:rPr>
        <w:t>го</w:t>
      </w:r>
      <w:proofErr w:type="spellEnd"/>
      <w:r w:rsidRPr="00DA4701">
        <w:rPr>
          <w:rFonts w:ascii="Times New Roman" w:eastAsiaTheme="minorEastAsia" w:hAnsi="Times New Roman" w:cs="Times New Roman"/>
          <w:sz w:val="28"/>
          <w:szCs w:val="28"/>
        </w:rPr>
        <w:t xml:space="preserve"> участника конкурса (</w:t>
      </w:r>
      <w:proofErr w:type="spellStart"/>
      <w:r w:rsidRPr="00DA4701">
        <w:rPr>
          <w:rFonts w:ascii="Times New Roman" w:eastAsiaTheme="minorEastAsia" w:hAnsi="Times New Roman" w:cs="Times New Roman"/>
          <w:sz w:val="28"/>
          <w:szCs w:val="28"/>
        </w:rPr>
        <w:t>R</w:t>
      </w:r>
      <w:r w:rsidRPr="00DA4701">
        <w:rPr>
          <w:rFonts w:ascii="Times New Roman" w:eastAsiaTheme="minorEastAsia" w:hAnsi="Times New Roman" w:cs="Times New Roman"/>
          <w:sz w:val="16"/>
          <w:szCs w:val="16"/>
        </w:rPr>
        <w:t>n</w:t>
      </w:r>
      <w:proofErr w:type="spellEnd"/>
      <w:r w:rsidRPr="00DA4701">
        <w:rPr>
          <w:rFonts w:ascii="Times New Roman" w:eastAsiaTheme="minorEastAsia" w:hAnsi="Times New Roman" w:cs="Times New Roman"/>
          <w:sz w:val="28"/>
          <w:szCs w:val="28"/>
        </w:rPr>
        <w:t>) рассчитывается по формуле:</w:t>
      </w:r>
    </w:p>
    <w:p w:rsidR="00DA4701" w:rsidRPr="00DA4701" w:rsidRDefault="00DA4701" w:rsidP="00DA4701">
      <w:pPr>
        <w:widowControl/>
        <w:autoSpaceDE/>
        <w:autoSpaceDN/>
        <w:adjustRightInd/>
        <w:ind w:left="720" w:firstLine="709"/>
        <w:contextualSpacing/>
        <w:rPr>
          <w:rFonts w:ascii="Times New Roman" w:eastAsiaTheme="minorEastAsia" w:hAnsi="Times New Roman" w:cs="Times New Roman"/>
          <w:sz w:val="28"/>
          <w:szCs w:val="28"/>
        </w:rPr>
      </w:pPr>
    </w:p>
    <w:p w:rsidR="00DA4701" w:rsidRPr="00DA4701" w:rsidRDefault="00DA4701" w:rsidP="00DA4701">
      <w:pPr>
        <w:widowControl/>
        <w:autoSpaceDE/>
        <w:autoSpaceDN/>
        <w:adjustRightInd/>
        <w:ind w:left="720" w:firstLine="709"/>
        <w:contextualSpacing/>
        <w:rPr>
          <w:rFonts w:ascii="Times New Roman" w:eastAsiaTheme="minorEastAsia" w:hAnsi="Times New Roman" w:cs="Times New Roman"/>
          <w:sz w:val="28"/>
          <w:szCs w:val="28"/>
        </w:rPr>
      </w:pPr>
      <w:proofErr w:type="spellStart"/>
      <w:r w:rsidRPr="00DA4701">
        <w:rPr>
          <w:rFonts w:ascii="Times New Roman" w:eastAsiaTheme="minorEastAsia" w:hAnsi="Times New Roman" w:cs="Times New Roman"/>
          <w:sz w:val="28"/>
          <w:szCs w:val="28"/>
        </w:rPr>
        <w:t>Rn</w:t>
      </w:r>
      <w:proofErr w:type="spellEnd"/>
      <w:r w:rsidRPr="00DA4701">
        <w:rPr>
          <w:rFonts w:ascii="Times New Roman" w:eastAsiaTheme="minorEastAsia" w:hAnsi="Times New Roman" w:cs="Times New Roman"/>
          <w:sz w:val="28"/>
          <w:szCs w:val="28"/>
        </w:rPr>
        <w:t xml:space="preserve"> =∑</w:t>
      </w:r>
      <w:proofErr w:type="spellStart"/>
      <w:r w:rsidRPr="00DA4701">
        <w:rPr>
          <w:rFonts w:ascii="Times New Roman" w:eastAsiaTheme="minorEastAsia" w:hAnsi="Times New Roman" w:cs="Times New Roman"/>
          <w:sz w:val="28"/>
          <w:szCs w:val="28"/>
        </w:rPr>
        <w:t>Q</w:t>
      </w:r>
      <w:r w:rsidRPr="00DA4701">
        <w:rPr>
          <w:rFonts w:ascii="Times New Roman" w:eastAsiaTheme="minorEastAsia" w:hAnsi="Times New Roman" w:cs="Times New Roman"/>
          <w:sz w:val="16"/>
          <w:szCs w:val="16"/>
        </w:rPr>
        <w:t>i</w:t>
      </w:r>
      <w:proofErr w:type="spellEnd"/>
      <w:r w:rsidRPr="00DA4701">
        <w:rPr>
          <w:rFonts w:ascii="Times New Roman" w:eastAsiaTheme="minorEastAsia" w:hAnsi="Times New Roman" w:cs="Times New Roman"/>
          <w:sz w:val="28"/>
          <w:szCs w:val="28"/>
        </w:rPr>
        <w:t xml:space="preserve"> * </w:t>
      </w:r>
      <w:proofErr w:type="spellStart"/>
      <w:r w:rsidRPr="00DA4701">
        <w:rPr>
          <w:rFonts w:ascii="Times New Roman" w:eastAsiaTheme="minorEastAsia" w:hAnsi="Times New Roman" w:cs="Times New Roman"/>
          <w:sz w:val="28"/>
          <w:szCs w:val="28"/>
        </w:rPr>
        <w:t>F</w:t>
      </w:r>
      <w:r w:rsidRPr="00DA4701">
        <w:rPr>
          <w:rFonts w:ascii="Times New Roman" w:eastAsiaTheme="minorEastAsia" w:hAnsi="Times New Roman" w:cs="Times New Roman"/>
          <w:sz w:val="16"/>
          <w:szCs w:val="16"/>
        </w:rPr>
        <w:t>jn</w:t>
      </w:r>
      <w:proofErr w:type="spellEnd"/>
    </w:p>
    <w:p w:rsidR="00DA4701" w:rsidRPr="00DA4701" w:rsidRDefault="00DA4701" w:rsidP="00DA4701">
      <w:pPr>
        <w:widowControl/>
        <w:autoSpaceDE/>
        <w:autoSpaceDN/>
        <w:adjustRightInd/>
        <w:ind w:left="720"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где:</w:t>
      </w:r>
    </w:p>
    <w:p w:rsidR="00DA4701" w:rsidRPr="00DA4701" w:rsidRDefault="00DA4701" w:rsidP="00DA4701">
      <w:pPr>
        <w:widowControl/>
        <w:autoSpaceDE/>
        <w:autoSpaceDN/>
        <w:adjustRightInd/>
        <w:ind w:left="720" w:firstLine="709"/>
        <w:contextualSpacing/>
        <w:rPr>
          <w:rFonts w:ascii="Times New Roman" w:eastAsiaTheme="minorEastAsia" w:hAnsi="Times New Roman" w:cs="Times New Roman"/>
          <w:sz w:val="28"/>
          <w:szCs w:val="28"/>
        </w:rPr>
      </w:pPr>
    </w:p>
    <w:p w:rsidR="00DA4701" w:rsidRPr="00DA4701" w:rsidRDefault="00DA4701" w:rsidP="00DA4701">
      <w:pPr>
        <w:widowControl/>
        <w:autoSpaceDE/>
        <w:autoSpaceDN/>
        <w:adjustRightInd/>
        <w:ind w:left="720" w:firstLine="709"/>
        <w:contextualSpacing/>
        <w:rPr>
          <w:rFonts w:ascii="Times New Roman" w:eastAsiaTheme="minorEastAsia" w:hAnsi="Times New Roman" w:cs="Times New Roman"/>
          <w:sz w:val="28"/>
          <w:szCs w:val="28"/>
        </w:rPr>
      </w:pPr>
      <w:proofErr w:type="spellStart"/>
      <w:r w:rsidRPr="00DA4701">
        <w:rPr>
          <w:rFonts w:ascii="Times New Roman" w:eastAsiaTheme="minorEastAsia" w:hAnsi="Times New Roman" w:cs="Times New Roman"/>
          <w:sz w:val="28"/>
          <w:szCs w:val="28"/>
        </w:rPr>
        <w:t>Qi</w:t>
      </w:r>
      <w:proofErr w:type="spellEnd"/>
      <w:r w:rsidRPr="00DA4701">
        <w:rPr>
          <w:rFonts w:ascii="Times New Roman" w:eastAsiaTheme="minorEastAsia" w:hAnsi="Times New Roman" w:cs="Times New Roman"/>
          <w:sz w:val="28"/>
          <w:szCs w:val="28"/>
        </w:rPr>
        <w:t xml:space="preserve"> - величина значимости i-</w:t>
      </w:r>
      <w:proofErr w:type="spellStart"/>
      <w:r w:rsidRPr="00DA4701">
        <w:rPr>
          <w:rFonts w:ascii="Times New Roman" w:eastAsiaTheme="minorEastAsia" w:hAnsi="Times New Roman" w:cs="Times New Roman"/>
          <w:sz w:val="28"/>
          <w:szCs w:val="28"/>
        </w:rPr>
        <w:t>ro</w:t>
      </w:r>
      <w:proofErr w:type="spellEnd"/>
      <w:r w:rsidRPr="00DA4701">
        <w:rPr>
          <w:rFonts w:ascii="Times New Roman" w:eastAsiaTheme="minorEastAsia" w:hAnsi="Times New Roman" w:cs="Times New Roman"/>
          <w:sz w:val="28"/>
          <w:szCs w:val="28"/>
        </w:rPr>
        <w:t xml:space="preserve"> критерия;</w:t>
      </w:r>
    </w:p>
    <w:p w:rsidR="00DA4701" w:rsidRPr="00DA4701" w:rsidRDefault="00DA4701" w:rsidP="00DA4701">
      <w:pPr>
        <w:widowControl/>
        <w:autoSpaceDE/>
        <w:autoSpaceDN/>
        <w:adjustRightInd/>
        <w:ind w:firstLine="709"/>
        <w:contextualSpacing/>
        <w:rPr>
          <w:rFonts w:ascii="Times New Roman" w:eastAsiaTheme="minorEastAsia" w:hAnsi="Times New Roman" w:cs="Times New Roman"/>
          <w:sz w:val="28"/>
          <w:szCs w:val="28"/>
        </w:rPr>
      </w:pPr>
      <w:proofErr w:type="spellStart"/>
      <w:r w:rsidRPr="00DA4701">
        <w:rPr>
          <w:rFonts w:ascii="Times New Roman" w:eastAsiaTheme="minorEastAsia" w:hAnsi="Times New Roman" w:cs="Times New Roman"/>
          <w:sz w:val="28"/>
          <w:szCs w:val="28"/>
        </w:rPr>
        <w:t>F</w:t>
      </w:r>
      <w:r w:rsidRPr="00DA4701">
        <w:rPr>
          <w:rFonts w:ascii="Times New Roman" w:eastAsiaTheme="minorEastAsia" w:hAnsi="Times New Roman" w:cs="Times New Roman"/>
          <w:sz w:val="16"/>
          <w:szCs w:val="16"/>
        </w:rPr>
        <w:t>jn</w:t>
      </w:r>
      <w:proofErr w:type="spellEnd"/>
      <w:r w:rsidRPr="00DA4701">
        <w:rPr>
          <w:rFonts w:ascii="Times New Roman" w:eastAsiaTheme="minorEastAsia" w:hAnsi="Times New Roman" w:cs="Times New Roman"/>
          <w:sz w:val="28"/>
          <w:szCs w:val="28"/>
        </w:rPr>
        <w:t xml:space="preserve"> - количество баллов, присвоенных n-</w:t>
      </w:r>
      <w:proofErr w:type="spellStart"/>
      <w:r w:rsidRPr="00DA4701">
        <w:rPr>
          <w:rFonts w:ascii="Times New Roman" w:eastAsiaTheme="minorEastAsia" w:hAnsi="Times New Roman" w:cs="Times New Roman"/>
          <w:sz w:val="28"/>
          <w:szCs w:val="28"/>
        </w:rPr>
        <w:t>му</w:t>
      </w:r>
      <w:proofErr w:type="spellEnd"/>
      <w:r w:rsidRPr="00DA4701">
        <w:rPr>
          <w:rFonts w:ascii="Times New Roman" w:eastAsiaTheme="minorEastAsia" w:hAnsi="Times New Roman" w:cs="Times New Roman"/>
          <w:sz w:val="28"/>
          <w:szCs w:val="28"/>
        </w:rPr>
        <w:t xml:space="preserve"> участнику конкурса по i-</w:t>
      </w:r>
      <w:proofErr w:type="spellStart"/>
      <w:r w:rsidRPr="00DA4701">
        <w:rPr>
          <w:rFonts w:ascii="Times New Roman" w:eastAsiaTheme="minorEastAsia" w:hAnsi="Times New Roman" w:cs="Times New Roman"/>
          <w:sz w:val="28"/>
          <w:szCs w:val="28"/>
        </w:rPr>
        <w:t>му</w:t>
      </w:r>
      <w:proofErr w:type="spellEnd"/>
      <w:r w:rsidRPr="00DA4701">
        <w:rPr>
          <w:rFonts w:ascii="Times New Roman" w:eastAsiaTheme="minorEastAsia" w:hAnsi="Times New Roman" w:cs="Times New Roman"/>
          <w:sz w:val="28"/>
          <w:szCs w:val="28"/>
        </w:rPr>
        <w:t xml:space="preserve"> критерию.</w:t>
      </w:r>
    </w:p>
    <w:p w:rsidR="00DA4701" w:rsidRPr="00DA4701" w:rsidRDefault="00DA4701" w:rsidP="00DA4701">
      <w:pPr>
        <w:widowControl/>
        <w:numPr>
          <w:ilvl w:val="1"/>
          <w:numId w:val="10"/>
        </w:numPr>
        <w:autoSpaceDE/>
        <w:autoSpaceDN/>
        <w:adjustRightInd/>
        <w:ind w:left="0" w:firstLine="709"/>
        <w:rPr>
          <w:rFonts w:ascii="Times New Roman" w:hAnsi="Times New Roman" w:cs="Times New Roman"/>
          <w:color w:val="000000"/>
          <w:sz w:val="28"/>
          <w:szCs w:val="28"/>
          <w:lang w:eastAsia="en-US" w:bidi="ru-RU"/>
        </w:rPr>
      </w:pPr>
      <w:r w:rsidRPr="00DA4701">
        <w:rPr>
          <w:rFonts w:ascii="Times New Roman" w:hAnsi="Times New Roman" w:cs="Times New Roman"/>
          <w:color w:val="000000"/>
          <w:sz w:val="28"/>
          <w:szCs w:val="28"/>
          <w:lang w:eastAsia="en-US" w:bidi="ru-RU"/>
        </w:rPr>
        <w:t xml:space="preserve">Комиссия проводит очное собеседование с заявителями или собеседование в формате видео-конференц-связи, результат которого является одним из критериев балльной оценки. В случае неудовлетворительного результата собеседования комиссия принимает решение об отказе в предоставлении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sz w:val="28"/>
          <w:szCs w:val="28"/>
          <w:lang w:eastAsia="en-US" w:bidi="ru-RU"/>
        </w:rPr>
        <w:t>.</w:t>
      </w:r>
    </w:p>
    <w:p w:rsidR="00DA4701" w:rsidRPr="00DA4701" w:rsidRDefault="00DA4701" w:rsidP="00DA4701">
      <w:pPr>
        <w:widowControl/>
        <w:numPr>
          <w:ilvl w:val="1"/>
          <w:numId w:val="10"/>
        </w:numPr>
        <w:autoSpaceDE/>
        <w:autoSpaceDN/>
        <w:adjustRightInd/>
        <w:ind w:left="0"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lang w:bidi="ru-RU"/>
        </w:rPr>
        <w:t xml:space="preserve">Победителями отбора признаются участники отбора </w:t>
      </w:r>
      <w:proofErr w:type="spellStart"/>
      <w:r w:rsidRPr="00DA4701">
        <w:rPr>
          <w:rFonts w:ascii="Times New Roman" w:eastAsiaTheme="minorEastAsia" w:hAnsi="Times New Roman" w:cs="Times New Roman"/>
          <w:sz w:val="28"/>
          <w:szCs w:val="28"/>
          <w:lang w:bidi="ru-RU"/>
        </w:rPr>
        <w:t>грантополучателей</w:t>
      </w:r>
      <w:proofErr w:type="spellEnd"/>
      <w:r w:rsidRPr="00DA4701">
        <w:rPr>
          <w:rFonts w:ascii="Times New Roman" w:eastAsiaTheme="minorEastAsia" w:hAnsi="Times New Roman" w:cs="Times New Roman"/>
          <w:sz w:val="28"/>
          <w:szCs w:val="28"/>
          <w:lang w:bidi="ru-RU"/>
        </w:rPr>
        <w:t xml:space="preserve">, включенные в рейтинг, сформированный в системе «Электронный бюджет» автоматически по результатам ранжирования поступивших заявок. </w:t>
      </w:r>
    </w:p>
    <w:p w:rsidR="00DA4701" w:rsidRPr="00DA4701" w:rsidRDefault="00DA4701" w:rsidP="00DA4701">
      <w:pPr>
        <w:widowControl/>
        <w:numPr>
          <w:ilvl w:val="1"/>
          <w:numId w:val="10"/>
        </w:numPr>
        <w:tabs>
          <w:tab w:val="left" w:pos="1177"/>
        </w:tabs>
        <w:autoSpaceDE/>
        <w:autoSpaceDN/>
        <w:adjustRightInd/>
        <w:ind w:left="0" w:firstLine="709"/>
        <w:rPr>
          <w:rFonts w:ascii="Times New Roman" w:hAnsi="Times New Roman" w:cs="Times New Roman"/>
          <w:sz w:val="28"/>
          <w:szCs w:val="28"/>
          <w:lang w:eastAsia="en-US"/>
        </w:rPr>
      </w:pPr>
      <w:proofErr w:type="gramStart"/>
      <w:r w:rsidRPr="00DA4701">
        <w:rPr>
          <w:rFonts w:ascii="Times New Roman" w:hAnsi="Times New Roman" w:cs="Times New Roman"/>
          <w:color w:val="000000"/>
          <w:sz w:val="28"/>
          <w:szCs w:val="28"/>
          <w:lang w:bidi="ru-RU"/>
        </w:rPr>
        <w:t xml:space="preserve">В целях завершения отбора и определения победителей отбора </w:t>
      </w:r>
      <w:proofErr w:type="spellStart"/>
      <w:r w:rsidRPr="00DA4701">
        <w:rPr>
          <w:rFonts w:ascii="Times New Roman" w:hAnsi="Times New Roman" w:cs="Times New Roman"/>
          <w:color w:val="000000"/>
          <w:sz w:val="28"/>
          <w:szCs w:val="28"/>
          <w:lang w:bidi="ru-RU"/>
        </w:rPr>
        <w:t>грантополучателей</w:t>
      </w:r>
      <w:proofErr w:type="spellEnd"/>
      <w:r w:rsidRPr="00DA4701">
        <w:rPr>
          <w:rFonts w:ascii="Times New Roman" w:hAnsi="Times New Roman" w:cs="Times New Roman"/>
          <w:color w:val="000000"/>
          <w:sz w:val="28"/>
          <w:szCs w:val="28"/>
          <w:lang w:bidi="ru-RU"/>
        </w:rPr>
        <w:t xml:space="preserve"> </w:t>
      </w:r>
      <w:r w:rsidRPr="00DA4701">
        <w:rPr>
          <w:rFonts w:ascii="Times New Roman" w:hAnsi="Times New Roman" w:cs="Times New Roman"/>
          <w:sz w:val="28"/>
          <w:szCs w:val="28"/>
          <w:lang w:eastAsia="en-US" w:bidi="ru-RU"/>
        </w:rPr>
        <w:t xml:space="preserve">в системе «Электронный бюджет» </w:t>
      </w:r>
      <w:r w:rsidRPr="00DA4701">
        <w:rPr>
          <w:rFonts w:ascii="Times New Roman" w:hAnsi="Times New Roman" w:cs="Times New Roman"/>
          <w:color w:val="000000"/>
          <w:sz w:val="28"/>
          <w:szCs w:val="28"/>
          <w:lang w:bidi="ru-RU"/>
        </w:rPr>
        <w:t xml:space="preserve">формируется протокол подведения итогов отбора </w:t>
      </w:r>
      <w:proofErr w:type="spellStart"/>
      <w:r w:rsidRPr="00DA4701">
        <w:rPr>
          <w:rFonts w:ascii="Times New Roman" w:hAnsi="Times New Roman" w:cs="Times New Roman"/>
          <w:color w:val="000000"/>
          <w:sz w:val="28"/>
          <w:szCs w:val="28"/>
          <w:lang w:bidi="ru-RU"/>
        </w:rPr>
        <w:t>грантополучателей</w:t>
      </w:r>
      <w:proofErr w:type="spellEnd"/>
      <w:r w:rsidRPr="00DA4701">
        <w:rPr>
          <w:rFonts w:ascii="Times New Roman" w:hAnsi="Times New Roman" w:cs="Times New Roman"/>
          <w:color w:val="000000"/>
          <w:sz w:val="28"/>
          <w:szCs w:val="28"/>
          <w:lang w:bidi="ru-RU"/>
        </w:rPr>
        <w:t xml:space="preserve">, включающий информацию о количестве набранных участником отбора </w:t>
      </w:r>
      <w:proofErr w:type="spellStart"/>
      <w:r w:rsidRPr="00DA4701">
        <w:rPr>
          <w:rFonts w:ascii="Times New Roman" w:hAnsi="Times New Roman" w:cs="Times New Roman"/>
          <w:color w:val="000000"/>
          <w:sz w:val="28"/>
          <w:szCs w:val="28"/>
          <w:lang w:bidi="ru-RU"/>
        </w:rPr>
        <w:t>грантополучателей</w:t>
      </w:r>
      <w:proofErr w:type="spellEnd"/>
      <w:r w:rsidRPr="00DA4701">
        <w:rPr>
          <w:rFonts w:ascii="Times New Roman" w:hAnsi="Times New Roman" w:cs="Times New Roman"/>
          <w:color w:val="000000"/>
          <w:sz w:val="28"/>
          <w:szCs w:val="28"/>
          <w:lang w:bidi="ru-RU"/>
        </w:rPr>
        <w:t xml:space="preserve">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sz w:val="28"/>
          <w:szCs w:val="28"/>
          <w:lang w:bidi="ru-RU"/>
        </w:rPr>
        <w:t>, предусмотренной им для предоставления</w:t>
      </w:r>
      <w:proofErr w:type="gramEnd"/>
      <w:r w:rsidRPr="00DA4701">
        <w:rPr>
          <w:rFonts w:ascii="Times New Roman" w:hAnsi="Times New Roman" w:cs="Times New Roman"/>
          <w:color w:val="000000"/>
          <w:sz w:val="28"/>
          <w:szCs w:val="28"/>
          <w:lang w:bidi="ru-RU"/>
        </w:rPr>
        <w:t>, об отклонении заявок с указанием оснований для их отклонения.</w:t>
      </w:r>
    </w:p>
    <w:p w:rsidR="00DA4701" w:rsidRPr="00DA4701" w:rsidRDefault="00DA4701" w:rsidP="00DA4701">
      <w:pPr>
        <w:tabs>
          <w:tab w:val="left" w:pos="1177"/>
        </w:tabs>
        <w:autoSpaceDE/>
        <w:autoSpaceDN/>
        <w:adjustRightInd/>
        <w:ind w:firstLine="709"/>
        <w:rPr>
          <w:rFonts w:ascii="Times New Roman" w:hAnsi="Times New Roman" w:cs="Times New Roman"/>
          <w:color w:val="000000"/>
          <w:sz w:val="28"/>
          <w:szCs w:val="28"/>
          <w:lang w:bidi="ru-RU"/>
        </w:rPr>
      </w:pPr>
      <w:r w:rsidRPr="00DA4701">
        <w:rPr>
          <w:rFonts w:ascii="Times New Roman" w:hAnsi="Times New Roman" w:cs="Times New Roman"/>
          <w:color w:val="000000"/>
          <w:sz w:val="28"/>
          <w:szCs w:val="28"/>
          <w:lang w:bidi="ru-RU"/>
        </w:rPr>
        <w:t>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(уполномоченного им лица) или председателя комиссии (председателя комиссии и членов комиссии), в системе «Электронный бюджет»;</w:t>
      </w:r>
    </w:p>
    <w:p w:rsidR="00DA4701" w:rsidRPr="00DA4701" w:rsidRDefault="00DA4701" w:rsidP="00DA4701">
      <w:pPr>
        <w:widowControl/>
        <w:numPr>
          <w:ilvl w:val="1"/>
          <w:numId w:val="10"/>
        </w:numPr>
        <w:shd w:val="clear" w:color="auto" w:fill="FFFFFF"/>
        <w:autoSpaceDE/>
        <w:autoSpaceDN/>
        <w:adjustRightInd/>
        <w:ind w:left="0" w:firstLine="709"/>
        <w:rPr>
          <w:rFonts w:ascii="Times New Roman" w:hAnsi="Times New Roman" w:cs="Times New Roman"/>
          <w:sz w:val="28"/>
          <w:szCs w:val="28"/>
          <w:lang w:bidi="ru-RU"/>
        </w:rPr>
      </w:pPr>
      <w:r w:rsidRPr="00DA4701">
        <w:rPr>
          <w:rFonts w:ascii="Times New Roman" w:hAnsi="Times New Roman" w:cs="Times New Roman"/>
          <w:sz w:val="28"/>
          <w:szCs w:val="28"/>
          <w:lang w:bidi="ru-RU"/>
        </w:rPr>
        <w:t>На стадии оценки заявок, основаниями для отклонения заявки являются:</w:t>
      </w:r>
    </w:p>
    <w:p w:rsidR="00DA4701" w:rsidRPr="00DA4701" w:rsidRDefault="00DA4701" w:rsidP="00DA4701">
      <w:pPr>
        <w:widowControl/>
        <w:shd w:val="clear" w:color="auto" w:fill="FFFFFF"/>
        <w:autoSpaceDE/>
        <w:autoSpaceDN/>
        <w:adjustRightInd/>
        <w:ind w:firstLine="709"/>
        <w:rPr>
          <w:rFonts w:ascii="Times New Roman" w:hAnsi="Times New Roman" w:cs="Times New Roman"/>
          <w:sz w:val="28"/>
          <w:szCs w:val="28"/>
          <w:lang w:bidi="ru-RU"/>
        </w:rPr>
      </w:pPr>
      <w:r w:rsidRPr="00DA4701">
        <w:rPr>
          <w:rFonts w:ascii="Times New Roman" w:hAnsi="Times New Roman" w:cs="Times New Roman"/>
          <w:sz w:val="28"/>
          <w:szCs w:val="28"/>
          <w:lang w:bidi="ru-RU"/>
        </w:rPr>
        <w:t>несоответствие участника отбора получателей субсидий требованиям, указанным в объявлении о проведении отбора получателей субсидий;</w:t>
      </w:r>
    </w:p>
    <w:p w:rsidR="00DA4701" w:rsidRPr="00DA4701" w:rsidRDefault="00DA4701" w:rsidP="00DA4701">
      <w:pPr>
        <w:widowControl/>
        <w:shd w:val="clear" w:color="auto" w:fill="FFFFFF"/>
        <w:autoSpaceDE/>
        <w:autoSpaceDN/>
        <w:adjustRightInd/>
        <w:ind w:firstLine="709"/>
        <w:rPr>
          <w:rFonts w:ascii="Times New Roman" w:hAnsi="Times New Roman" w:cs="Times New Roman"/>
          <w:sz w:val="28"/>
          <w:szCs w:val="28"/>
          <w:lang w:bidi="ru-RU"/>
        </w:rPr>
      </w:pPr>
      <w:r w:rsidRPr="00DA4701">
        <w:rPr>
          <w:rFonts w:ascii="Times New Roman" w:hAnsi="Times New Roman" w:cs="Times New Roman"/>
          <w:sz w:val="28"/>
          <w:szCs w:val="28"/>
          <w:lang w:bidi="ru-RU"/>
        </w:rPr>
        <w:t>недостоверность информации, содержащейся в документах, представленных в составе заявки;</w:t>
      </w:r>
    </w:p>
    <w:p w:rsidR="00DA4701" w:rsidRPr="00DA4701" w:rsidRDefault="00DA4701" w:rsidP="00DA4701">
      <w:pPr>
        <w:widowControl/>
        <w:shd w:val="clear" w:color="auto" w:fill="FFFFFF"/>
        <w:autoSpaceDE/>
        <w:autoSpaceDN/>
        <w:adjustRightInd/>
        <w:ind w:firstLine="709"/>
        <w:rPr>
          <w:rFonts w:ascii="Times New Roman" w:hAnsi="Times New Roman" w:cs="Times New Roman"/>
          <w:kern w:val="1"/>
          <w:sz w:val="28"/>
          <w:szCs w:val="28"/>
          <w:lang w:bidi="hi-IN"/>
        </w:rPr>
      </w:pPr>
      <w:r w:rsidRPr="00DA4701">
        <w:rPr>
          <w:rFonts w:ascii="Times New Roman" w:hAnsi="Times New Roman" w:cs="Times New Roman"/>
          <w:kern w:val="1"/>
          <w:sz w:val="28"/>
          <w:szCs w:val="28"/>
          <w:lang w:bidi="hi-IN"/>
        </w:rPr>
        <w:t>неудовлетворительная оценка комиссии в результате очного собеседования с заявителями или собеседования в формате видео-конференц-связи;</w:t>
      </w:r>
    </w:p>
    <w:p w:rsidR="00DA4701" w:rsidRPr="00DA4701" w:rsidRDefault="00DA4701" w:rsidP="00DA4701">
      <w:pPr>
        <w:widowControl/>
        <w:shd w:val="clear" w:color="auto" w:fill="FFFFFF"/>
        <w:autoSpaceDE/>
        <w:autoSpaceDN/>
        <w:adjustRightInd/>
        <w:ind w:firstLine="709"/>
        <w:rPr>
          <w:rFonts w:ascii="Times New Roman" w:hAnsi="Times New Roman" w:cs="Times New Roman"/>
          <w:kern w:val="1"/>
          <w:sz w:val="28"/>
          <w:szCs w:val="28"/>
          <w:lang w:bidi="hi-IN"/>
        </w:rPr>
      </w:pPr>
      <w:r w:rsidRPr="00DA4701">
        <w:rPr>
          <w:rFonts w:ascii="Times New Roman" w:hAnsi="Times New Roman" w:cs="Times New Roman"/>
          <w:kern w:val="1"/>
          <w:sz w:val="28"/>
          <w:szCs w:val="28"/>
          <w:lang w:bidi="hi-IN"/>
        </w:rPr>
        <w:t>отсутствие или использование Министерством в полном объеме лимитов бюджетных обязательств по предоставлению субсидий, утверждаемых в установленном порядке Министерству на соответствующий финансовый год.</w:t>
      </w:r>
    </w:p>
    <w:p w:rsidR="00DA4701" w:rsidRPr="00DA4701" w:rsidRDefault="00DA4701" w:rsidP="00DA4701">
      <w:pPr>
        <w:widowControl/>
        <w:numPr>
          <w:ilvl w:val="1"/>
          <w:numId w:val="10"/>
        </w:numPr>
        <w:tabs>
          <w:tab w:val="left" w:pos="1172"/>
        </w:tabs>
        <w:suppressAutoHyphens/>
        <w:autoSpaceDE/>
        <w:autoSpaceDN/>
        <w:adjustRightInd/>
        <w:ind w:left="0" w:firstLine="709"/>
        <w:contextualSpacing/>
        <w:rPr>
          <w:rFonts w:ascii="Times New Roman" w:hAnsi="Times New Roman" w:cs="Times New Roman"/>
          <w:color w:val="000000"/>
          <w:kern w:val="1"/>
          <w:sz w:val="28"/>
          <w:szCs w:val="28"/>
          <w:lang w:bidi="ru-RU"/>
        </w:rPr>
      </w:pPr>
      <w:r w:rsidRPr="00DA4701">
        <w:rPr>
          <w:rFonts w:ascii="Times New Roman" w:hAnsi="Times New Roman" w:cs="Times New Roman"/>
          <w:color w:val="000000"/>
          <w:kern w:val="1"/>
          <w:sz w:val="28"/>
          <w:szCs w:val="28"/>
          <w:lang w:bidi="ru-RU"/>
        </w:rPr>
        <w:t xml:space="preserve">Гранты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kern w:val="1"/>
          <w:sz w:val="28"/>
          <w:szCs w:val="28"/>
          <w:lang w:bidi="ru-RU"/>
        </w:rPr>
        <w:t xml:space="preserve"> распределяются между участниками отбора </w:t>
      </w:r>
      <w:proofErr w:type="spellStart"/>
      <w:r w:rsidRPr="00DA4701">
        <w:rPr>
          <w:rFonts w:ascii="Times New Roman" w:hAnsi="Times New Roman" w:cs="Times New Roman"/>
          <w:color w:val="000000"/>
          <w:kern w:val="1"/>
          <w:sz w:val="28"/>
          <w:szCs w:val="28"/>
          <w:lang w:bidi="ru-RU"/>
        </w:rPr>
        <w:t>грантополучателей</w:t>
      </w:r>
      <w:proofErr w:type="spellEnd"/>
      <w:r w:rsidRPr="00DA4701">
        <w:rPr>
          <w:rFonts w:ascii="Times New Roman" w:hAnsi="Times New Roman" w:cs="Times New Roman"/>
          <w:color w:val="000000"/>
          <w:kern w:val="1"/>
          <w:sz w:val="28"/>
          <w:szCs w:val="28"/>
          <w:lang w:bidi="ru-RU"/>
        </w:rPr>
        <w:t>, включенными в рейтинг.</w:t>
      </w:r>
    </w:p>
    <w:p w:rsidR="00DA4701" w:rsidRPr="00DA4701" w:rsidRDefault="00DA4701" w:rsidP="00DA4701">
      <w:pPr>
        <w:autoSpaceDE/>
        <w:autoSpaceDN/>
        <w:adjustRightInd/>
        <w:ind w:firstLine="709"/>
        <w:rPr>
          <w:rFonts w:ascii="Times New Roman" w:hAnsi="Times New Roman" w:cs="Times New Roman"/>
          <w:color w:val="000000"/>
          <w:sz w:val="28"/>
          <w:szCs w:val="28"/>
          <w:lang w:bidi="ru-RU"/>
        </w:rPr>
      </w:pPr>
      <w:r w:rsidRPr="00DA4701">
        <w:rPr>
          <w:rFonts w:ascii="Times New Roman" w:hAnsi="Times New Roman" w:cs="Times New Roman"/>
          <w:color w:val="000000"/>
          <w:sz w:val="28"/>
          <w:szCs w:val="28"/>
          <w:lang w:bidi="ru-RU"/>
        </w:rPr>
        <w:t xml:space="preserve">Участнику отбора </w:t>
      </w:r>
      <w:proofErr w:type="spellStart"/>
      <w:r w:rsidRPr="00DA4701">
        <w:rPr>
          <w:rFonts w:ascii="Times New Roman" w:hAnsi="Times New Roman" w:cs="Times New Roman"/>
          <w:color w:val="000000"/>
          <w:sz w:val="28"/>
          <w:szCs w:val="28"/>
          <w:lang w:bidi="ru-RU"/>
        </w:rPr>
        <w:t>грантополучателей</w:t>
      </w:r>
      <w:proofErr w:type="spellEnd"/>
      <w:r w:rsidRPr="00DA4701">
        <w:rPr>
          <w:rFonts w:ascii="Times New Roman" w:hAnsi="Times New Roman" w:cs="Times New Roman"/>
          <w:color w:val="000000"/>
          <w:sz w:val="28"/>
          <w:szCs w:val="28"/>
          <w:lang w:bidi="ru-RU"/>
        </w:rPr>
        <w:t xml:space="preserve">, которому присвоен первый порядковый номер в рейтинге, распределяется размер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sz w:val="28"/>
          <w:szCs w:val="28"/>
          <w:lang w:bidi="ru-RU"/>
        </w:rPr>
        <w:t xml:space="preserve">, равный значению размера, указанному им в заявке, но не выше (ниже) максимального (минимального) размера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sz w:val="28"/>
          <w:szCs w:val="28"/>
          <w:lang w:bidi="ru-RU"/>
        </w:rPr>
        <w:t>, определенного объявлением о проведении отбора.</w:t>
      </w:r>
    </w:p>
    <w:p w:rsidR="00DA4701" w:rsidRPr="00DA4701" w:rsidRDefault="00DA4701" w:rsidP="00DA4701">
      <w:pPr>
        <w:autoSpaceDE/>
        <w:autoSpaceDN/>
        <w:adjustRightInd/>
        <w:ind w:firstLine="709"/>
        <w:rPr>
          <w:rFonts w:ascii="Times New Roman" w:hAnsi="Times New Roman" w:cs="Times New Roman"/>
          <w:color w:val="000000"/>
          <w:sz w:val="28"/>
          <w:szCs w:val="28"/>
          <w:lang w:bidi="ru-RU"/>
        </w:rPr>
      </w:pPr>
      <w:r w:rsidRPr="00DA4701">
        <w:rPr>
          <w:rFonts w:ascii="Times New Roman" w:hAnsi="Times New Roman" w:cs="Times New Roman"/>
          <w:color w:val="000000"/>
          <w:sz w:val="28"/>
          <w:szCs w:val="28"/>
          <w:lang w:bidi="ru-RU"/>
        </w:rPr>
        <w:t xml:space="preserve">В случае если субсидия, распределяемая в рамках отбора </w:t>
      </w:r>
      <w:proofErr w:type="spellStart"/>
      <w:r w:rsidRPr="00DA4701">
        <w:rPr>
          <w:rFonts w:ascii="Times New Roman" w:hAnsi="Times New Roman" w:cs="Times New Roman"/>
          <w:color w:val="000000"/>
          <w:sz w:val="28"/>
          <w:szCs w:val="28"/>
          <w:lang w:bidi="ru-RU"/>
        </w:rPr>
        <w:t>грантополучателей</w:t>
      </w:r>
      <w:proofErr w:type="spellEnd"/>
      <w:r w:rsidRPr="00DA4701">
        <w:rPr>
          <w:rFonts w:ascii="Times New Roman" w:hAnsi="Times New Roman" w:cs="Times New Roman"/>
          <w:color w:val="000000"/>
          <w:sz w:val="28"/>
          <w:szCs w:val="28"/>
          <w:lang w:bidi="ru-RU"/>
        </w:rPr>
        <w:t xml:space="preserve">, больше размера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sz w:val="28"/>
          <w:szCs w:val="28"/>
          <w:lang w:bidi="ru-RU"/>
        </w:rPr>
        <w:t>,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DA4701" w:rsidRPr="00DA4701" w:rsidRDefault="00DA4701" w:rsidP="00DA4701">
      <w:pPr>
        <w:autoSpaceDE/>
        <w:autoSpaceDN/>
        <w:adjustRightInd/>
        <w:ind w:firstLine="709"/>
        <w:rPr>
          <w:rFonts w:ascii="Times New Roman" w:hAnsi="Times New Roman" w:cs="Times New Roman"/>
          <w:color w:val="000000"/>
          <w:sz w:val="28"/>
          <w:szCs w:val="28"/>
          <w:lang w:bidi="ru-RU"/>
        </w:rPr>
      </w:pPr>
      <w:proofErr w:type="gramStart"/>
      <w:r w:rsidRPr="00DA4701">
        <w:rPr>
          <w:rFonts w:ascii="Times New Roman" w:hAnsi="Times New Roman" w:cs="Times New Roman"/>
          <w:color w:val="000000"/>
          <w:sz w:val="28"/>
          <w:szCs w:val="28"/>
          <w:lang w:bidi="ru-RU"/>
        </w:rPr>
        <w:t xml:space="preserve">Каждому следующему участнику отбора </w:t>
      </w:r>
      <w:proofErr w:type="spellStart"/>
      <w:r w:rsidRPr="00DA4701">
        <w:rPr>
          <w:rFonts w:ascii="Times New Roman" w:hAnsi="Times New Roman" w:cs="Times New Roman"/>
          <w:color w:val="000000"/>
          <w:sz w:val="28"/>
          <w:szCs w:val="28"/>
          <w:lang w:bidi="ru-RU"/>
        </w:rPr>
        <w:t>грантополучателей</w:t>
      </w:r>
      <w:proofErr w:type="spellEnd"/>
      <w:r w:rsidRPr="00DA4701">
        <w:rPr>
          <w:rFonts w:ascii="Times New Roman" w:hAnsi="Times New Roman" w:cs="Times New Roman"/>
          <w:color w:val="000000"/>
          <w:sz w:val="28"/>
          <w:szCs w:val="28"/>
          <w:lang w:bidi="ru-RU"/>
        </w:rPr>
        <w:t xml:space="preserve">, включенному в рейтинг, распределяется размер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sz w:val="28"/>
          <w:szCs w:val="28"/>
          <w:lang w:bidi="ru-RU"/>
        </w:rPr>
        <w:t xml:space="preserve">, равный размеру, указанному им в заявке, но не выше (ниже) максимального (минимального) размера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sz w:val="28"/>
          <w:szCs w:val="28"/>
          <w:lang w:bidi="ru-RU"/>
        </w:rPr>
        <w:t>, определенного объявлением о проведении отбора, в случае если указанный им размер меньше нераспределенного размера субсидии либо равен ему.</w:t>
      </w:r>
      <w:proofErr w:type="gramEnd"/>
    </w:p>
    <w:p w:rsidR="00DA4701" w:rsidRPr="00DA4701" w:rsidRDefault="00DA4701" w:rsidP="00DA4701">
      <w:pPr>
        <w:autoSpaceDE/>
        <w:autoSpaceDN/>
        <w:adjustRightInd/>
        <w:ind w:firstLine="709"/>
        <w:rPr>
          <w:rFonts w:ascii="Times New Roman" w:hAnsi="Times New Roman" w:cs="Times New Roman"/>
          <w:color w:val="000000"/>
          <w:sz w:val="28"/>
          <w:szCs w:val="28"/>
          <w:lang w:bidi="ru-RU"/>
        </w:rPr>
      </w:pPr>
      <w:proofErr w:type="gramStart"/>
      <w:r w:rsidRPr="00DA4701">
        <w:rPr>
          <w:rFonts w:ascii="Times New Roman" w:hAnsi="Times New Roman" w:cs="Times New Roman"/>
          <w:color w:val="000000"/>
          <w:sz w:val="28"/>
          <w:szCs w:val="28"/>
          <w:lang w:bidi="ru-RU"/>
        </w:rPr>
        <w:t xml:space="preserve">В случае если размер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sz w:val="28"/>
          <w:szCs w:val="28"/>
          <w:lang w:bidi="ru-RU"/>
        </w:rPr>
        <w:t xml:space="preserve">,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(ниже) максимального (минимального) размера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sz w:val="28"/>
          <w:szCs w:val="28"/>
          <w:lang w:bidi="ru-RU"/>
        </w:rPr>
        <w:t xml:space="preserve">, определенного объявлением о проведении отбора </w:t>
      </w:r>
      <w:proofErr w:type="spellStart"/>
      <w:r w:rsidRPr="00DA4701">
        <w:rPr>
          <w:rFonts w:ascii="Times New Roman" w:hAnsi="Times New Roman" w:cs="Times New Roman"/>
          <w:color w:val="000000"/>
          <w:sz w:val="28"/>
          <w:szCs w:val="28"/>
          <w:lang w:bidi="ru-RU"/>
        </w:rPr>
        <w:t>грантополучателей</w:t>
      </w:r>
      <w:proofErr w:type="spellEnd"/>
      <w:r w:rsidRPr="00DA4701">
        <w:rPr>
          <w:rFonts w:ascii="Times New Roman" w:hAnsi="Times New Roman" w:cs="Times New Roman"/>
          <w:color w:val="000000"/>
          <w:sz w:val="28"/>
          <w:szCs w:val="28"/>
          <w:lang w:bidi="ru-RU"/>
        </w:rPr>
        <w:t xml:space="preserve">, без изменения указанного участником отбора </w:t>
      </w:r>
      <w:proofErr w:type="spellStart"/>
      <w:r w:rsidRPr="00DA4701">
        <w:rPr>
          <w:rFonts w:ascii="Times New Roman" w:hAnsi="Times New Roman" w:cs="Times New Roman"/>
          <w:color w:val="000000"/>
          <w:sz w:val="28"/>
          <w:szCs w:val="28"/>
          <w:lang w:bidi="ru-RU"/>
        </w:rPr>
        <w:t>грантополучателей</w:t>
      </w:r>
      <w:proofErr w:type="spellEnd"/>
      <w:r w:rsidRPr="00DA4701">
        <w:rPr>
          <w:rFonts w:ascii="Times New Roman" w:hAnsi="Times New Roman" w:cs="Times New Roman"/>
          <w:color w:val="000000"/>
          <w:sz w:val="28"/>
          <w:szCs w:val="28"/>
          <w:lang w:bidi="ru-RU"/>
        </w:rPr>
        <w:t xml:space="preserve"> в заявке значения результата</w:t>
      </w:r>
      <w:proofErr w:type="gramEnd"/>
      <w:r w:rsidRPr="00DA4701">
        <w:rPr>
          <w:rFonts w:ascii="Times New Roman" w:hAnsi="Times New Roman" w:cs="Times New Roman"/>
          <w:color w:val="000000"/>
          <w:sz w:val="28"/>
          <w:szCs w:val="28"/>
          <w:lang w:bidi="ru-RU"/>
        </w:rPr>
        <w:t xml:space="preserve"> предоставления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sz w:val="28"/>
          <w:szCs w:val="28"/>
          <w:lang w:bidi="ru-RU"/>
        </w:rPr>
        <w:t>;</w:t>
      </w:r>
    </w:p>
    <w:p w:rsidR="00DA4701" w:rsidRPr="00DA4701" w:rsidRDefault="00DA4701" w:rsidP="00DA4701">
      <w:pPr>
        <w:widowControl/>
        <w:numPr>
          <w:ilvl w:val="1"/>
          <w:numId w:val="10"/>
        </w:numPr>
        <w:autoSpaceDE/>
        <w:autoSpaceDN/>
        <w:adjustRightInd/>
        <w:ind w:left="0" w:firstLine="709"/>
        <w:contextualSpacing/>
        <w:rPr>
          <w:rFonts w:ascii="Times New Roman" w:eastAsiaTheme="minorEastAsia" w:hAnsi="Times New Roman" w:cs="Times New Roman"/>
          <w:sz w:val="28"/>
          <w:szCs w:val="28"/>
        </w:rPr>
      </w:pPr>
      <w:proofErr w:type="gramStart"/>
      <w:r w:rsidRPr="00DA4701">
        <w:rPr>
          <w:rFonts w:ascii="Times New Roman" w:hAnsi="Times New Roman" w:cs="Times New Roman"/>
          <w:color w:val="000000"/>
          <w:sz w:val="28"/>
          <w:szCs w:val="28"/>
          <w:lang w:bidi="ru-RU"/>
        </w:rPr>
        <w:t xml:space="preserve">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sz w:val="28"/>
          <w:szCs w:val="28"/>
          <w:lang w:bidi="ru-RU"/>
        </w:rPr>
        <w:t xml:space="preserve"> порядку расчета размера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sz w:val="28"/>
          <w:szCs w:val="28"/>
          <w:lang w:bidi="ru-RU"/>
        </w:rPr>
        <w:t xml:space="preserve">, установленному решением о порядке предоставления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sz w:val="28"/>
          <w:szCs w:val="28"/>
          <w:lang w:bidi="ru-RU"/>
        </w:rPr>
        <w:t xml:space="preserve">, Министерство или комиссия могут скорректировать размер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sz w:val="28"/>
          <w:szCs w:val="28"/>
          <w:lang w:bidi="ru-RU"/>
        </w:rPr>
        <w:t>, предусмотренный для</w:t>
      </w:r>
      <w:proofErr w:type="gramEnd"/>
      <w:r w:rsidRPr="00DA4701">
        <w:rPr>
          <w:rFonts w:ascii="Times New Roman" w:hAnsi="Times New Roman" w:cs="Times New Roman"/>
          <w:color w:val="000000"/>
          <w:sz w:val="28"/>
          <w:szCs w:val="28"/>
          <w:lang w:bidi="ru-RU"/>
        </w:rPr>
        <w:t xml:space="preserve"> предоставления такому участнику отбора, но не выше размера, указанного им в заявке.</w:t>
      </w:r>
    </w:p>
    <w:p w:rsidR="00DA4701" w:rsidRPr="00DA4701" w:rsidRDefault="00DA4701" w:rsidP="00DA4701">
      <w:pPr>
        <w:widowControl/>
        <w:numPr>
          <w:ilvl w:val="1"/>
          <w:numId w:val="10"/>
        </w:numPr>
        <w:autoSpaceDE/>
        <w:autoSpaceDN/>
        <w:adjustRightInd/>
        <w:ind w:left="0" w:firstLine="709"/>
        <w:contextualSpacing/>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lang w:bidi="ru-RU"/>
        </w:rPr>
        <w:t>По результатам отбора в системе «Электронный бюджет» с победителем (победителями) отбора в течени</w:t>
      </w:r>
      <w:proofErr w:type="gramStart"/>
      <w:r w:rsidRPr="00DA4701">
        <w:rPr>
          <w:rFonts w:ascii="Times New Roman" w:eastAsiaTheme="minorEastAsia" w:hAnsi="Times New Roman" w:cs="Times New Roman"/>
          <w:sz w:val="28"/>
          <w:szCs w:val="28"/>
          <w:lang w:bidi="ru-RU"/>
        </w:rPr>
        <w:t>и</w:t>
      </w:r>
      <w:proofErr w:type="gramEnd"/>
      <w:r w:rsidRPr="00DA4701">
        <w:rPr>
          <w:rFonts w:ascii="Times New Roman" w:eastAsiaTheme="minorEastAsia" w:hAnsi="Times New Roman" w:cs="Times New Roman"/>
          <w:sz w:val="28"/>
          <w:szCs w:val="28"/>
          <w:lang w:bidi="ru-RU"/>
        </w:rPr>
        <w:t xml:space="preserve">  10 рабочих дней со дня подписания протокола подведения итогов отбора </w:t>
      </w:r>
      <w:proofErr w:type="spellStart"/>
      <w:r w:rsidRPr="00DA4701">
        <w:rPr>
          <w:rFonts w:ascii="Times New Roman" w:eastAsiaTheme="minorEastAsia" w:hAnsi="Times New Roman" w:cs="Times New Roman"/>
          <w:sz w:val="28"/>
          <w:szCs w:val="28"/>
          <w:lang w:bidi="ru-RU"/>
        </w:rPr>
        <w:t>грантополучателей</w:t>
      </w:r>
      <w:proofErr w:type="spellEnd"/>
      <w:r w:rsidRPr="00DA4701">
        <w:rPr>
          <w:rFonts w:ascii="Times New Roman" w:eastAsiaTheme="minorEastAsia" w:hAnsi="Times New Roman" w:cs="Times New Roman"/>
          <w:sz w:val="28"/>
          <w:szCs w:val="28"/>
          <w:lang w:bidi="ru-RU"/>
        </w:rPr>
        <w:t>,  заключается соглашение в соответствии с настоящим Порядком.</w:t>
      </w:r>
    </w:p>
    <w:p w:rsidR="00DA4701" w:rsidRPr="00DA4701" w:rsidRDefault="00DA4701" w:rsidP="00DA4701">
      <w:pPr>
        <w:widowControl/>
        <w:numPr>
          <w:ilvl w:val="1"/>
          <w:numId w:val="10"/>
        </w:numPr>
        <w:suppressAutoHyphens/>
        <w:autoSpaceDE/>
        <w:autoSpaceDN/>
        <w:adjustRightInd/>
        <w:ind w:left="0" w:firstLine="709"/>
        <w:contextualSpacing/>
        <w:rPr>
          <w:rFonts w:ascii="Times New Roman" w:eastAsiaTheme="minorEastAsia" w:hAnsi="Times New Roman" w:cs="Times New Roman"/>
          <w:sz w:val="28"/>
          <w:szCs w:val="28"/>
          <w:lang w:bidi="ru-RU"/>
        </w:rPr>
      </w:pPr>
      <w:bookmarkStart w:id="42" w:name="sub_1029"/>
      <w:r w:rsidRPr="00DA4701">
        <w:rPr>
          <w:rFonts w:ascii="Times New Roman" w:eastAsiaTheme="minorEastAsia" w:hAnsi="Times New Roman" w:cs="Times New Roman"/>
          <w:sz w:val="28"/>
          <w:szCs w:val="28"/>
          <w:lang w:bidi="ru-RU"/>
        </w:rPr>
        <w:t>Отбор признается несостоявшимся в следующих случаях:</w:t>
      </w:r>
    </w:p>
    <w:bookmarkEnd w:id="42"/>
    <w:p w:rsidR="00DA4701" w:rsidRPr="00DA4701" w:rsidRDefault="00DA4701" w:rsidP="00DA4701">
      <w:pPr>
        <w:suppressAutoHyphens/>
        <w:ind w:firstLine="709"/>
        <w:rPr>
          <w:rFonts w:ascii="Times New Roman" w:eastAsiaTheme="minorEastAsia" w:hAnsi="Times New Roman" w:cs="Times New Roman"/>
          <w:sz w:val="28"/>
          <w:szCs w:val="28"/>
          <w:lang w:bidi="ru-RU"/>
        </w:rPr>
      </w:pPr>
      <w:r w:rsidRPr="00DA4701">
        <w:rPr>
          <w:rFonts w:ascii="Times New Roman" w:eastAsiaTheme="minorEastAsia" w:hAnsi="Times New Roman" w:cs="Times New Roman"/>
          <w:sz w:val="28"/>
          <w:szCs w:val="28"/>
          <w:lang w:bidi="ru-RU"/>
        </w:rPr>
        <w:t>по окончании срока подачи заявок не подано ни одной заявки;</w:t>
      </w:r>
    </w:p>
    <w:p w:rsidR="00DA4701" w:rsidRPr="00DA4701" w:rsidRDefault="00DA4701" w:rsidP="00DA4701">
      <w:pPr>
        <w:suppressAutoHyphens/>
        <w:ind w:firstLine="709"/>
        <w:rPr>
          <w:rFonts w:ascii="Times New Roman" w:eastAsiaTheme="minorEastAsia" w:hAnsi="Times New Roman" w:cs="Times New Roman"/>
          <w:sz w:val="28"/>
          <w:szCs w:val="28"/>
          <w:lang w:bidi="ru-RU"/>
        </w:rPr>
      </w:pPr>
      <w:r w:rsidRPr="00DA4701">
        <w:rPr>
          <w:rFonts w:ascii="Times New Roman" w:eastAsiaTheme="minorEastAsia" w:hAnsi="Times New Roman" w:cs="Times New Roman"/>
          <w:sz w:val="28"/>
          <w:szCs w:val="28"/>
          <w:lang w:bidi="ru-RU"/>
        </w:rPr>
        <w:t>по результатам рассмотрения заявок отклонены все заявки.</w:t>
      </w:r>
    </w:p>
    <w:p w:rsidR="00DA4701" w:rsidRPr="00DA4701" w:rsidRDefault="00DA4701" w:rsidP="00DA4701">
      <w:pPr>
        <w:suppressAutoHyphens/>
        <w:ind w:firstLine="709"/>
        <w:rPr>
          <w:rFonts w:ascii="Times New Roman" w:eastAsiaTheme="minorEastAsia" w:hAnsi="Times New Roman" w:cs="Times New Roman"/>
          <w:sz w:val="28"/>
          <w:szCs w:val="28"/>
          <w:lang w:bidi="ru-RU"/>
        </w:rPr>
      </w:pPr>
    </w:p>
    <w:p w:rsidR="00DA4701" w:rsidRPr="00DA4701" w:rsidRDefault="00DA4701" w:rsidP="00DA4701">
      <w:pPr>
        <w:widowControl/>
        <w:numPr>
          <w:ilvl w:val="0"/>
          <w:numId w:val="10"/>
        </w:numPr>
        <w:autoSpaceDE/>
        <w:autoSpaceDN/>
        <w:adjustRightInd/>
        <w:ind w:firstLine="709"/>
        <w:jc w:val="center"/>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Порядок заключения соглашения между Ми</w:t>
      </w:r>
      <w:r w:rsidR="00AB0B1A">
        <w:rPr>
          <w:rFonts w:ascii="Times New Roman" w:eastAsiaTheme="minorEastAsia" w:hAnsi="Times New Roman" w:cs="Times New Roman"/>
          <w:sz w:val="28"/>
          <w:szCs w:val="28"/>
        </w:rPr>
        <w:t xml:space="preserve">нистерством и </w:t>
      </w:r>
      <w:proofErr w:type="spellStart"/>
      <w:r w:rsidR="00AB0B1A">
        <w:rPr>
          <w:rFonts w:ascii="Times New Roman" w:eastAsiaTheme="minorEastAsia" w:hAnsi="Times New Roman" w:cs="Times New Roman"/>
          <w:sz w:val="28"/>
          <w:szCs w:val="28"/>
        </w:rPr>
        <w:t>грантополучателем</w:t>
      </w:r>
      <w:proofErr w:type="spellEnd"/>
    </w:p>
    <w:p w:rsidR="00DA4701" w:rsidRPr="00DA4701" w:rsidRDefault="00DA4701" w:rsidP="00DA4701">
      <w:pPr>
        <w:adjustRightInd/>
        <w:ind w:left="1069" w:firstLine="709"/>
        <w:jc w:val="left"/>
        <w:rPr>
          <w:rFonts w:ascii="Times New Roman" w:eastAsiaTheme="minorEastAsia" w:hAnsi="Times New Roman" w:cs="Times New Roman"/>
          <w:sz w:val="28"/>
          <w:szCs w:val="28"/>
        </w:rPr>
      </w:pPr>
    </w:p>
    <w:p w:rsidR="00DA4701" w:rsidRPr="00DA4701" w:rsidRDefault="00DA4701" w:rsidP="00DA4701">
      <w:pPr>
        <w:widowControl/>
        <w:numPr>
          <w:ilvl w:val="1"/>
          <w:numId w:val="10"/>
        </w:numPr>
        <w:suppressAutoHyphens/>
        <w:autoSpaceDE/>
        <w:autoSpaceDN/>
        <w:adjustRightInd/>
        <w:ind w:left="0" w:firstLine="709"/>
        <w:contextualSpacing/>
        <w:rPr>
          <w:rFonts w:ascii="Times New Roman" w:eastAsiaTheme="minorEastAsia" w:hAnsi="Times New Roman" w:cs="Times New Roman"/>
          <w:sz w:val="28"/>
          <w:szCs w:val="28"/>
          <w:lang w:bidi="ru-RU"/>
        </w:rPr>
      </w:pPr>
      <w:r w:rsidRPr="00DA4701">
        <w:rPr>
          <w:rFonts w:ascii="Times New Roman" w:eastAsiaTheme="minorEastAsia" w:hAnsi="Times New Roman" w:cs="Times New Roman"/>
          <w:sz w:val="28"/>
          <w:szCs w:val="28"/>
          <w:lang w:bidi="ru-RU"/>
        </w:rPr>
        <w:t xml:space="preserve">С участником отбора </w:t>
      </w:r>
      <w:proofErr w:type="spellStart"/>
      <w:r w:rsidRPr="00DA4701">
        <w:rPr>
          <w:rFonts w:ascii="Times New Roman" w:hAnsi="Times New Roman" w:cs="Times New Roman"/>
          <w:kern w:val="1"/>
          <w:sz w:val="28"/>
          <w:szCs w:val="28"/>
          <w:lang w:bidi="ru-RU"/>
        </w:rPr>
        <w:t>грантополучателей</w:t>
      </w:r>
      <w:proofErr w:type="spellEnd"/>
      <w:r w:rsidRPr="00DA4701">
        <w:rPr>
          <w:rFonts w:ascii="Times New Roman" w:eastAsiaTheme="minorEastAsia" w:hAnsi="Times New Roman" w:cs="Times New Roman"/>
          <w:sz w:val="28"/>
          <w:szCs w:val="28"/>
          <w:lang w:bidi="ru-RU"/>
        </w:rPr>
        <w:t xml:space="preserve">, в отношении которого принято решение о предоставлении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eastAsiaTheme="minorEastAsia" w:hAnsi="Times New Roman" w:cs="Times New Roman"/>
          <w:sz w:val="28"/>
          <w:szCs w:val="28"/>
          <w:lang w:bidi="ru-RU"/>
        </w:rPr>
        <w:t xml:space="preserve"> заключается соглашение в течение 10 рабочих дней со дня размещения на едином портале </w:t>
      </w:r>
      <w:proofErr w:type="gramStart"/>
      <w:r w:rsidRPr="00DA4701">
        <w:rPr>
          <w:rFonts w:ascii="Times New Roman" w:eastAsiaTheme="minorEastAsia" w:hAnsi="Times New Roman" w:cs="Times New Roman"/>
          <w:sz w:val="28"/>
          <w:szCs w:val="28"/>
          <w:lang w:bidi="ru-RU"/>
        </w:rPr>
        <w:t>протокола подведения итогов отбора получателей субсидий</w:t>
      </w:r>
      <w:proofErr w:type="gramEnd"/>
      <w:r w:rsidRPr="00DA4701">
        <w:rPr>
          <w:rFonts w:ascii="Times New Roman" w:eastAsiaTheme="minorEastAsia" w:hAnsi="Times New Roman" w:cs="Times New Roman"/>
          <w:sz w:val="28"/>
          <w:szCs w:val="28"/>
          <w:lang w:bidi="ru-RU"/>
        </w:rPr>
        <w:t xml:space="preserve">. </w:t>
      </w:r>
    </w:p>
    <w:p w:rsidR="00DA4701" w:rsidRPr="00DA4701" w:rsidRDefault="00DA4701" w:rsidP="00DA4701">
      <w:pPr>
        <w:widowControl/>
        <w:numPr>
          <w:ilvl w:val="1"/>
          <w:numId w:val="10"/>
        </w:numPr>
        <w:suppressAutoHyphens/>
        <w:autoSpaceDE/>
        <w:autoSpaceDN/>
        <w:adjustRightInd/>
        <w:ind w:left="0" w:firstLine="709"/>
        <w:contextualSpacing/>
        <w:rPr>
          <w:rFonts w:ascii="Times New Roman" w:eastAsiaTheme="minorEastAsia" w:hAnsi="Times New Roman" w:cs="Times New Roman"/>
          <w:sz w:val="28"/>
          <w:szCs w:val="28"/>
          <w:lang w:bidi="ru-RU"/>
        </w:rPr>
      </w:pPr>
      <w:r w:rsidRPr="00DA4701">
        <w:rPr>
          <w:rFonts w:ascii="Times New Roman" w:eastAsiaTheme="minorEastAsia" w:hAnsi="Times New Roman" w:cs="Times New Roman"/>
          <w:sz w:val="28"/>
          <w:szCs w:val="28"/>
          <w:lang w:bidi="ru-RU"/>
        </w:rPr>
        <w:t xml:space="preserve">Соглашение, заключаемое с </w:t>
      </w:r>
      <w:proofErr w:type="spellStart"/>
      <w:r w:rsidRPr="00DA4701">
        <w:rPr>
          <w:rFonts w:ascii="Times New Roman" w:eastAsiaTheme="minorEastAsia" w:hAnsi="Times New Roman" w:cs="Times New Roman"/>
          <w:sz w:val="28"/>
          <w:szCs w:val="28"/>
          <w:lang w:bidi="ru-RU"/>
        </w:rPr>
        <w:t>грантополучателем</w:t>
      </w:r>
      <w:proofErr w:type="spellEnd"/>
      <w:r w:rsidRPr="00DA4701">
        <w:rPr>
          <w:rFonts w:ascii="Times New Roman" w:eastAsiaTheme="minorEastAsia" w:hAnsi="Times New Roman" w:cs="Times New Roman"/>
          <w:sz w:val="28"/>
          <w:szCs w:val="28"/>
          <w:lang w:bidi="ru-RU"/>
        </w:rPr>
        <w:t>, должно содержать следующие основные положения:</w:t>
      </w:r>
    </w:p>
    <w:p w:rsidR="00DA4701" w:rsidRPr="00DA4701" w:rsidRDefault="00DA4701" w:rsidP="00DA4701">
      <w:pPr>
        <w:ind w:firstLine="709"/>
        <w:rPr>
          <w:rFonts w:ascii="Times New Roman" w:eastAsiaTheme="minorEastAsia" w:hAnsi="Times New Roman" w:cs="Times New Roman"/>
          <w:sz w:val="28"/>
          <w:szCs w:val="28"/>
          <w:lang w:bidi="ru-RU"/>
        </w:rPr>
      </w:pPr>
      <w:r w:rsidRPr="00DA4701">
        <w:rPr>
          <w:rFonts w:ascii="Times New Roman" w:eastAsiaTheme="minorEastAsia" w:hAnsi="Times New Roman" w:cs="Times New Roman"/>
          <w:sz w:val="28"/>
          <w:szCs w:val="28"/>
          <w:lang w:bidi="ru-RU"/>
        </w:rPr>
        <w:t xml:space="preserve">сведения о направлении предоставления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eastAsiaTheme="minorEastAsia" w:hAnsi="Times New Roman" w:cs="Times New Roman"/>
          <w:sz w:val="28"/>
          <w:szCs w:val="28"/>
          <w:lang w:bidi="ru-RU"/>
        </w:rPr>
        <w:t>;</w:t>
      </w:r>
    </w:p>
    <w:p w:rsidR="00DA4701" w:rsidRPr="00DA4701" w:rsidRDefault="00DA4701" w:rsidP="00DA4701">
      <w:pPr>
        <w:ind w:firstLine="709"/>
        <w:rPr>
          <w:rFonts w:ascii="Times New Roman" w:eastAsiaTheme="minorEastAsia" w:hAnsi="Times New Roman" w:cs="Times New Roman"/>
          <w:sz w:val="28"/>
          <w:szCs w:val="28"/>
          <w:lang w:bidi="ru-RU"/>
        </w:rPr>
      </w:pPr>
      <w:r w:rsidRPr="00DA4701">
        <w:rPr>
          <w:rFonts w:ascii="Times New Roman" w:eastAsiaTheme="minorEastAsia" w:hAnsi="Times New Roman" w:cs="Times New Roman"/>
          <w:sz w:val="28"/>
          <w:szCs w:val="28"/>
          <w:lang w:bidi="ru-RU"/>
        </w:rPr>
        <w:t xml:space="preserve">об объеме предоставляемого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eastAsiaTheme="minorEastAsia" w:hAnsi="Times New Roman" w:cs="Times New Roman"/>
          <w:sz w:val="28"/>
          <w:szCs w:val="28"/>
          <w:lang w:bidi="ru-RU"/>
        </w:rPr>
        <w:t>, и ее целевое назначение;</w:t>
      </w:r>
    </w:p>
    <w:p w:rsidR="00DA4701" w:rsidRPr="00DA4701" w:rsidRDefault="00DA4701" w:rsidP="00DA4701">
      <w:pPr>
        <w:ind w:firstLine="709"/>
        <w:rPr>
          <w:rFonts w:ascii="Times New Roman" w:eastAsiaTheme="minorEastAsia" w:hAnsi="Times New Roman" w:cs="Times New Roman"/>
          <w:sz w:val="28"/>
          <w:szCs w:val="28"/>
          <w:lang w:bidi="ru-RU"/>
        </w:rPr>
      </w:pPr>
      <w:r w:rsidRPr="00DA4701">
        <w:rPr>
          <w:rFonts w:ascii="Times New Roman" w:eastAsiaTheme="minorEastAsia" w:hAnsi="Times New Roman" w:cs="Times New Roman"/>
          <w:sz w:val="28"/>
          <w:szCs w:val="28"/>
          <w:lang w:bidi="ru-RU"/>
        </w:rPr>
        <w:t xml:space="preserve">показатели результатов использования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eastAsiaTheme="minorEastAsia" w:hAnsi="Times New Roman" w:cs="Times New Roman"/>
          <w:sz w:val="28"/>
          <w:szCs w:val="28"/>
          <w:lang w:bidi="ru-RU"/>
        </w:rPr>
        <w:t xml:space="preserve"> и их значения;</w:t>
      </w:r>
    </w:p>
    <w:p w:rsidR="00DA4701" w:rsidRPr="00DA4701" w:rsidRDefault="00DA4701" w:rsidP="00DA4701">
      <w:pPr>
        <w:ind w:firstLine="709"/>
        <w:rPr>
          <w:rFonts w:ascii="Times New Roman" w:eastAsiaTheme="minorEastAsia" w:hAnsi="Times New Roman" w:cs="Times New Roman"/>
          <w:sz w:val="28"/>
          <w:szCs w:val="28"/>
          <w:lang w:bidi="ru-RU"/>
        </w:rPr>
      </w:pPr>
      <w:r w:rsidRPr="00DA4701">
        <w:rPr>
          <w:rFonts w:ascii="Times New Roman" w:eastAsiaTheme="minorEastAsia" w:hAnsi="Times New Roman" w:cs="Times New Roman"/>
          <w:sz w:val="28"/>
          <w:szCs w:val="28"/>
          <w:lang w:bidi="ru-RU"/>
        </w:rPr>
        <w:t xml:space="preserve">порядок предоставления </w:t>
      </w:r>
      <w:proofErr w:type="spellStart"/>
      <w:r w:rsidRPr="00DA4701">
        <w:rPr>
          <w:rFonts w:ascii="Times New Roman" w:eastAsiaTheme="minorEastAsia" w:hAnsi="Times New Roman" w:cs="Times New Roman"/>
          <w:sz w:val="28"/>
          <w:szCs w:val="28"/>
          <w:lang w:bidi="ru-RU"/>
        </w:rPr>
        <w:t>грантополучателями</w:t>
      </w:r>
      <w:proofErr w:type="spellEnd"/>
      <w:r w:rsidRPr="00DA4701">
        <w:rPr>
          <w:rFonts w:ascii="Times New Roman" w:eastAsiaTheme="minorEastAsia" w:hAnsi="Times New Roman" w:cs="Times New Roman"/>
          <w:sz w:val="28"/>
          <w:szCs w:val="28"/>
          <w:lang w:bidi="ru-RU"/>
        </w:rPr>
        <w:t xml:space="preserve"> отчетности по итогам отчетного периода;</w:t>
      </w:r>
    </w:p>
    <w:p w:rsidR="00DA4701" w:rsidRPr="00DA4701" w:rsidRDefault="00DA4701" w:rsidP="00DA4701">
      <w:pPr>
        <w:ind w:firstLine="709"/>
        <w:rPr>
          <w:rFonts w:ascii="Times New Roman" w:eastAsiaTheme="minorEastAsia" w:hAnsi="Times New Roman" w:cs="Times New Roman"/>
          <w:sz w:val="28"/>
          <w:szCs w:val="28"/>
          <w:lang w:bidi="ru-RU"/>
        </w:rPr>
      </w:pPr>
      <w:r w:rsidRPr="00DA4701">
        <w:rPr>
          <w:rFonts w:ascii="Times New Roman" w:eastAsiaTheme="minorEastAsia" w:hAnsi="Times New Roman" w:cs="Times New Roman"/>
          <w:sz w:val="28"/>
          <w:szCs w:val="28"/>
          <w:lang w:bidi="ru-RU"/>
        </w:rPr>
        <w:t>ответственность сторон за нарушение условий соглашения;</w:t>
      </w:r>
    </w:p>
    <w:p w:rsidR="00DA4701" w:rsidRPr="00DA4701" w:rsidRDefault="00DA4701" w:rsidP="00DA4701">
      <w:pPr>
        <w:ind w:firstLine="709"/>
        <w:rPr>
          <w:rFonts w:ascii="Times New Roman" w:eastAsiaTheme="minorEastAsia" w:hAnsi="Times New Roman" w:cs="Times New Roman"/>
          <w:sz w:val="28"/>
          <w:szCs w:val="28"/>
          <w:lang w:bidi="ru-RU"/>
        </w:rPr>
      </w:pPr>
      <w:r w:rsidRPr="00DA4701">
        <w:rPr>
          <w:rFonts w:ascii="Times New Roman" w:eastAsiaTheme="minorEastAsia" w:hAnsi="Times New Roman" w:cs="Times New Roman"/>
          <w:sz w:val="28"/>
          <w:szCs w:val="28"/>
          <w:lang w:bidi="ru-RU"/>
        </w:rPr>
        <w:t xml:space="preserve">условие, согласно которому в случае уменьшения Министерству, как получателю бюджетных средств, ранее доведенных лимитов бюджетных обязательств, приводящего к невозможности предоставления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eastAsiaTheme="minorEastAsia" w:hAnsi="Times New Roman" w:cs="Times New Roman"/>
          <w:sz w:val="28"/>
          <w:szCs w:val="28"/>
          <w:lang w:bidi="ru-RU"/>
        </w:rPr>
        <w:t xml:space="preserve"> в размере, определенном в соглашении, сторонами соглашения согласовываются новые условия соглашения или, при </w:t>
      </w:r>
      <w:proofErr w:type="spellStart"/>
      <w:r w:rsidRPr="00DA4701">
        <w:rPr>
          <w:rFonts w:ascii="Times New Roman" w:eastAsiaTheme="minorEastAsia" w:hAnsi="Times New Roman" w:cs="Times New Roman"/>
          <w:sz w:val="28"/>
          <w:szCs w:val="28"/>
          <w:lang w:bidi="ru-RU"/>
        </w:rPr>
        <w:t>недостижении</w:t>
      </w:r>
      <w:proofErr w:type="spellEnd"/>
      <w:r w:rsidRPr="00DA4701">
        <w:rPr>
          <w:rFonts w:ascii="Times New Roman" w:eastAsiaTheme="minorEastAsia" w:hAnsi="Times New Roman" w:cs="Times New Roman"/>
          <w:sz w:val="28"/>
          <w:szCs w:val="28"/>
          <w:lang w:bidi="ru-RU"/>
        </w:rPr>
        <w:t xml:space="preserve"> согласия по новым условиям, оно расторгается;</w:t>
      </w:r>
    </w:p>
    <w:p w:rsidR="00DA4701" w:rsidRPr="00DA4701" w:rsidRDefault="00DA4701" w:rsidP="00DA4701">
      <w:pPr>
        <w:ind w:firstLine="709"/>
        <w:rPr>
          <w:rFonts w:ascii="Times New Roman" w:eastAsiaTheme="minorEastAsia" w:hAnsi="Times New Roman" w:cs="Times New Roman"/>
          <w:sz w:val="28"/>
          <w:szCs w:val="28"/>
          <w:lang w:bidi="ru-RU"/>
        </w:rPr>
      </w:pPr>
      <w:r w:rsidRPr="00DA4701">
        <w:rPr>
          <w:rFonts w:ascii="Times New Roman" w:eastAsiaTheme="minorEastAsia" w:hAnsi="Times New Roman" w:cs="Times New Roman"/>
          <w:sz w:val="28"/>
          <w:szCs w:val="28"/>
          <w:lang w:bidi="ru-RU"/>
        </w:rPr>
        <w:t xml:space="preserve">согласие получателя субсидии на осуществление в отношении него проверки Министерством и органом государственного финансового </w:t>
      </w:r>
      <w:proofErr w:type="gramStart"/>
      <w:r w:rsidRPr="00DA4701">
        <w:rPr>
          <w:rFonts w:ascii="Times New Roman" w:eastAsiaTheme="minorEastAsia" w:hAnsi="Times New Roman" w:cs="Times New Roman"/>
          <w:sz w:val="28"/>
          <w:szCs w:val="28"/>
          <w:lang w:bidi="ru-RU"/>
        </w:rPr>
        <w:t>контроля за</w:t>
      </w:r>
      <w:proofErr w:type="gramEnd"/>
      <w:r w:rsidRPr="00DA4701">
        <w:rPr>
          <w:rFonts w:ascii="Times New Roman" w:eastAsiaTheme="minorEastAsia" w:hAnsi="Times New Roman" w:cs="Times New Roman"/>
          <w:sz w:val="28"/>
          <w:szCs w:val="28"/>
          <w:lang w:bidi="ru-RU"/>
        </w:rPr>
        <w:t xml:space="preserve"> соблюдением целей, условий и порядка предоставления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eastAsiaTheme="minorEastAsia" w:hAnsi="Times New Roman" w:cs="Times New Roman"/>
          <w:sz w:val="28"/>
          <w:szCs w:val="28"/>
          <w:lang w:bidi="ru-RU"/>
        </w:rPr>
        <w:t>.</w:t>
      </w:r>
    </w:p>
    <w:p w:rsidR="00DA4701" w:rsidRPr="00DA4701" w:rsidRDefault="00DA4701" w:rsidP="00DA4701">
      <w:pPr>
        <w:widowControl/>
        <w:autoSpaceDE/>
        <w:autoSpaceDN/>
        <w:adjustRightInd/>
        <w:ind w:firstLine="709"/>
        <w:rPr>
          <w:rFonts w:ascii="Times New Roman" w:eastAsiaTheme="minorEastAsia" w:hAnsi="Times New Roman" w:cs="Times New Roman"/>
          <w:sz w:val="28"/>
          <w:szCs w:val="28"/>
          <w:lang w:bidi="ru-RU"/>
        </w:rPr>
      </w:pPr>
      <w:r w:rsidRPr="00DA4701">
        <w:rPr>
          <w:rFonts w:ascii="Times New Roman" w:eastAsiaTheme="minorEastAsia" w:hAnsi="Times New Roman" w:cs="Times New Roman"/>
          <w:sz w:val="28"/>
          <w:szCs w:val="28"/>
          <w:lang w:bidi="ru-RU"/>
        </w:rPr>
        <w:t xml:space="preserve">обязательство </w:t>
      </w:r>
      <w:proofErr w:type="spellStart"/>
      <w:r w:rsidRPr="00DA4701">
        <w:rPr>
          <w:rFonts w:ascii="Times New Roman" w:eastAsiaTheme="minorEastAsia" w:hAnsi="Times New Roman" w:cs="Times New Roman"/>
          <w:sz w:val="28"/>
          <w:szCs w:val="28"/>
          <w:lang w:bidi="ru-RU"/>
        </w:rPr>
        <w:t>грантополучателя</w:t>
      </w:r>
      <w:proofErr w:type="spellEnd"/>
      <w:r w:rsidRPr="00DA4701">
        <w:rPr>
          <w:rFonts w:ascii="Times New Roman" w:eastAsiaTheme="minorEastAsia" w:hAnsi="Times New Roman" w:cs="Times New Roman"/>
          <w:sz w:val="28"/>
          <w:szCs w:val="28"/>
          <w:lang w:bidi="ru-RU"/>
        </w:rPr>
        <w:t xml:space="preserve"> в течение 5 рабочих дней со дня заключения соглашения представить его </w:t>
      </w:r>
      <w:proofErr w:type="gramStart"/>
      <w:r w:rsidRPr="00DA4701">
        <w:rPr>
          <w:rFonts w:ascii="Times New Roman" w:eastAsiaTheme="minorEastAsia" w:hAnsi="Times New Roman" w:cs="Times New Roman"/>
          <w:sz w:val="28"/>
          <w:szCs w:val="28"/>
          <w:lang w:bidi="ru-RU"/>
        </w:rPr>
        <w:t xml:space="preserve">в Управление Федерального казначейства по Карачаево-Черкесской Республике для открытия лицевого счета участника казначейского сопровождения в соответствии с </w:t>
      </w:r>
      <w:hyperlink r:id="rId33" w:history="1">
        <w:r w:rsidRPr="00DA4701">
          <w:rPr>
            <w:rFonts w:ascii="Times New Roman" w:eastAsiaTheme="minorEastAsia" w:hAnsi="Times New Roman" w:cs="Times New Roman"/>
            <w:sz w:val="28"/>
            <w:szCs w:val="28"/>
            <w:lang w:bidi="ru-RU"/>
          </w:rPr>
          <w:t>приказом</w:t>
        </w:r>
        <w:proofErr w:type="gramEnd"/>
      </w:hyperlink>
      <w:r w:rsidRPr="00DA4701">
        <w:rPr>
          <w:rFonts w:ascii="Times New Roman" w:eastAsiaTheme="minorEastAsia" w:hAnsi="Times New Roman" w:cs="Times New Roman"/>
          <w:sz w:val="28"/>
          <w:szCs w:val="28"/>
          <w:lang w:bidi="ru-RU"/>
        </w:rPr>
        <w:t xml:space="preserve"> Федерального казначейства от 22.12.2021 №44н «Об утверждении Порядка открытия лицевых счетов территориальными органами Федерального казначейства участникам казначейского сопровождения»;</w:t>
      </w:r>
    </w:p>
    <w:p w:rsidR="00DA4701" w:rsidRPr="00DA4701" w:rsidRDefault="00DA4701" w:rsidP="00DA4701">
      <w:pPr>
        <w:widowControl/>
        <w:numPr>
          <w:ilvl w:val="1"/>
          <w:numId w:val="10"/>
        </w:numPr>
        <w:suppressAutoHyphens/>
        <w:autoSpaceDE/>
        <w:autoSpaceDN/>
        <w:adjustRightInd/>
        <w:ind w:left="0" w:firstLine="709"/>
        <w:contextualSpacing/>
        <w:rPr>
          <w:rFonts w:ascii="Times New Roman" w:eastAsiaTheme="minorEastAsia" w:hAnsi="Times New Roman" w:cs="Times New Roman"/>
          <w:kern w:val="1"/>
          <w:sz w:val="28"/>
          <w:szCs w:val="28"/>
          <w:lang w:bidi="ru-RU"/>
        </w:rPr>
      </w:pPr>
      <w:r w:rsidRPr="00DA4701">
        <w:rPr>
          <w:rFonts w:ascii="Times New Roman" w:eastAsiaTheme="minorEastAsia" w:hAnsi="Times New Roman" w:cs="Times New Roman"/>
          <w:kern w:val="1"/>
          <w:sz w:val="28"/>
          <w:szCs w:val="28"/>
          <w:lang w:bidi="ru-RU"/>
        </w:rPr>
        <w:t>Соглашение и дополнительные соглашения к нему, в том числе о расторжении соглашения, заключаются по формам, установленным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DA4701" w:rsidRPr="00DA4701" w:rsidRDefault="00DA4701" w:rsidP="00DA4701">
      <w:pPr>
        <w:widowControl/>
        <w:numPr>
          <w:ilvl w:val="1"/>
          <w:numId w:val="10"/>
        </w:numPr>
        <w:tabs>
          <w:tab w:val="left" w:pos="0"/>
        </w:tabs>
        <w:suppressAutoHyphens/>
        <w:autoSpaceDE/>
        <w:autoSpaceDN/>
        <w:adjustRightInd/>
        <w:ind w:left="0" w:firstLine="709"/>
        <w:contextualSpacing/>
        <w:rPr>
          <w:rFonts w:ascii="Times New Roman" w:hAnsi="Times New Roman" w:cs="Times New Roman"/>
          <w:kern w:val="1"/>
          <w:sz w:val="28"/>
          <w:szCs w:val="28"/>
          <w:lang w:bidi="hi-IN"/>
        </w:rPr>
      </w:pPr>
      <w:r w:rsidRPr="00DA4701">
        <w:rPr>
          <w:rFonts w:ascii="Times New Roman" w:hAnsi="Times New Roman" w:cs="Times New Roman"/>
          <w:kern w:val="1"/>
          <w:sz w:val="28"/>
          <w:szCs w:val="28"/>
          <w:lang w:bidi="hi-IN"/>
        </w:rPr>
        <w:t xml:space="preserve">Министерство в течение 10 рабочих дней после подписания соглашения посредством запросов, в том числе в электронной форме с использованием единой системы межведомственного электронного взаимодействия, запрашивает и получает сведения о наличии либо об отсутствии у </w:t>
      </w:r>
      <w:proofErr w:type="spellStart"/>
      <w:r w:rsidRPr="00DA4701">
        <w:rPr>
          <w:rFonts w:ascii="Times New Roman" w:hAnsi="Times New Roman" w:cs="Times New Roman"/>
          <w:kern w:val="1"/>
          <w:sz w:val="28"/>
          <w:szCs w:val="28"/>
          <w:lang w:bidi="hi-IN"/>
        </w:rPr>
        <w:t>грантополучателя</w:t>
      </w:r>
      <w:proofErr w:type="spellEnd"/>
      <w:r w:rsidRPr="00DA4701">
        <w:rPr>
          <w:rFonts w:ascii="Times New Roman" w:hAnsi="Times New Roman" w:cs="Times New Roman"/>
          <w:kern w:val="1"/>
          <w:sz w:val="28"/>
          <w:szCs w:val="28"/>
          <w:lang w:bidi="hi-IN"/>
        </w:rPr>
        <w:t xml:space="preserve"> лицевого счета, открытого в Управлении Федерального казначейства по Карачаево-Черкесской Республике.</w:t>
      </w:r>
    </w:p>
    <w:p w:rsidR="00DA4701" w:rsidRPr="00DA4701" w:rsidRDefault="00DA4701" w:rsidP="00DA4701">
      <w:pPr>
        <w:widowControl/>
        <w:tabs>
          <w:tab w:val="left" w:pos="0"/>
        </w:tabs>
        <w:suppressAutoHyphens/>
        <w:ind w:firstLine="709"/>
        <w:rPr>
          <w:rFonts w:ascii="Times New Roman" w:hAnsi="Times New Roman" w:cs="Times New Roman"/>
          <w:kern w:val="1"/>
          <w:sz w:val="28"/>
          <w:szCs w:val="28"/>
          <w:lang w:bidi="hi-IN"/>
        </w:rPr>
      </w:pPr>
      <w:bookmarkStart w:id="43" w:name="sub_10211"/>
      <w:r w:rsidRPr="00DA4701">
        <w:rPr>
          <w:rFonts w:ascii="Times New Roman" w:hAnsi="Times New Roman" w:cs="Times New Roman"/>
          <w:kern w:val="1"/>
          <w:sz w:val="28"/>
          <w:szCs w:val="28"/>
          <w:lang w:bidi="hi-IN"/>
        </w:rPr>
        <w:t xml:space="preserve">В случае получения информации об отсутствии лицевого счета, открытого в Управлении Федерального казначейства по Карачаево-Черкесской Республике, </w:t>
      </w:r>
      <w:proofErr w:type="spellStart"/>
      <w:r w:rsidRPr="00DA4701">
        <w:rPr>
          <w:rFonts w:ascii="Times New Roman" w:hAnsi="Times New Roman" w:cs="Times New Roman"/>
          <w:kern w:val="1"/>
          <w:sz w:val="28"/>
          <w:szCs w:val="28"/>
          <w:lang w:bidi="hi-IN"/>
        </w:rPr>
        <w:t>грантополучатель</w:t>
      </w:r>
      <w:proofErr w:type="spellEnd"/>
      <w:r w:rsidRPr="00DA4701">
        <w:rPr>
          <w:rFonts w:ascii="Times New Roman" w:hAnsi="Times New Roman" w:cs="Times New Roman"/>
          <w:kern w:val="1"/>
          <w:sz w:val="28"/>
          <w:szCs w:val="28"/>
          <w:lang w:bidi="hi-IN"/>
        </w:rPr>
        <w:t xml:space="preserve">  признается отказавшимся от получения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kern w:val="1"/>
          <w:sz w:val="28"/>
          <w:szCs w:val="28"/>
          <w:lang w:bidi="hi-IN"/>
        </w:rPr>
        <w:t>.</w:t>
      </w:r>
    </w:p>
    <w:bookmarkEnd w:id="43"/>
    <w:p w:rsidR="00DA4701" w:rsidRPr="00DA4701" w:rsidRDefault="00DA4701" w:rsidP="00DA4701">
      <w:pPr>
        <w:widowControl/>
        <w:numPr>
          <w:ilvl w:val="1"/>
          <w:numId w:val="10"/>
        </w:numPr>
        <w:tabs>
          <w:tab w:val="left" w:pos="0"/>
        </w:tabs>
        <w:suppressAutoHyphens/>
        <w:autoSpaceDE/>
        <w:autoSpaceDN/>
        <w:adjustRightInd/>
        <w:ind w:left="0" w:firstLine="709"/>
        <w:contextualSpacing/>
        <w:rPr>
          <w:rFonts w:ascii="Times New Roman" w:hAnsi="Times New Roman" w:cs="Times New Roman"/>
          <w:kern w:val="1"/>
          <w:sz w:val="28"/>
          <w:szCs w:val="28"/>
          <w:lang w:bidi="hi-IN"/>
        </w:rPr>
      </w:pPr>
      <w:r w:rsidRPr="00DA4701">
        <w:rPr>
          <w:rFonts w:ascii="Times New Roman" w:hAnsi="Times New Roman" w:cs="Times New Roman"/>
          <w:kern w:val="1"/>
          <w:sz w:val="28"/>
          <w:szCs w:val="28"/>
          <w:lang w:bidi="hi-IN"/>
        </w:rPr>
        <w:t xml:space="preserve">Министерство в течение 10 рабочих дней со дня получения информации об открытии </w:t>
      </w:r>
      <w:proofErr w:type="spellStart"/>
      <w:r w:rsidRPr="00DA4701">
        <w:rPr>
          <w:rFonts w:ascii="Times New Roman" w:hAnsi="Times New Roman" w:cs="Times New Roman"/>
          <w:kern w:val="1"/>
          <w:sz w:val="28"/>
          <w:szCs w:val="28"/>
          <w:lang w:bidi="hi-IN"/>
        </w:rPr>
        <w:t>грантополучателем</w:t>
      </w:r>
      <w:proofErr w:type="spellEnd"/>
      <w:r w:rsidRPr="00DA4701">
        <w:rPr>
          <w:rFonts w:ascii="Times New Roman" w:hAnsi="Times New Roman" w:cs="Times New Roman"/>
          <w:kern w:val="1"/>
          <w:sz w:val="28"/>
          <w:szCs w:val="28"/>
          <w:lang w:bidi="hi-IN"/>
        </w:rPr>
        <w:t xml:space="preserve"> в Управлении Федерального казначейства по Карачаево-Черкесской Республике лицевого счета участника казначейского сопровождения  направляет </w:t>
      </w:r>
      <w:proofErr w:type="gramStart"/>
      <w:r w:rsidRPr="00DA4701">
        <w:rPr>
          <w:rFonts w:ascii="Times New Roman" w:hAnsi="Times New Roman" w:cs="Times New Roman"/>
          <w:kern w:val="1"/>
          <w:sz w:val="28"/>
          <w:szCs w:val="28"/>
          <w:lang w:bidi="hi-IN"/>
        </w:rPr>
        <w:t>в Министерство финансов Карачаево-Черкесской Республики заявку на доведение предельных объемов финансирования для перечисления на лицевой счет Министерства в установленном порядке</w:t>
      </w:r>
      <w:proofErr w:type="gramEnd"/>
      <w:r w:rsidRPr="00DA4701">
        <w:rPr>
          <w:rFonts w:ascii="Times New Roman" w:hAnsi="Times New Roman" w:cs="Times New Roman"/>
          <w:kern w:val="1"/>
          <w:sz w:val="28"/>
          <w:szCs w:val="28"/>
          <w:lang w:bidi="hi-IN"/>
        </w:rPr>
        <w:t xml:space="preserve">. </w:t>
      </w:r>
    </w:p>
    <w:p w:rsidR="00DA4701" w:rsidRPr="00DA4701" w:rsidRDefault="00DA4701" w:rsidP="00DA4701">
      <w:pPr>
        <w:widowControl/>
        <w:numPr>
          <w:ilvl w:val="1"/>
          <w:numId w:val="10"/>
        </w:numPr>
        <w:tabs>
          <w:tab w:val="left" w:pos="0"/>
        </w:tabs>
        <w:suppressAutoHyphens/>
        <w:autoSpaceDE/>
        <w:autoSpaceDN/>
        <w:adjustRightInd/>
        <w:ind w:left="0" w:firstLine="709"/>
        <w:contextualSpacing/>
        <w:rPr>
          <w:rFonts w:ascii="Times New Roman" w:hAnsi="Times New Roman" w:cs="Times New Roman"/>
          <w:kern w:val="1"/>
          <w:sz w:val="28"/>
          <w:szCs w:val="28"/>
          <w:lang w:bidi="hi-IN"/>
        </w:rPr>
      </w:pPr>
      <w:r w:rsidRPr="00DA4701">
        <w:rPr>
          <w:rFonts w:ascii="Times New Roman" w:hAnsi="Times New Roman" w:cs="Times New Roman"/>
          <w:kern w:val="1"/>
          <w:sz w:val="28"/>
          <w:szCs w:val="28"/>
          <w:lang w:bidi="hi-IN"/>
        </w:rPr>
        <w:t xml:space="preserve">Министерство, в срок не более 10 рабочих дней, со дня поступления средств на лицевой счет Министерства осуществляет перечисление </w:t>
      </w:r>
      <w:proofErr w:type="spellStart"/>
      <w:r w:rsidRPr="00DA4701">
        <w:rPr>
          <w:rFonts w:ascii="Times New Roman" w:hAnsi="Times New Roman" w:cs="Times New Roman"/>
          <w:kern w:val="1"/>
          <w:sz w:val="28"/>
          <w:szCs w:val="28"/>
          <w:lang w:bidi="hi-IN"/>
        </w:rPr>
        <w:t>грантополучателям</w:t>
      </w:r>
      <w:proofErr w:type="spellEnd"/>
      <w:r w:rsidRPr="00DA4701">
        <w:rPr>
          <w:rFonts w:ascii="Times New Roman" w:hAnsi="Times New Roman" w:cs="Times New Roman"/>
          <w:kern w:val="1"/>
          <w:sz w:val="28"/>
          <w:szCs w:val="28"/>
          <w:lang w:bidi="hi-IN"/>
        </w:rPr>
        <w:t xml:space="preserve"> на лицевые счета участников казначейского </w:t>
      </w:r>
      <w:proofErr w:type="gramStart"/>
      <w:r w:rsidRPr="00DA4701">
        <w:rPr>
          <w:rFonts w:ascii="Times New Roman" w:hAnsi="Times New Roman" w:cs="Times New Roman"/>
          <w:kern w:val="1"/>
          <w:sz w:val="28"/>
          <w:szCs w:val="28"/>
          <w:lang w:bidi="hi-IN"/>
        </w:rPr>
        <w:t>сопровождения</w:t>
      </w:r>
      <w:proofErr w:type="gramEnd"/>
      <w:r w:rsidRPr="00DA4701">
        <w:rPr>
          <w:rFonts w:ascii="Times New Roman" w:hAnsi="Times New Roman" w:cs="Times New Roman"/>
          <w:kern w:val="1"/>
          <w:sz w:val="28"/>
          <w:szCs w:val="28"/>
          <w:lang w:bidi="hi-IN"/>
        </w:rPr>
        <w:t xml:space="preserve"> причитающиеся суммы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kern w:val="1"/>
          <w:sz w:val="28"/>
          <w:szCs w:val="28"/>
          <w:lang w:bidi="hi-IN"/>
        </w:rPr>
        <w:t xml:space="preserve"> за счет средств республиканского бюджета Карачаево-Черкесской Республики.</w:t>
      </w:r>
    </w:p>
    <w:p w:rsidR="00DA4701" w:rsidRPr="00DA4701" w:rsidRDefault="00DA4701" w:rsidP="00DA4701">
      <w:pPr>
        <w:widowControl/>
        <w:tabs>
          <w:tab w:val="left" w:pos="0"/>
        </w:tabs>
        <w:suppressAutoHyphens/>
        <w:ind w:firstLine="709"/>
        <w:rPr>
          <w:rFonts w:ascii="Times New Roman" w:hAnsi="Times New Roman" w:cs="Times New Roman"/>
          <w:kern w:val="1"/>
          <w:sz w:val="28"/>
          <w:szCs w:val="28"/>
          <w:lang w:bidi="hi-IN"/>
        </w:rPr>
      </w:pPr>
      <w:r w:rsidRPr="00DA4701">
        <w:rPr>
          <w:rFonts w:ascii="Times New Roman" w:hAnsi="Times New Roman" w:cs="Times New Roman"/>
          <w:kern w:val="1"/>
          <w:sz w:val="28"/>
          <w:szCs w:val="28"/>
          <w:lang w:bidi="hi-IN"/>
        </w:rPr>
        <w:t xml:space="preserve">Учет операций со средствами, предоставляемыми в форме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kern w:val="1"/>
          <w:sz w:val="28"/>
          <w:szCs w:val="28"/>
          <w:lang w:bidi="hi-IN"/>
        </w:rPr>
        <w:t xml:space="preserve">, осуществляется на лицевых счетах, открываемых в Управлении Федерального казначейства по Карачаево-Черкесской Республике </w:t>
      </w:r>
      <w:proofErr w:type="spellStart"/>
      <w:r w:rsidRPr="00DA4701">
        <w:rPr>
          <w:rFonts w:ascii="Times New Roman" w:hAnsi="Times New Roman" w:cs="Times New Roman"/>
          <w:kern w:val="1"/>
          <w:sz w:val="28"/>
          <w:szCs w:val="28"/>
          <w:lang w:bidi="hi-IN"/>
        </w:rPr>
        <w:t>грантополучателем</w:t>
      </w:r>
      <w:proofErr w:type="spellEnd"/>
      <w:r w:rsidRPr="00DA4701">
        <w:rPr>
          <w:rFonts w:ascii="Times New Roman" w:hAnsi="Times New Roman" w:cs="Times New Roman"/>
          <w:kern w:val="1"/>
          <w:sz w:val="28"/>
          <w:szCs w:val="28"/>
          <w:lang w:bidi="hi-IN"/>
        </w:rPr>
        <w:t>, участником казначейского сопровождения, в соответствии с порядком открытия и ведения лицевых счетов, установленными Федеральным казначейством.</w:t>
      </w:r>
    </w:p>
    <w:p w:rsidR="00DA4701" w:rsidRPr="00DA4701" w:rsidRDefault="00DA4701" w:rsidP="00DA4701">
      <w:pPr>
        <w:widowControl/>
        <w:tabs>
          <w:tab w:val="left" w:pos="0"/>
        </w:tabs>
        <w:suppressAutoHyphens/>
        <w:ind w:firstLine="709"/>
        <w:rPr>
          <w:rFonts w:ascii="Times New Roman" w:hAnsi="Times New Roman" w:cs="Times New Roman"/>
          <w:kern w:val="1"/>
          <w:sz w:val="28"/>
          <w:szCs w:val="28"/>
          <w:lang w:bidi="hi-IN"/>
        </w:rPr>
      </w:pPr>
      <w:r w:rsidRPr="00DA4701">
        <w:rPr>
          <w:rFonts w:ascii="Times New Roman" w:hAnsi="Times New Roman" w:cs="Times New Roman"/>
          <w:kern w:val="1"/>
          <w:sz w:val="28"/>
          <w:szCs w:val="28"/>
          <w:lang w:bidi="hi-IN"/>
        </w:rPr>
        <w:t xml:space="preserve">Операции по списанию средств, отраженные на лицевом счете участника казначейского сопровождения, осуществляются после проведения Управлением Федерального казначейства по Карачаево-Черкесской Республике санкционирования операций в порядке, установленном Министерством финансов Российской Федерации при казначейском сопровождении договоров (соглашений) о предоставлении субсидий из федерального бюджета юридическим лицам в соответствии с бизнес-планом </w:t>
      </w:r>
      <w:proofErr w:type="spellStart"/>
      <w:r w:rsidRPr="00DA4701">
        <w:rPr>
          <w:rFonts w:ascii="Times New Roman" w:hAnsi="Times New Roman" w:cs="Times New Roman"/>
          <w:kern w:val="1"/>
          <w:sz w:val="28"/>
          <w:szCs w:val="28"/>
          <w:lang w:bidi="hi-IN"/>
        </w:rPr>
        <w:t>грантополучателя</w:t>
      </w:r>
      <w:proofErr w:type="spellEnd"/>
      <w:r w:rsidRPr="00DA4701">
        <w:rPr>
          <w:rFonts w:ascii="Times New Roman" w:hAnsi="Times New Roman" w:cs="Times New Roman"/>
          <w:kern w:val="1"/>
          <w:sz w:val="28"/>
          <w:szCs w:val="28"/>
          <w:lang w:bidi="hi-IN"/>
        </w:rPr>
        <w:t>.</w:t>
      </w:r>
    </w:p>
    <w:p w:rsidR="00DA4701" w:rsidRPr="00DA4701" w:rsidRDefault="00DA4701" w:rsidP="00DA4701">
      <w:pPr>
        <w:widowControl/>
        <w:numPr>
          <w:ilvl w:val="1"/>
          <w:numId w:val="10"/>
        </w:numPr>
        <w:tabs>
          <w:tab w:val="left" w:pos="1177"/>
        </w:tabs>
        <w:suppressAutoHyphens/>
        <w:autoSpaceDE/>
        <w:autoSpaceDN/>
        <w:adjustRightInd/>
        <w:ind w:left="0" w:firstLine="709"/>
        <w:contextualSpacing/>
        <w:rPr>
          <w:rFonts w:ascii="Times New Roman" w:hAnsi="Times New Roman" w:cs="Times New Roman"/>
          <w:kern w:val="1"/>
          <w:sz w:val="28"/>
          <w:szCs w:val="28"/>
          <w:lang w:bidi="hi-IN"/>
        </w:rPr>
      </w:pPr>
      <w:proofErr w:type="gramStart"/>
      <w:r w:rsidRPr="00DA4701">
        <w:rPr>
          <w:rFonts w:ascii="Times New Roman" w:hAnsi="Times New Roman" w:cs="Times New Roman"/>
          <w:kern w:val="1"/>
          <w:sz w:val="28"/>
          <w:szCs w:val="28"/>
          <w:lang w:bidi="hi-IN"/>
        </w:rPr>
        <w:t xml:space="preserve">В случаях наличия по результатам проведения отбора </w:t>
      </w:r>
      <w:proofErr w:type="spellStart"/>
      <w:r w:rsidRPr="00DA4701">
        <w:rPr>
          <w:rFonts w:ascii="Times New Roman" w:hAnsi="Times New Roman" w:cs="Times New Roman"/>
          <w:kern w:val="1"/>
          <w:sz w:val="28"/>
          <w:szCs w:val="28"/>
          <w:lang w:bidi="hi-IN"/>
        </w:rPr>
        <w:t>грантополучателей</w:t>
      </w:r>
      <w:proofErr w:type="spellEnd"/>
      <w:r w:rsidRPr="00DA4701">
        <w:rPr>
          <w:rFonts w:ascii="Times New Roman" w:hAnsi="Times New Roman" w:cs="Times New Roman"/>
          <w:kern w:val="1"/>
          <w:sz w:val="28"/>
          <w:szCs w:val="28"/>
          <w:lang w:bidi="hi-IN"/>
        </w:rPr>
        <w:t xml:space="preserve"> остатка лимитов бюджетных обязательств на предоставление грантов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kern w:val="1"/>
          <w:sz w:val="28"/>
          <w:szCs w:val="28"/>
          <w:lang w:bidi="hi-IN"/>
        </w:rPr>
        <w:t xml:space="preserve"> на соответствующий финансовый год, не распределенного между победителями отбора </w:t>
      </w:r>
      <w:proofErr w:type="spellStart"/>
      <w:r w:rsidRPr="00DA4701">
        <w:rPr>
          <w:rFonts w:ascii="Times New Roman" w:hAnsi="Times New Roman" w:cs="Times New Roman"/>
          <w:kern w:val="1"/>
          <w:sz w:val="28"/>
          <w:szCs w:val="28"/>
          <w:lang w:bidi="hi-IN"/>
        </w:rPr>
        <w:t>грантополучателей</w:t>
      </w:r>
      <w:proofErr w:type="spellEnd"/>
      <w:r w:rsidRPr="00DA4701">
        <w:rPr>
          <w:rFonts w:ascii="Times New Roman" w:hAnsi="Times New Roman" w:cs="Times New Roman"/>
          <w:kern w:val="1"/>
          <w:sz w:val="28"/>
          <w:szCs w:val="28"/>
          <w:lang w:bidi="hi-IN"/>
        </w:rPr>
        <w:t xml:space="preserve">, увеличения лимитов бюджетных обязательств, отказа победителя отбора </w:t>
      </w:r>
      <w:proofErr w:type="spellStart"/>
      <w:r w:rsidRPr="00DA4701">
        <w:rPr>
          <w:rFonts w:ascii="Times New Roman" w:hAnsi="Times New Roman" w:cs="Times New Roman"/>
          <w:kern w:val="1"/>
          <w:sz w:val="28"/>
          <w:szCs w:val="28"/>
          <w:lang w:bidi="hi-IN"/>
        </w:rPr>
        <w:t>грантополучателей</w:t>
      </w:r>
      <w:proofErr w:type="spellEnd"/>
      <w:r w:rsidRPr="00DA4701">
        <w:rPr>
          <w:rFonts w:ascii="Times New Roman" w:hAnsi="Times New Roman" w:cs="Times New Roman"/>
          <w:kern w:val="1"/>
          <w:sz w:val="28"/>
          <w:szCs w:val="28"/>
          <w:lang w:bidi="hi-IN"/>
        </w:rPr>
        <w:t xml:space="preserve"> от заключения соглашения, расторжения соглашения с </w:t>
      </w:r>
      <w:proofErr w:type="spellStart"/>
      <w:r w:rsidRPr="00DA4701">
        <w:rPr>
          <w:rFonts w:ascii="Times New Roman" w:hAnsi="Times New Roman" w:cs="Times New Roman"/>
          <w:kern w:val="1"/>
          <w:sz w:val="28"/>
          <w:szCs w:val="28"/>
          <w:lang w:bidi="hi-IN"/>
        </w:rPr>
        <w:t>грантополучателем</w:t>
      </w:r>
      <w:proofErr w:type="spellEnd"/>
      <w:r w:rsidRPr="00DA4701">
        <w:rPr>
          <w:rFonts w:ascii="Times New Roman" w:hAnsi="Times New Roman" w:cs="Times New Roman"/>
          <w:kern w:val="1"/>
          <w:sz w:val="28"/>
          <w:szCs w:val="28"/>
          <w:lang w:bidi="hi-IN"/>
        </w:rPr>
        <w:t xml:space="preserve"> Министерство может принять решение о проведении дополнительного отбора </w:t>
      </w:r>
      <w:proofErr w:type="spellStart"/>
      <w:r w:rsidRPr="00DA4701">
        <w:rPr>
          <w:rFonts w:ascii="Times New Roman" w:hAnsi="Times New Roman" w:cs="Times New Roman"/>
          <w:kern w:val="1"/>
          <w:sz w:val="28"/>
          <w:szCs w:val="28"/>
          <w:lang w:bidi="hi-IN"/>
        </w:rPr>
        <w:t>грантополучателей</w:t>
      </w:r>
      <w:proofErr w:type="spellEnd"/>
      <w:r w:rsidRPr="00DA4701">
        <w:rPr>
          <w:rFonts w:ascii="Times New Roman" w:hAnsi="Times New Roman" w:cs="Times New Roman"/>
          <w:kern w:val="1"/>
          <w:sz w:val="28"/>
          <w:szCs w:val="28"/>
          <w:lang w:bidi="hi-IN"/>
        </w:rPr>
        <w:t xml:space="preserve"> в соответствии с положениями настоящего Порядка</w:t>
      </w:r>
      <w:proofErr w:type="gramEnd"/>
      <w:r w:rsidRPr="00DA4701">
        <w:rPr>
          <w:rFonts w:ascii="Times New Roman" w:hAnsi="Times New Roman" w:cs="Times New Roman"/>
          <w:kern w:val="1"/>
          <w:sz w:val="28"/>
          <w:szCs w:val="28"/>
          <w:lang w:bidi="hi-IN"/>
        </w:rPr>
        <w:t xml:space="preserve">, </w:t>
      </w:r>
      <w:proofErr w:type="gramStart"/>
      <w:r w:rsidRPr="00DA4701">
        <w:rPr>
          <w:rFonts w:ascii="Times New Roman" w:hAnsi="Times New Roman" w:cs="Times New Roman"/>
          <w:kern w:val="1"/>
          <w:sz w:val="28"/>
          <w:szCs w:val="28"/>
          <w:lang w:bidi="hi-IN"/>
        </w:rPr>
        <w:t>предусмотренными</w:t>
      </w:r>
      <w:proofErr w:type="gramEnd"/>
      <w:r w:rsidRPr="00DA4701">
        <w:rPr>
          <w:rFonts w:ascii="Times New Roman" w:hAnsi="Times New Roman" w:cs="Times New Roman"/>
          <w:kern w:val="1"/>
          <w:sz w:val="28"/>
          <w:szCs w:val="28"/>
          <w:lang w:bidi="hi-IN"/>
        </w:rPr>
        <w:t xml:space="preserve"> для проведения отбора </w:t>
      </w:r>
      <w:proofErr w:type="spellStart"/>
      <w:r w:rsidRPr="00DA4701">
        <w:rPr>
          <w:rFonts w:ascii="Times New Roman" w:hAnsi="Times New Roman" w:cs="Times New Roman"/>
          <w:kern w:val="1"/>
          <w:sz w:val="28"/>
          <w:szCs w:val="28"/>
          <w:lang w:bidi="hi-IN"/>
        </w:rPr>
        <w:t>грантополучателей</w:t>
      </w:r>
      <w:proofErr w:type="spellEnd"/>
      <w:r w:rsidRPr="00DA4701">
        <w:rPr>
          <w:rFonts w:ascii="Times New Roman" w:hAnsi="Times New Roman" w:cs="Times New Roman"/>
          <w:kern w:val="1"/>
          <w:sz w:val="28"/>
          <w:szCs w:val="28"/>
          <w:lang w:bidi="hi-IN"/>
        </w:rPr>
        <w:t xml:space="preserve">. </w:t>
      </w:r>
    </w:p>
    <w:p w:rsidR="00DA4701" w:rsidRPr="00DA4701" w:rsidRDefault="00DA4701" w:rsidP="00DA4701">
      <w:pPr>
        <w:widowControl/>
        <w:numPr>
          <w:ilvl w:val="1"/>
          <w:numId w:val="10"/>
        </w:numPr>
        <w:tabs>
          <w:tab w:val="left" w:pos="1172"/>
        </w:tabs>
        <w:suppressAutoHyphens/>
        <w:autoSpaceDE/>
        <w:autoSpaceDN/>
        <w:adjustRightInd/>
        <w:ind w:left="0" w:firstLine="709"/>
        <w:contextualSpacing/>
        <w:rPr>
          <w:rFonts w:ascii="Times New Roman" w:hAnsi="Times New Roman" w:cs="Times New Roman"/>
          <w:color w:val="000000"/>
          <w:kern w:val="1"/>
          <w:sz w:val="28"/>
          <w:szCs w:val="28"/>
          <w:lang w:bidi="ru-RU"/>
        </w:rPr>
      </w:pPr>
      <w:proofErr w:type="gramStart"/>
      <w:r w:rsidRPr="00DA4701">
        <w:rPr>
          <w:rFonts w:ascii="Times New Roman" w:hAnsi="Times New Roman" w:cs="Times New Roman"/>
          <w:kern w:val="1"/>
          <w:sz w:val="28"/>
          <w:szCs w:val="28"/>
          <w:lang w:bidi="hi-IN"/>
        </w:rPr>
        <w:t>В случаях увеличения</w:t>
      </w:r>
      <w:r w:rsidRPr="00DA4701">
        <w:rPr>
          <w:rFonts w:ascii="Times New Roman" w:hAnsi="Times New Roman" w:cs="Times New Roman"/>
          <w:color w:val="000000"/>
          <w:kern w:val="1"/>
          <w:sz w:val="28"/>
          <w:szCs w:val="28"/>
          <w:lang w:bidi="ru-RU"/>
        </w:rPr>
        <w:t xml:space="preserve"> лимитов бюджетных обязательств на предоставление грантов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kern w:val="1"/>
          <w:sz w:val="28"/>
          <w:szCs w:val="28"/>
          <w:lang w:bidi="ru-RU"/>
        </w:rPr>
        <w:t xml:space="preserve"> в пределах текущего финансового года, отказа победителя отбора от заключения соглашения, расторжения соглашения с </w:t>
      </w:r>
      <w:proofErr w:type="spellStart"/>
      <w:r w:rsidRPr="00DA4701">
        <w:rPr>
          <w:rFonts w:ascii="Times New Roman" w:hAnsi="Times New Roman" w:cs="Times New Roman"/>
          <w:color w:val="000000"/>
          <w:kern w:val="1"/>
          <w:sz w:val="28"/>
          <w:szCs w:val="28"/>
          <w:lang w:bidi="ru-RU"/>
        </w:rPr>
        <w:t>грантополучателем</w:t>
      </w:r>
      <w:proofErr w:type="spellEnd"/>
      <w:r w:rsidRPr="00DA4701">
        <w:rPr>
          <w:rFonts w:ascii="Times New Roman" w:hAnsi="Times New Roman" w:cs="Times New Roman"/>
          <w:color w:val="000000"/>
          <w:kern w:val="1"/>
          <w:sz w:val="28"/>
          <w:szCs w:val="28"/>
          <w:lang w:bidi="ru-RU"/>
        </w:rPr>
        <w:t xml:space="preserve"> и наличия участников отбора, прошедших отбор и не признанных победителями отбора </w:t>
      </w:r>
      <w:proofErr w:type="spellStart"/>
      <w:r w:rsidRPr="00DA4701">
        <w:rPr>
          <w:rFonts w:ascii="Times New Roman" w:hAnsi="Times New Roman" w:cs="Times New Roman"/>
          <w:color w:val="000000"/>
          <w:kern w:val="1"/>
          <w:sz w:val="28"/>
          <w:szCs w:val="28"/>
          <w:lang w:bidi="ru-RU"/>
        </w:rPr>
        <w:t>грантополучателей</w:t>
      </w:r>
      <w:proofErr w:type="spellEnd"/>
      <w:r w:rsidRPr="00DA4701">
        <w:rPr>
          <w:rFonts w:ascii="Times New Roman" w:hAnsi="Times New Roman" w:cs="Times New Roman"/>
          <w:color w:val="000000"/>
          <w:kern w:val="1"/>
          <w:sz w:val="28"/>
          <w:szCs w:val="28"/>
          <w:lang w:bidi="ru-RU"/>
        </w:rPr>
        <w:t xml:space="preserve"> по причине недостаточности лимитов бюджетных обязательств на предоставление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kern w:val="1"/>
          <w:sz w:val="28"/>
          <w:szCs w:val="28"/>
          <w:lang w:bidi="ru-RU"/>
        </w:rPr>
        <w:t xml:space="preserve"> или признанных победителями отбора </w:t>
      </w:r>
      <w:proofErr w:type="spellStart"/>
      <w:r w:rsidRPr="00DA4701">
        <w:rPr>
          <w:rFonts w:ascii="Times New Roman" w:hAnsi="Times New Roman" w:cs="Times New Roman"/>
          <w:color w:val="000000"/>
          <w:kern w:val="1"/>
          <w:sz w:val="28"/>
          <w:szCs w:val="28"/>
          <w:lang w:bidi="ru-RU"/>
        </w:rPr>
        <w:t>грантополучателей</w:t>
      </w:r>
      <w:proofErr w:type="spellEnd"/>
      <w:proofErr w:type="gramEnd"/>
      <w:r w:rsidRPr="00DA4701">
        <w:rPr>
          <w:rFonts w:ascii="Times New Roman" w:hAnsi="Times New Roman" w:cs="Times New Roman"/>
          <w:color w:val="000000"/>
          <w:kern w:val="1"/>
          <w:sz w:val="28"/>
          <w:szCs w:val="28"/>
          <w:lang w:bidi="ru-RU"/>
        </w:rPr>
        <w:t xml:space="preserve">, </w:t>
      </w:r>
      <w:proofErr w:type="gramStart"/>
      <w:r w:rsidRPr="00DA4701">
        <w:rPr>
          <w:rFonts w:ascii="Times New Roman" w:hAnsi="Times New Roman" w:cs="Times New Roman"/>
          <w:color w:val="000000"/>
          <w:kern w:val="1"/>
          <w:sz w:val="28"/>
          <w:szCs w:val="28"/>
          <w:lang w:bidi="ru-RU"/>
        </w:rPr>
        <w:t>заявки</w:t>
      </w:r>
      <w:proofErr w:type="gramEnd"/>
      <w:r w:rsidRPr="00DA4701">
        <w:rPr>
          <w:rFonts w:ascii="Times New Roman" w:hAnsi="Times New Roman" w:cs="Times New Roman"/>
          <w:color w:val="000000"/>
          <w:kern w:val="1"/>
          <w:sz w:val="28"/>
          <w:szCs w:val="28"/>
          <w:lang w:bidi="ru-RU"/>
        </w:rPr>
        <w:t xml:space="preserve"> которых в части запрашиваемого размера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kern w:val="1"/>
          <w:sz w:val="28"/>
          <w:szCs w:val="28"/>
          <w:lang w:bidi="ru-RU"/>
        </w:rPr>
        <w:t xml:space="preserve"> не были удовлетворены в полном объеме, субсидия может распределяться без повторного проведения отбора </w:t>
      </w:r>
      <w:proofErr w:type="spellStart"/>
      <w:r w:rsidRPr="00DA4701">
        <w:rPr>
          <w:rFonts w:ascii="Times New Roman" w:hAnsi="Times New Roman" w:cs="Times New Roman"/>
          <w:color w:val="000000"/>
          <w:kern w:val="1"/>
          <w:sz w:val="28"/>
          <w:szCs w:val="28"/>
          <w:lang w:bidi="ru-RU"/>
        </w:rPr>
        <w:t>грантополучателей</w:t>
      </w:r>
      <w:proofErr w:type="spellEnd"/>
      <w:r w:rsidRPr="00DA4701">
        <w:rPr>
          <w:rFonts w:ascii="Times New Roman" w:hAnsi="Times New Roman" w:cs="Times New Roman"/>
          <w:color w:val="000000"/>
          <w:kern w:val="1"/>
          <w:sz w:val="28"/>
          <w:szCs w:val="28"/>
          <w:lang w:bidi="ru-RU"/>
        </w:rPr>
        <w:t xml:space="preserve"> с учетом присвоенного ранее номера в рейтинге или по решению Министерства может направляться победителям отбора </w:t>
      </w:r>
      <w:proofErr w:type="spellStart"/>
      <w:r w:rsidRPr="00DA4701">
        <w:rPr>
          <w:rFonts w:ascii="Times New Roman" w:hAnsi="Times New Roman" w:cs="Times New Roman"/>
          <w:color w:val="000000"/>
          <w:kern w:val="1"/>
          <w:sz w:val="28"/>
          <w:szCs w:val="28"/>
          <w:lang w:bidi="ru-RU"/>
        </w:rPr>
        <w:t>грантополучателей</w:t>
      </w:r>
      <w:proofErr w:type="spellEnd"/>
      <w:r w:rsidRPr="00DA4701">
        <w:rPr>
          <w:rFonts w:ascii="Times New Roman" w:hAnsi="Times New Roman" w:cs="Times New Roman"/>
          <w:color w:val="000000"/>
          <w:kern w:val="1"/>
          <w:sz w:val="28"/>
          <w:szCs w:val="28"/>
          <w:lang w:bidi="ru-RU"/>
        </w:rPr>
        <w:t xml:space="preserve"> предложение об увеличении размера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kern w:val="1"/>
          <w:sz w:val="28"/>
          <w:szCs w:val="28"/>
          <w:lang w:bidi="ru-RU"/>
        </w:rPr>
        <w:t xml:space="preserve"> и  результата предоставления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hAnsi="Times New Roman" w:cs="Times New Roman"/>
          <w:color w:val="000000"/>
          <w:kern w:val="1"/>
          <w:sz w:val="28"/>
          <w:szCs w:val="28"/>
          <w:lang w:bidi="ru-RU"/>
        </w:rPr>
        <w:t>.</w:t>
      </w:r>
    </w:p>
    <w:p w:rsidR="00DA4701" w:rsidRPr="00DA4701" w:rsidRDefault="00DA4701" w:rsidP="00DA4701">
      <w:pPr>
        <w:tabs>
          <w:tab w:val="left" w:pos="1172"/>
        </w:tabs>
        <w:suppressAutoHyphens/>
        <w:ind w:firstLine="709"/>
        <w:contextualSpacing/>
        <w:rPr>
          <w:rFonts w:ascii="Times New Roman" w:hAnsi="Times New Roman" w:cs="Times New Roman"/>
          <w:color w:val="000000"/>
          <w:kern w:val="1"/>
          <w:sz w:val="28"/>
          <w:szCs w:val="28"/>
          <w:lang w:bidi="ru-RU"/>
        </w:rPr>
      </w:pPr>
    </w:p>
    <w:p w:rsidR="00DA4701" w:rsidRDefault="00AB0B1A" w:rsidP="008534ED">
      <w:pPr>
        <w:widowControl/>
        <w:numPr>
          <w:ilvl w:val="0"/>
          <w:numId w:val="10"/>
        </w:numPr>
        <w:tabs>
          <w:tab w:val="left" w:pos="0"/>
        </w:tabs>
        <w:suppressAutoHyphens/>
        <w:autoSpaceDE/>
        <w:autoSpaceDN/>
        <w:adjustRightInd/>
        <w:ind w:firstLine="709"/>
        <w:contextualSpacing/>
        <w:jc w:val="center"/>
        <w:rPr>
          <w:rFonts w:ascii="Times New Roman" w:hAnsi="Times New Roman" w:cs="Times New Roman"/>
          <w:kern w:val="1"/>
          <w:sz w:val="28"/>
          <w:szCs w:val="28"/>
          <w:lang w:bidi="hi-IN"/>
        </w:rPr>
      </w:pPr>
      <w:r>
        <w:rPr>
          <w:rFonts w:ascii="Times New Roman" w:hAnsi="Times New Roman" w:cs="Times New Roman"/>
          <w:kern w:val="1"/>
          <w:sz w:val="28"/>
          <w:szCs w:val="28"/>
          <w:lang w:bidi="hi-IN"/>
        </w:rPr>
        <w:t>Требования к отчетности</w:t>
      </w:r>
    </w:p>
    <w:p w:rsidR="0072790C" w:rsidRPr="008534ED" w:rsidRDefault="0072790C" w:rsidP="0072790C">
      <w:pPr>
        <w:widowControl/>
        <w:tabs>
          <w:tab w:val="left" w:pos="0"/>
        </w:tabs>
        <w:suppressAutoHyphens/>
        <w:autoSpaceDE/>
        <w:autoSpaceDN/>
        <w:adjustRightInd/>
        <w:ind w:left="1159" w:firstLine="0"/>
        <w:contextualSpacing/>
        <w:rPr>
          <w:rFonts w:ascii="Times New Roman" w:hAnsi="Times New Roman" w:cs="Times New Roman"/>
          <w:kern w:val="1"/>
          <w:sz w:val="28"/>
          <w:szCs w:val="28"/>
          <w:lang w:bidi="hi-IN"/>
        </w:rPr>
      </w:pPr>
    </w:p>
    <w:p w:rsidR="00DA4701" w:rsidRPr="00DA4701" w:rsidRDefault="00DA4701" w:rsidP="00DA4701">
      <w:pPr>
        <w:widowControl/>
        <w:numPr>
          <w:ilvl w:val="1"/>
          <w:numId w:val="10"/>
        </w:numPr>
        <w:tabs>
          <w:tab w:val="left" w:pos="0"/>
        </w:tabs>
        <w:suppressAutoHyphens/>
        <w:autoSpaceDE/>
        <w:autoSpaceDN/>
        <w:adjustRightInd/>
        <w:ind w:left="0" w:firstLine="709"/>
        <w:contextualSpacing/>
        <w:rPr>
          <w:rFonts w:ascii="Times New Roman" w:eastAsiaTheme="minorHAnsi" w:hAnsi="Times New Roman" w:cs="Times New Roman"/>
          <w:sz w:val="28"/>
          <w:szCs w:val="28"/>
          <w:lang w:eastAsia="en-US"/>
        </w:rPr>
      </w:pPr>
      <w:proofErr w:type="spellStart"/>
      <w:r w:rsidRPr="00DA4701">
        <w:rPr>
          <w:rFonts w:ascii="Times New Roman" w:eastAsiaTheme="minorHAnsi" w:hAnsi="Times New Roman" w:cs="Times New Roman"/>
          <w:sz w:val="28"/>
          <w:szCs w:val="28"/>
          <w:lang w:eastAsia="en-US"/>
        </w:rPr>
        <w:t>Грантополучатель</w:t>
      </w:r>
      <w:proofErr w:type="spellEnd"/>
      <w:r w:rsidRPr="00DA4701">
        <w:rPr>
          <w:rFonts w:ascii="Times New Roman" w:eastAsiaTheme="minorHAnsi" w:hAnsi="Times New Roman" w:cs="Times New Roman"/>
          <w:sz w:val="28"/>
          <w:szCs w:val="28"/>
          <w:lang w:eastAsia="en-US"/>
        </w:rPr>
        <w:t xml:space="preserve"> представляет по формам, предусмотренным типовыми формами, установленными Минфином России для соглашений, в системе «Электронный бюджет» в течение 10 рабочих дней начиная с первого рабочего дня месяца, следующего за отчетным периодом:</w:t>
      </w:r>
    </w:p>
    <w:p w:rsidR="00DA4701" w:rsidRPr="00DA4701" w:rsidRDefault="00DA4701" w:rsidP="00DA4701">
      <w:pPr>
        <w:widowControl/>
        <w:tabs>
          <w:tab w:val="left" w:pos="0"/>
        </w:tabs>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bidi="ru-RU"/>
        </w:rPr>
        <w:t xml:space="preserve">отчет о расходах, источником финансового обеспечения которых является грант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 по форме, установленной соглашением</w:t>
      </w:r>
      <w:r w:rsidRPr="00DA4701">
        <w:rPr>
          <w:rFonts w:ascii="Times New Roman" w:eastAsiaTheme="minorHAnsi" w:hAnsi="Times New Roman" w:cs="Times New Roman"/>
          <w:sz w:val="28"/>
          <w:szCs w:val="28"/>
          <w:lang w:eastAsia="en-US" w:bidi="ru-RU"/>
        </w:rPr>
        <w:t xml:space="preserve"> (в срок до полного использования гранта </w:t>
      </w:r>
      <w:r w:rsidRPr="00DA4701">
        <w:rPr>
          <w:rFonts w:ascii="Times New Roman" w:eastAsiaTheme="minorHAnsi" w:hAnsi="Times New Roman" w:cs="Times New Roman"/>
          <w:sz w:val="28"/>
          <w:szCs w:val="28"/>
          <w:lang w:eastAsia="en-US"/>
        </w:rPr>
        <w:t>на развитие сельскохозяйственного потребительского кооператива</w:t>
      </w:r>
      <w:r w:rsidRPr="00DA4701">
        <w:rPr>
          <w:rFonts w:ascii="Times New Roman" w:eastAsiaTheme="minorHAnsi" w:hAnsi="Times New Roman" w:cs="Times New Roman"/>
          <w:sz w:val="28"/>
          <w:szCs w:val="28"/>
          <w:lang w:eastAsia="en-US" w:bidi="ru-RU"/>
        </w:rPr>
        <w:t>);</w:t>
      </w:r>
    </w:p>
    <w:p w:rsidR="00DA4701" w:rsidRPr="00DA4701" w:rsidRDefault="00DA4701" w:rsidP="00DA4701">
      <w:pPr>
        <w:widowControl/>
        <w:tabs>
          <w:tab w:val="left" w:pos="0"/>
        </w:tabs>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bidi="ru-RU"/>
        </w:rPr>
        <w:t xml:space="preserve">отчет о сельскохозяйственной деятельности </w:t>
      </w:r>
      <w:proofErr w:type="spellStart"/>
      <w:r w:rsidRPr="00DA4701">
        <w:rPr>
          <w:rFonts w:ascii="Times New Roman" w:eastAsiaTheme="minorHAnsi" w:hAnsi="Times New Roman" w:cs="Times New Roman"/>
          <w:sz w:val="28"/>
          <w:szCs w:val="28"/>
          <w:lang w:eastAsia="en-US" w:bidi="ru-RU"/>
        </w:rPr>
        <w:t>грантополучателя</w:t>
      </w:r>
      <w:proofErr w:type="spellEnd"/>
      <w:r w:rsidRPr="00DA4701">
        <w:rPr>
          <w:rFonts w:ascii="Times New Roman" w:eastAsiaTheme="minorHAnsi" w:hAnsi="Times New Roman" w:cs="Times New Roman"/>
          <w:sz w:val="28"/>
          <w:szCs w:val="28"/>
          <w:lang w:eastAsia="en-US" w:bidi="ru-RU"/>
        </w:rPr>
        <w:t>;</w:t>
      </w:r>
    </w:p>
    <w:p w:rsidR="00DA4701" w:rsidRPr="00DA4701" w:rsidRDefault="00DA4701" w:rsidP="00DA4701">
      <w:pPr>
        <w:widowControl/>
        <w:tabs>
          <w:tab w:val="left" w:pos="0"/>
        </w:tabs>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отчет о достижении значения результатов предоставления гранта на развитие сельскохозяйственного потребительского кооператива по форме, установленной соглашением.</w:t>
      </w:r>
    </w:p>
    <w:p w:rsidR="00DA4701" w:rsidRPr="00DA4701" w:rsidRDefault="00DA4701" w:rsidP="00DA4701">
      <w:pPr>
        <w:widowControl/>
        <w:numPr>
          <w:ilvl w:val="1"/>
          <w:numId w:val="10"/>
        </w:numPr>
        <w:tabs>
          <w:tab w:val="left" w:pos="0"/>
        </w:tabs>
        <w:suppressAutoHyphens/>
        <w:autoSpaceDE/>
        <w:autoSpaceDN/>
        <w:adjustRightInd/>
        <w:ind w:left="0" w:firstLine="709"/>
        <w:contextualSpacing/>
        <w:rPr>
          <w:rFonts w:ascii="Times New Roman" w:eastAsiaTheme="minorHAnsi" w:hAnsi="Times New Roman" w:cs="Times New Roman"/>
          <w:sz w:val="28"/>
          <w:szCs w:val="28"/>
          <w:lang w:eastAsia="en-US"/>
        </w:rPr>
      </w:pPr>
      <w:proofErr w:type="spellStart"/>
      <w:r w:rsidRPr="00DA4701">
        <w:rPr>
          <w:rFonts w:ascii="Times New Roman" w:eastAsiaTheme="minorHAnsi" w:hAnsi="Times New Roman" w:cs="Times New Roman"/>
          <w:sz w:val="28"/>
          <w:szCs w:val="28"/>
          <w:lang w:eastAsia="en-US"/>
        </w:rPr>
        <w:t>Грантополучатель</w:t>
      </w:r>
      <w:proofErr w:type="spellEnd"/>
      <w:r w:rsidRPr="00DA4701">
        <w:rPr>
          <w:rFonts w:ascii="Times New Roman" w:eastAsiaTheme="minorHAnsi" w:hAnsi="Times New Roman" w:cs="Times New Roman"/>
          <w:sz w:val="28"/>
          <w:szCs w:val="28"/>
          <w:lang w:eastAsia="en-US"/>
        </w:rPr>
        <w:t xml:space="preserve"> представляет в Министерство по мере целевого использования гранта на развитие сельскохозяйственного потребительского кооператива:</w:t>
      </w:r>
    </w:p>
    <w:p w:rsidR="00DA4701" w:rsidRPr="00DA4701" w:rsidRDefault="00DA4701" w:rsidP="00DA4701">
      <w:pPr>
        <w:widowControl/>
        <w:tabs>
          <w:tab w:val="left" w:pos="0"/>
        </w:tabs>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копии документов, подтверждающих целевое использование гранта на развитие сельскохозяйственного потребительского кооператива на развитие, в соответствии с перечнем документов, подтверждающих целевое использование гранта на развитие сельскохозяйственного потребительского кооператива, утверждаемым Министерством (далее - перечень документов), заверенные подписью руководителя и скрепленные печать</w:t>
      </w:r>
      <w:r w:rsidR="008534ED">
        <w:rPr>
          <w:rFonts w:ascii="Times New Roman" w:eastAsiaTheme="minorHAnsi" w:hAnsi="Times New Roman" w:cs="Times New Roman"/>
          <w:sz w:val="28"/>
          <w:szCs w:val="28"/>
          <w:lang w:eastAsia="en-US"/>
        </w:rPr>
        <w:t xml:space="preserve">ю </w:t>
      </w:r>
      <w:proofErr w:type="spellStart"/>
      <w:r w:rsidR="008534ED">
        <w:rPr>
          <w:rFonts w:ascii="Times New Roman" w:eastAsiaTheme="minorHAnsi" w:hAnsi="Times New Roman" w:cs="Times New Roman"/>
          <w:sz w:val="28"/>
          <w:szCs w:val="28"/>
          <w:lang w:eastAsia="en-US"/>
        </w:rPr>
        <w:t>грантополучателя</w:t>
      </w:r>
      <w:proofErr w:type="spellEnd"/>
      <w:r w:rsidR="008534ED">
        <w:rPr>
          <w:rFonts w:ascii="Times New Roman" w:eastAsiaTheme="minorHAnsi" w:hAnsi="Times New Roman" w:cs="Times New Roman"/>
          <w:sz w:val="28"/>
          <w:szCs w:val="28"/>
          <w:lang w:eastAsia="en-US"/>
        </w:rPr>
        <w:t>;</w:t>
      </w:r>
    </w:p>
    <w:p w:rsidR="00DA4701" w:rsidRPr="00DA4701" w:rsidRDefault="00DA4701" w:rsidP="00DA4701">
      <w:pPr>
        <w:widowControl/>
        <w:tabs>
          <w:tab w:val="left" w:pos="0"/>
        </w:tabs>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выписку с лицевого счета </w:t>
      </w:r>
      <w:proofErr w:type="spellStart"/>
      <w:r w:rsidRPr="00DA4701">
        <w:rPr>
          <w:rFonts w:ascii="Times New Roman" w:eastAsiaTheme="minorHAnsi" w:hAnsi="Times New Roman" w:cs="Times New Roman"/>
          <w:sz w:val="28"/>
          <w:szCs w:val="28"/>
          <w:lang w:eastAsia="en-US"/>
        </w:rPr>
        <w:t>грантополучателя</w:t>
      </w:r>
      <w:proofErr w:type="spellEnd"/>
      <w:r w:rsidRPr="00DA4701">
        <w:rPr>
          <w:rFonts w:ascii="Times New Roman" w:eastAsiaTheme="minorHAnsi" w:hAnsi="Times New Roman" w:cs="Times New Roman"/>
          <w:sz w:val="28"/>
          <w:szCs w:val="28"/>
          <w:lang w:eastAsia="en-US"/>
        </w:rPr>
        <w:t xml:space="preserve"> о движении средств по данному счету, заверенную банком;</w:t>
      </w:r>
    </w:p>
    <w:p w:rsidR="00DA4701" w:rsidRPr="00DA4701" w:rsidRDefault="00DA4701" w:rsidP="00DA4701">
      <w:pPr>
        <w:widowControl/>
        <w:tabs>
          <w:tab w:val="left" w:pos="0"/>
        </w:tabs>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справка </w:t>
      </w:r>
      <w:proofErr w:type="gramStart"/>
      <w:r w:rsidRPr="00DA4701">
        <w:rPr>
          <w:rFonts w:ascii="Times New Roman" w:eastAsiaTheme="minorHAnsi" w:hAnsi="Times New Roman" w:cs="Times New Roman"/>
          <w:sz w:val="28"/>
          <w:szCs w:val="28"/>
          <w:lang w:eastAsia="en-US"/>
        </w:rPr>
        <w:t>от  налогового органа с подтверждающими сведениями  о трудоустройстве нового постоянного сотрудника в соответствии с подпунктом</w:t>
      </w:r>
      <w:proofErr w:type="gramEnd"/>
      <w:r w:rsidRPr="00DA4701">
        <w:rPr>
          <w:rFonts w:ascii="Times New Roman" w:eastAsiaTheme="minorHAnsi" w:hAnsi="Times New Roman" w:cs="Times New Roman"/>
          <w:sz w:val="28"/>
          <w:szCs w:val="28"/>
          <w:lang w:eastAsia="en-US"/>
        </w:rPr>
        <w:t xml:space="preserve"> 2.2.1 пункта 2.2 раздела 2 настоящего Порядка.</w:t>
      </w:r>
    </w:p>
    <w:p w:rsidR="00DA4701" w:rsidRPr="00DA4701" w:rsidRDefault="00DA4701" w:rsidP="00DA4701">
      <w:pPr>
        <w:widowControl/>
        <w:numPr>
          <w:ilvl w:val="1"/>
          <w:numId w:val="10"/>
        </w:numPr>
        <w:tabs>
          <w:tab w:val="left" w:pos="0"/>
        </w:tabs>
        <w:suppressAutoHyphens/>
        <w:autoSpaceDE/>
        <w:autoSpaceDN/>
        <w:adjustRightInd/>
        <w:ind w:left="0" w:firstLine="709"/>
        <w:contextualSpacing/>
        <w:rPr>
          <w:rFonts w:ascii="Times New Roman" w:eastAsiaTheme="minorHAnsi" w:hAnsi="Times New Roman" w:cs="Times New Roman"/>
          <w:sz w:val="28"/>
          <w:szCs w:val="28"/>
          <w:lang w:eastAsia="en-US"/>
        </w:rPr>
      </w:pPr>
      <w:proofErr w:type="gramStart"/>
      <w:r w:rsidRPr="00DA4701">
        <w:rPr>
          <w:rFonts w:ascii="Times New Roman" w:eastAsiaTheme="minorHAnsi" w:hAnsi="Times New Roman" w:cs="Times New Roman"/>
          <w:sz w:val="28"/>
          <w:szCs w:val="28"/>
          <w:lang w:eastAsia="en-US"/>
        </w:rPr>
        <w:t xml:space="preserve">Отчет о финансово-экономическом состоянии сельскохозяйственного товаропроизводителя за отчетный финансовый год до 1 марта года, следующего за отчетным годом, по соответствующей статусу сельскохозяйственного товаропроизводителя по форме, утвержденной Министерством сельского хозяйства Российской Федерации на соответствующий финансовый год, и размещенной на </w:t>
      </w:r>
      <w:hyperlink r:id="rId34" w:history="1">
        <w:r w:rsidRPr="00DA4701">
          <w:rPr>
            <w:rFonts w:ascii="Times New Roman" w:eastAsiaTheme="minorHAnsi" w:hAnsi="Times New Roman" w:cs="Times New Roman"/>
            <w:sz w:val="28"/>
            <w:szCs w:val="28"/>
            <w:lang w:eastAsia="en-US"/>
          </w:rPr>
          <w:t>официальном сайте</w:t>
        </w:r>
      </w:hyperlink>
      <w:r w:rsidRPr="00DA4701">
        <w:rPr>
          <w:rFonts w:ascii="Times New Roman" w:eastAsiaTheme="minorHAnsi" w:hAnsi="Times New Roman" w:cs="Times New Roman"/>
          <w:sz w:val="28"/>
          <w:szCs w:val="28"/>
          <w:lang w:eastAsia="en-US"/>
        </w:rPr>
        <w:t xml:space="preserve"> Министерства в информационно-телекоммуникационной сети Интернет.</w:t>
      </w:r>
      <w:proofErr w:type="gramEnd"/>
    </w:p>
    <w:p w:rsidR="00DA4701" w:rsidRPr="00DA4701" w:rsidRDefault="00DA4701" w:rsidP="00DA4701">
      <w:pPr>
        <w:widowControl/>
        <w:numPr>
          <w:ilvl w:val="1"/>
          <w:numId w:val="10"/>
        </w:numPr>
        <w:tabs>
          <w:tab w:val="left" w:pos="0"/>
        </w:tabs>
        <w:suppressAutoHyphens/>
        <w:autoSpaceDE/>
        <w:autoSpaceDN/>
        <w:adjustRightInd/>
        <w:ind w:left="0" w:firstLine="709"/>
        <w:contextualSpacing/>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Министерство вправе устанавливать в соглашении сроки и формы представления получателем дополнительной отчетности.</w:t>
      </w:r>
    </w:p>
    <w:p w:rsidR="00DA4701" w:rsidRPr="00DA4701" w:rsidRDefault="00DA4701" w:rsidP="00DA4701">
      <w:pPr>
        <w:tabs>
          <w:tab w:val="left" w:pos="0"/>
        </w:tabs>
        <w:suppressAutoHyphens/>
        <w:ind w:firstLine="709"/>
        <w:jc w:val="center"/>
        <w:rPr>
          <w:rFonts w:ascii="Times New Roman" w:eastAsiaTheme="minorHAnsi" w:hAnsi="Times New Roman" w:cs="Times New Roman"/>
          <w:sz w:val="28"/>
          <w:szCs w:val="28"/>
          <w:lang w:eastAsia="en-US"/>
        </w:rPr>
      </w:pPr>
    </w:p>
    <w:p w:rsidR="00DA4701" w:rsidRPr="00AB0B1A" w:rsidRDefault="00DA4701" w:rsidP="00DA4701">
      <w:pPr>
        <w:widowControl/>
        <w:numPr>
          <w:ilvl w:val="0"/>
          <w:numId w:val="10"/>
        </w:numPr>
        <w:suppressAutoHyphens/>
        <w:autoSpaceDE/>
        <w:autoSpaceDN/>
        <w:adjustRightInd/>
        <w:ind w:left="1069" w:firstLine="709"/>
        <w:contextualSpacing/>
        <w:jc w:val="center"/>
        <w:outlineLvl w:val="0"/>
        <w:rPr>
          <w:rFonts w:ascii="Times New Roman" w:eastAsiaTheme="minorEastAsia" w:hAnsi="Times New Roman" w:cs="Mangal"/>
          <w:bCs/>
          <w:kern w:val="1"/>
          <w:sz w:val="28"/>
          <w:szCs w:val="28"/>
          <w:lang w:bidi="hi-IN"/>
        </w:rPr>
      </w:pPr>
      <w:r w:rsidRPr="00AB0B1A">
        <w:rPr>
          <w:rFonts w:ascii="Times New Roman" w:eastAsiaTheme="minorEastAsia" w:hAnsi="Times New Roman" w:cs="Mangal"/>
          <w:bCs/>
          <w:kern w:val="1"/>
          <w:sz w:val="28"/>
          <w:szCs w:val="28"/>
          <w:lang w:bidi="hi-IN"/>
        </w:rPr>
        <w:t xml:space="preserve">Требования к осуществлению </w:t>
      </w:r>
      <w:proofErr w:type="gramStart"/>
      <w:r w:rsidRPr="00AB0B1A">
        <w:rPr>
          <w:rFonts w:ascii="Times New Roman" w:eastAsiaTheme="minorEastAsia" w:hAnsi="Times New Roman" w:cs="Mangal"/>
          <w:bCs/>
          <w:kern w:val="1"/>
          <w:sz w:val="28"/>
          <w:szCs w:val="28"/>
          <w:lang w:bidi="hi-IN"/>
        </w:rPr>
        <w:t>контроля за</w:t>
      </w:r>
      <w:proofErr w:type="gramEnd"/>
      <w:r w:rsidRPr="00AB0B1A">
        <w:rPr>
          <w:rFonts w:ascii="Times New Roman" w:eastAsiaTheme="minorEastAsia" w:hAnsi="Times New Roman" w:cs="Mangal"/>
          <w:bCs/>
          <w:kern w:val="1"/>
          <w:sz w:val="28"/>
          <w:szCs w:val="28"/>
          <w:lang w:bidi="hi-IN"/>
        </w:rPr>
        <w:t xml:space="preserve"> соблюдением</w:t>
      </w:r>
      <w:r w:rsidR="00AB0B1A">
        <w:rPr>
          <w:rFonts w:ascii="Times New Roman" w:eastAsiaTheme="minorEastAsia" w:hAnsi="Times New Roman" w:cs="Mangal"/>
          <w:bCs/>
          <w:kern w:val="1"/>
          <w:sz w:val="28"/>
          <w:szCs w:val="28"/>
          <w:lang w:bidi="hi-IN"/>
        </w:rPr>
        <w:t xml:space="preserve"> </w:t>
      </w:r>
      <w:r w:rsidRPr="00AB0B1A">
        <w:rPr>
          <w:rFonts w:ascii="Times New Roman" w:eastAsiaTheme="minorEastAsia" w:hAnsi="Times New Roman" w:cs="Mangal"/>
          <w:bCs/>
          <w:kern w:val="1"/>
          <w:sz w:val="28"/>
          <w:szCs w:val="28"/>
          <w:lang w:bidi="hi-IN"/>
        </w:rPr>
        <w:t>условий и порядка предоставления гранта и ответственности за их нарушение.</w:t>
      </w:r>
    </w:p>
    <w:p w:rsidR="00DA4701" w:rsidRPr="00DA4701" w:rsidRDefault="00DA4701" w:rsidP="00DA4701">
      <w:pPr>
        <w:suppressAutoHyphens/>
        <w:ind w:left="1069" w:firstLine="709"/>
        <w:contextualSpacing/>
        <w:outlineLvl w:val="0"/>
        <w:rPr>
          <w:rFonts w:ascii="Times New Roman" w:eastAsiaTheme="minorEastAsia" w:hAnsi="Times New Roman" w:cs="Mangal"/>
          <w:bCs/>
          <w:kern w:val="1"/>
          <w:sz w:val="28"/>
          <w:szCs w:val="28"/>
          <w:lang w:bidi="hi-IN"/>
        </w:rPr>
      </w:pPr>
    </w:p>
    <w:p w:rsidR="00DA4701" w:rsidRPr="00DA4701" w:rsidRDefault="00DA4701" w:rsidP="00DA4701">
      <w:pPr>
        <w:widowControl/>
        <w:numPr>
          <w:ilvl w:val="1"/>
          <w:numId w:val="10"/>
        </w:numPr>
        <w:tabs>
          <w:tab w:val="left" w:pos="0"/>
        </w:tabs>
        <w:suppressAutoHyphens/>
        <w:autoSpaceDE/>
        <w:autoSpaceDN/>
        <w:adjustRightInd/>
        <w:ind w:left="0" w:firstLine="709"/>
        <w:contextualSpacing/>
        <w:rPr>
          <w:rFonts w:ascii="Times New Roman" w:hAnsi="Times New Roman" w:cs="Times New Roman"/>
          <w:kern w:val="1"/>
          <w:sz w:val="28"/>
          <w:szCs w:val="28"/>
          <w:lang w:bidi="hi-IN"/>
        </w:rPr>
      </w:pPr>
      <w:proofErr w:type="spellStart"/>
      <w:r w:rsidRPr="00DA4701">
        <w:rPr>
          <w:rFonts w:ascii="Times New Roman" w:hAnsi="Times New Roman" w:cs="Times New Roman"/>
          <w:kern w:val="1"/>
          <w:sz w:val="28"/>
          <w:szCs w:val="28"/>
          <w:lang w:bidi="hi-IN"/>
        </w:rPr>
        <w:t>Грантополучатель</w:t>
      </w:r>
      <w:proofErr w:type="spellEnd"/>
      <w:r w:rsidRPr="00DA4701">
        <w:rPr>
          <w:rFonts w:ascii="Times New Roman" w:hAnsi="Times New Roman" w:cs="Times New Roman"/>
          <w:kern w:val="1"/>
          <w:sz w:val="28"/>
          <w:szCs w:val="28"/>
          <w:lang w:bidi="hi-IN"/>
        </w:rPr>
        <w:t xml:space="preserve">  несет ответственность за полноту и достоверность документов, представленных в соответствии с настоящим Порядком, а также за своевременность их представления в порядке, установленном законодательством Российской Федерации и законодательством Карачаево-Черкесской Республики.</w:t>
      </w:r>
    </w:p>
    <w:p w:rsidR="00DA4701" w:rsidRPr="00DA4701" w:rsidRDefault="00DA4701" w:rsidP="00DA4701">
      <w:pPr>
        <w:widowControl/>
        <w:numPr>
          <w:ilvl w:val="1"/>
          <w:numId w:val="10"/>
        </w:numPr>
        <w:autoSpaceDE/>
        <w:autoSpaceDN/>
        <w:adjustRightInd/>
        <w:ind w:left="0" w:firstLine="709"/>
        <w:rPr>
          <w:rFonts w:ascii="Times New Roman" w:eastAsiaTheme="minorEastAsia" w:hAnsi="Times New Roman" w:cs="Times New Roman"/>
          <w:sz w:val="28"/>
          <w:szCs w:val="28"/>
        </w:rPr>
      </w:pPr>
      <w:proofErr w:type="gramStart"/>
      <w:r w:rsidRPr="00DA4701">
        <w:rPr>
          <w:rFonts w:ascii="Times New Roman" w:eastAsiaTheme="minorEastAsia" w:hAnsi="Times New Roman" w:cs="Times New Roman"/>
          <w:sz w:val="28"/>
          <w:szCs w:val="28"/>
        </w:rPr>
        <w:t xml:space="preserve">Проверка  соблюдения  </w:t>
      </w:r>
      <w:proofErr w:type="spellStart"/>
      <w:r w:rsidRPr="00DA4701">
        <w:rPr>
          <w:rFonts w:ascii="Times New Roman" w:eastAsiaTheme="minorEastAsia" w:hAnsi="Times New Roman" w:cs="Times New Roman"/>
          <w:sz w:val="28"/>
          <w:szCs w:val="28"/>
        </w:rPr>
        <w:t>грантополучателем</w:t>
      </w:r>
      <w:proofErr w:type="spellEnd"/>
      <w:r w:rsidRPr="00DA4701">
        <w:rPr>
          <w:rFonts w:ascii="Times New Roman" w:eastAsiaTheme="minorEastAsia" w:hAnsi="Times New Roman" w:cs="Times New Roman"/>
          <w:sz w:val="28"/>
          <w:szCs w:val="28"/>
        </w:rPr>
        <w:t xml:space="preserve">,  а  также  лицами, получающими средства на основании договоров, условий и порядка предоставления гранта на развитие сельскохозяйственного потребительского кооператива, в том числе в части достижения результата и значения показателя, установленных соглашением, осуществляется Министерством в установленном им порядке, а также органами государственного финансового контроля в соответствии со статьями </w:t>
      </w:r>
      <w:hyperlink r:id="rId35" w:history="1">
        <w:r w:rsidRPr="00DA4701">
          <w:rPr>
            <w:rFonts w:ascii="Times New Roman" w:eastAsiaTheme="minorEastAsia" w:hAnsi="Times New Roman" w:cs="Times New Roman"/>
            <w:sz w:val="28"/>
            <w:szCs w:val="28"/>
          </w:rPr>
          <w:t>268</w:t>
        </w:r>
      </w:hyperlink>
      <w:r w:rsidRPr="00DA4701">
        <w:rPr>
          <w:rFonts w:ascii="Times New Roman" w:eastAsiaTheme="minorEastAsia" w:hAnsi="Times New Roman" w:cs="Times New Roman"/>
          <w:sz w:val="28"/>
          <w:szCs w:val="28"/>
        </w:rPr>
        <w:t xml:space="preserve">.1 и </w:t>
      </w:r>
      <w:hyperlink r:id="rId36" w:history="1">
        <w:r w:rsidRPr="00DA4701">
          <w:rPr>
            <w:rFonts w:ascii="Times New Roman" w:eastAsiaTheme="minorEastAsia" w:hAnsi="Times New Roman" w:cs="Times New Roman"/>
            <w:sz w:val="28"/>
            <w:szCs w:val="28"/>
          </w:rPr>
          <w:t>269</w:t>
        </w:r>
      </w:hyperlink>
      <w:r w:rsidRPr="00DA4701">
        <w:rPr>
          <w:rFonts w:ascii="Times New Roman" w:eastAsiaTheme="minorEastAsia" w:hAnsi="Times New Roman" w:cs="Times New Roman"/>
          <w:sz w:val="28"/>
          <w:szCs w:val="28"/>
        </w:rPr>
        <w:t>.2 Бюджетного кодекса Российской Федерации.</w:t>
      </w:r>
      <w:proofErr w:type="gramEnd"/>
    </w:p>
    <w:p w:rsidR="00DA4701" w:rsidRPr="00DA4701" w:rsidRDefault="00DA4701" w:rsidP="00DA4701">
      <w:pPr>
        <w:widowControl/>
        <w:tabs>
          <w:tab w:val="left" w:pos="0"/>
        </w:tabs>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Требование о проведении мониторинга достижения результатов предоставления </w:t>
      </w:r>
      <w:proofErr w:type="gramStart"/>
      <w:r w:rsidRPr="00DA4701">
        <w:rPr>
          <w:rFonts w:ascii="Times New Roman" w:eastAsiaTheme="minorHAnsi" w:hAnsi="Times New Roman" w:cs="Times New Roman"/>
          <w:sz w:val="28"/>
          <w:szCs w:val="28"/>
          <w:lang w:eastAsia="en-US"/>
        </w:rPr>
        <w:t>гранта</w:t>
      </w:r>
      <w:proofErr w:type="gramEnd"/>
      <w:r w:rsidRPr="00DA4701">
        <w:rPr>
          <w:rFonts w:ascii="Times New Roman" w:eastAsiaTheme="minorHAnsi" w:hAnsi="Times New Roman" w:cs="Times New Roman"/>
          <w:sz w:val="28"/>
          <w:szCs w:val="28"/>
          <w:lang w:eastAsia="en-US"/>
        </w:rPr>
        <w:t xml:space="preserve"> на развитие сельскохозяйственного потребительского кооператива исходя из достижения результатов предоставления гранта на развитие сельскохозяйственного потребительского кооператива, определенных соглашением, и событий, отражающих факт завершения соответствующего мероприятия по получению результата предоставления гранта на развитие сельскохозяйственного потребительского кооператива (контрольная точка), в порядке и по </w:t>
      </w:r>
      <w:hyperlink r:id="rId37" w:anchor="/multilink/74681710/paragraph/2021/number/0" w:history="1">
        <w:r w:rsidRPr="00DA4701">
          <w:rPr>
            <w:rFonts w:ascii="Times New Roman" w:eastAsiaTheme="minorHAnsi" w:hAnsi="Times New Roman" w:cs="Times New Roman"/>
            <w:sz w:val="28"/>
            <w:szCs w:val="28"/>
            <w:lang w:eastAsia="en-US"/>
          </w:rPr>
          <w:t>формам</w:t>
        </w:r>
      </w:hyperlink>
      <w:r w:rsidRPr="00DA4701">
        <w:rPr>
          <w:rFonts w:ascii="Times New Roman" w:eastAsiaTheme="minorHAnsi" w:hAnsi="Times New Roman" w:cs="Times New Roman"/>
          <w:sz w:val="28"/>
          <w:szCs w:val="28"/>
          <w:lang w:eastAsia="en-US"/>
        </w:rPr>
        <w:t>, которые установлены Минфином России.</w:t>
      </w:r>
    </w:p>
    <w:p w:rsidR="00DA4701" w:rsidRPr="00DA4701" w:rsidRDefault="00DA4701" w:rsidP="00DA4701">
      <w:pPr>
        <w:widowControl/>
        <w:numPr>
          <w:ilvl w:val="1"/>
          <w:numId w:val="10"/>
        </w:numPr>
        <w:tabs>
          <w:tab w:val="left" w:pos="0"/>
        </w:tabs>
        <w:suppressAutoHyphens/>
        <w:autoSpaceDE/>
        <w:autoSpaceDN/>
        <w:adjustRightInd/>
        <w:ind w:left="0" w:firstLine="709"/>
        <w:contextualSpacing/>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Грант на развитие сельскохозяйственного потребительского кооператива подлежит возврату в республиканский бюджет Карачаево-Черкесской Республики, в случаях: </w:t>
      </w:r>
    </w:p>
    <w:p w:rsidR="00DA4701" w:rsidRPr="00DA4701" w:rsidRDefault="00DA4701" w:rsidP="00DA4701">
      <w:pPr>
        <w:widowControl/>
        <w:tabs>
          <w:tab w:val="left" w:pos="0"/>
        </w:tabs>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нарушения </w:t>
      </w:r>
      <w:proofErr w:type="spellStart"/>
      <w:r w:rsidRPr="00DA4701">
        <w:rPr>
          <w:rFonts w:ascii="Times New Roman" w:eastAsiaTheme="minorHAnsi" w:hAnsi="Times New Roman" w:cs="Times New Roman"/>
          <w:sz w:val="28"/>
          <w:szCs w:val="28"/>
          <w:lang w:eastAsia="en-US"/>
        </w:rPr>
        <w:t>грантополучателем</w:t>
      </w:r>
      <w:proofErr w:type="spellEnd"/>
      <w:r w:rsidRPr="00DA4701">
        <w:rPr>
          <w:rFonts w:ascii="Times New Roman" w:eastAsiaTheme="minorHAnsi" w:hAnsi="Times New Roman" w:cs="Times New Roman"/>
          <w:sz w:val="28"/>
          <w:szCs w:val="28"/>
          <w:lang w:eastAsia="en-US"/>
        </w:rPr>
        <w:t xml:space="preserve"> условий предоставления гранта на развитие сельскохозяйственного потребительского кооператива, выявленного, в том числе по фактам проверок, проведенных Министерством как получателем бюджетных средств и органами государственного финансового контроля;</w:t>
      </w:r>
    </w:p>
    <w:p w:rsidR="00DA4701" w:rsidRPr="00DA4701" w:rsidRDefault="00DA4701" w:rsidP="00DA4701">
      <w:pPr>
        <w:widowControl/>
        <w:tabs>
          <w:tab w:val="left" w:pos="0"/>
        </w:tabs>
        <w:autoSpaceDE/>
        <w:autoSpaceDN/>
        <w:adjustRightInd/>
        <w:ind w:firstLine="709"/>
        <w:rPr>
          <w:rFonts w:ascii="Times New Roman" w:eastAsiaTheme="minorHAnsi" w:hAnsi="Times New Roman" w:cs="Times New Roman"/>
          <w:sz w:val="28"/>
          <w:szCs w:val="28"/>
          <w:lang w:eastAsia="en-US"/>
        </w:rPr>
      </w:pPr>
      <w:proofErr w:type="spellStart"/>
      <w:r w:rsidRPr="00DA4701">
        <w:rPr>
          <w:rFonts w:ascii="Times New Roman" w:eastAsiaTheme="minorHAnsi" w:hAnsi="Times New Roman" w:cs="Times New Roman"/>
          <w:sz w:val="28"/>
          <w:szCs w:val="28"/>
          <w:lang w:eastAsia="en-US"/>
        </w:rPr>
        <w:t>недостижения</w:t>
      </w:r>
      <w:proofErr w:type="spellEnd"/>
      <w:r w:rsidRPr="00DA4701">
        <w:rPr>
          <w:rFonts w:ascii="Times New Roman" w:eastAsiaTheme="minorHAnsi" w:hAnsi="Times New Roman" w:cs="Times New Roman"/>
          <w:sz w:val="28"/>
          <w:szCs w:val="28"/>
          <w:lang w:eastAsia="en-US"/>
        </w:rPr>
        <w:t xml:space="preserve"> </w:t>
      </w:r>
      <w:proofErr w:type="spellStart"/>
      <w:r w:rsidRPr="00DA4701">
        <w:rPr>
          <w:rFonts w:ascii="Times New Roman" w:eastAsiaTheme="minorHAnsi" w:hAnsi="Times New Roman" w:cs="Times New Roman"/>
          <w:sz w:val="28"/>
          <w:szCs w:val="28"/>
          <w:lang w:eastAsia="en-US"/>
        </w:rPr>
        <w:t>грантополучателем</w:t>
      </w:r>
      <w:proofErr w:type="spellEnd"/>
      <w:r w:rsidRPr="00DA4701">
        <w:rPr>
          <w:rFonts w:ascii="Times New Roman" w:eastAsiaTheme="minorHAnsi" w:hAnsi="Times New Roman" w:cs="Times New Roman"/>
          <w:sz w:val="28"/>
          <w:szCs w:val="28"/>
          <w:lang w:eastAsia="en-US"/>
        </w:rPr>
        <w:t xml:space="preserve"> значения результата и значения показателя, </w:t>
      </w:r>
      <w:proofErr w:type="gramStart"/>
      <w:r w:rsidRPr="00DA4701">
        <w:rPr>
          <w:rFonts w:ascii="Times New Roman" w:eastAsiaTheme="minorHAnsi" w:hAnsi="Times New Roman" w:cs="Times New Roman"/>
          <w:sz w:val="28"/>
          <w:szCs w:val="28"/>
          <w:lang w:eastAsia="en-US"/>
        </w:rPr>
        <w:t>установленных</w:t>
      </w:r>
      <w:proofErr w:type="gramEnd"/>
      <w:r w:rsidRPr="00DA4701">
        <w:rPr>
          <w:rFonts w:ascii="Times New Roman" w:eastAsiaTheme="minorHAnsi" w:hAnsi="Times New Roman" w:cs="Times New Roman"/>
          <w:sz w:val="28"/>
          <w:szCs w:val="28"/>
          <w:lang w:eastAsia="en-US"/>
        </w:rPr>
        <w:t xml:space="preserve"> соглашением;</w:t>
      </w:r>
    </w:p>
    <w:p w:rsidR="00DA4701" w:rsidRPr="00DA4701" w:rsidRDefault="00DA4701" w:rsidP="00DA4701">
      <w:pPr>
        <w:widowControl/>
        <w:tabs>
          <w:tab w:val="left" w:pos="0"/>
        </w:tabs>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установления факта представления </w:t>
      </w:r>
      <w:proofErr w:type="spellStart"/>
      <w:r w:rsidRPr="00DA4701">
        <w:rPr>
          <w:rFonts w:ascii="Times New Roman" w:eastAsiaTheme="minorHAnsi" w:hAnsi="Times New Roman" w:cs="Times New Roman"/>
          <w:sz w:val="28"/>
          <w:szCs w:val="28"/>
          <w:lang w:eastAsia="en-US"/>
        </w:rPr>
        <w:t>грантополучателем</w:t>
      </w:r>
      <w:proofErr w:type="spellEnd"/>
      <w:r w:rsidRPr="00DA4701">
        <w:rPr>
          <w:rFonts w:ascii="Times New Roman" w:eastAsiaTheme="minorHAnsi" w:hAnsi="Times New Roman" w:cs="Times New Roman"/>
          <w:sz w:val="28"/>
          <w:szCs w:val="28"/>
          <w:lang w:eastAsia="en-US"/>
        </w:rPr>
        <w:t xml:space="preserve">  недостоверной информации в целях получения гранта на развитие сельскохозяйственного потребительского кооператива;</w:t>
      </w:r>
    </w:p>
    <w:p w:rsidR="00DA4701" w:rsidRPr="008E7E4D" w:rsidRDefault="00DA4701" w:rsidP="00DA4701">
      <w:pPr>
        <w:widowControl/>
        <w:tabs>
          <w:tab w:val="left" w:pos="0"/>
        </w:tabs>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неиспользования гранта на развитие сельскохозяйственного потребительского кооператива в срок, предусмотренный </w:t>
      </w:r>
      <w:r w:rsidR="008E7E4D">
        <w:rPr>
          <w:rFonts w:ascii="Times New Roman" w:eastAsiaTheme="minorHAnsi" w:hAnsi="Times New Roman" w:cs="Times New Roman"/>
          <w:sz w:val="28"/>
          <w:szCs w:val="28"/>
          <w:lang w:eastAsia="en-US"/>
        </w:rPr>
        <w:t>пунктом 1.3</w:t>
      </w:r>
      <w:r w:rsidRPr="008E7E4D">
        <w:rPr>
          <w:rFonts w:ascii="Times New Roman" w:eastAsiaTheme="minorHAnsi" w:hAnsi="Times New Roman" w:cs="Times New Roman"/>
          <w:sz w:val="28"/>
          <w:szCs w:val="28"/>
          <w:lang w:eastAsia="en-US"/>
        </w:rPr>
        <w:t xml:space="preserve"> раздела 1  настоящего Порядка.</w:t>
      </w:r>
    </w:p>
    <w:p w:rsidR="00DA4701" w:rsidRPr="00DA4701" w:rsidRDefault="00DA4701" w:rsidP="00DA4701">
      <w:pPr>
        <w:widowControl/>
        <w:numPr>
          <w:ilvl w:val="1"/>
          <w:numId w:val="10"/>
        </w:numPr>
        <w:tabs>
          <w:tab w:val="left" w:pos="0"/>
        </w:tabs>
        <w:suppressAutoHyphens/>
        <w:autoSpaceDE/>
        <w:autoSpaceDN/>
        <w:adjustRightInd/>
        <w:ind w:left="0" w:firstLine="709"/>
        <w:contextualSpacing/>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В случаях, предусмотренных абзацами вторым (за исключением нецелевого расходования гранта на развитие сельскохозяйственного потребительского кооператива) и четвертым пункта 7.5 раздела 7 настоящего Порядка, грант на развитие сельскохозяйственного потребительского кооператива подлежит возврату </w:t>
      </w:r>
      <w:proofErr w:type="spellStart"/>
      <w:r w:rsidRPr="00DA4701">
        <w:rPr>
          <w:rFonts w:ascii="Times New Roman" w:eastAsiaTheme="minorHAnsi" w:hAnsi="Times New Roman" w:cs="Times New Roman"/>
          <w:sz w:val="28"/>
          <w:szCs w:val="28"/>
          <w:lang w:eastAsia="en-US"/>
        </w:rPr>
        <w:t>грантополучателем</w:t>
      </w:r>
      <w:proofErr w:type="spellEnd"/>
      <w:r w:rsidRPr="00DA4701">
        <w:rPr>
          <w:rFonts w:ascii="Times New Roman" w:eastAsiaTheme="minorHAnsi" w:hAnsi="Times New Roman" w:cs="Times New Roman"/>
          <w:sz w:val="28"/>
          <w:szCs w:val="28"/>
          <w:lang w:eastAsia="en-US"/>
        </w:rPr>
        <w:t xml:space="preserve">  в республиканский бюджет Карачаево-Черкесской Республики в полном объеме.</w:t>
      </w:r>
    </w:p>
    <w:p w:rsidR="00DA4701" w:rsidRPr="00DA4701" w:rsidRDefault="00DA4701" w:rsidP="00DA4701">
      <w:pPr>
        <w:widowControl/>
        <w:numPr>
          <w:ilvl w:val="1"/>
          <w:numId w:val="10"/>
        </w:numPr>
        <w:tabs>
          <w:tab w:val="left" w:pos="0"/>
        </w:tabs>
        <w:suppressAutoHyphens/>
        <w:autoSpaceDE/>
        <w:autoSpaceDN/>
        <w:adjustRightInd/>
        <w:ind w:left="0" w:firstLine="709"/>
        <w:contextualSpacing/>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В случае нецелевого расходования средства гранта на развитие сельскохозяйственного потребительского кооператива, израсходованные не по целевому назначению, подлежат возврату в республиканский бюджет Карачаево-Черкесской Республики в соответствии с законодательством Российской Федерации.</w:t>
      </w:r>
    </w:p>
    <w:p w:rsidR="00DA4701" w:rsidRPr="00DA4701" w:rsidRDefault="00DA4701" w:rsidP="00DA4701">
      <w:pPr>
        <w:widowControl/>
        <w:numPr>
          <w:ilvl w:val="1"/>
          <w:numId w:val="10"/>
        </w:numPr>
        <w:tabs>
          <w:tab w:val="left" w:pos="0"/>
        </w:tabs>
        <w:suppressAutoHyphens/>
        <w:autoSpaceDE/>
        <w:autoSpaceDN/>
        <w:adjustRightInd/>
        <w:ind w:left="0" w:firstLine="709"/>
        <w:contextualSpacing/>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В случае неиспользования гранта на развитие сельскохозяйственного потребительского кооператива в срок, </w:t>
      </w:r>
      <w:r w:rsidRPr="008E7E4D">
        <w:rPr>
          <w:rFonts w:ascii="Times New Roman" w:eastAsiaTheme="minorHAnsi" w:hAnsi="Times New Roman" w:cs="Times New Roman"/>
          <w:sz w:val="28"/>
          <w:szCs w:val="28"/>
          <w:lang w:eastAsia="en-US"/>
        </w:rPr>
        <w:t xml:space="preserve">предусмотренный </w:t>
      </w:r>
      <w:r w:rsidR="008E7E4D" w:rsidRPr="008E7E4D">
        <w:rPr>
          <w:rFonts w:ascii="Times New Roman" w:eastAsiaTheme="minorHAnsi" w:hAnsi="Times New Roman" w:cs="Times New Roman"/>
          <w:sz w:val="28"/>
          <w:szCs w:val="28"/>
          <w:lang w:eastAsia="en-US"/>
        </w:rPr>
        <w:t>пунктом 1.3</w:t>
      </w:r>
      <w:r w:rsidRPr="008E7E4D">
        <w:rPr>
          <w:rFonts w:ascii="Times New Roman" w:eastAsiaTheme="minorHAnsi" w:hAnsi="Times New Roman" w:cs="Times New Roman"/>
          <w:sz w:val="28"/>
          <w:szCs w:val="28"/>
          <w:lang w:eastAsia="en-US"/>
        </w:rPr>
        <w:t xml:space="preserve"> раздела 1 настоящего Порядка</w:t>
      </w:r>
      <w:r w:rsidRPr="00DA4701">
        <w:rPr>
          <w:rFonts w:ascii="Times New Roman" w:eastAsiaTheme="minorHAnsi" w:hAnsi="Times New Roman" w:cs="Times New Roman"/>
          <w:sz w:val="28"/>
          <w:szCs w:val="28"/>
          <w:lang w:eastAsia="en-US"/>
        </w:rPr>
        <w:t>, остаток гранта на развитие сельскохозяйственного потребительского кооператива подлежит возврату в республиканский бюджет Карачаево-Черкесской Республики в течение 30 рабочих дней со дня истечения указанного срока.</w:t>
      </w:r>
    </w:p>
    <w:p w:rsidR="00DA4701" w:rsidRPr="00DA4701" w:rsidRDefault="00DA4701" w:rsidP="00DA4701">
      <w:pPr>
        <w:widowControl/>
        <w:numPr>
          <w:ilvl w:val="1"/>
          <w:numId w:val="10"/>
        </w:numPr>
        <w:tabs>
          <w:tab w:val="left" w:pos="0"/>
        </w:tabs>
        <w:suppressAutoHyphens/>
        <w:autoSpaceDE/>
        <w:autoSpaceDN/>
        <w:adjustRightInd/>
        <w:ind w:left="0" w:firstLine="709"/>
        <w:contextualSpacing/>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 В случаях, предусмотренных абзацами вторым-пятым</w:t>
      </w:r>
      <w:hyperlink r:id="rId38" w:history="1"/>
      <w:r w:rsidRPr="00DA4701">
        <w:rPr>
          <w:rFonts w:ascii="Times New Roman" w:eastAsiaTheme="minorHAnsi" w:hAnsi="Times New Roman" w:cs="Times New Roman"/>
          <w:sz w:val="28"/>
          <w:szCs w:val="28"/>
          <w:lang w:eastAsia="en-US"/>
        </w:rPr>
        <w:t xml:space="preserve"> пункта 7.5 раздела 7 настоящего Порядка, грант на развитие сельскохозяйственного потребительского кооператива  подлежит возврату </w:t>
      </w:r>
      <w:proofErr w:type="spellStart"/>
      <w:r w:rsidRPr="00DA4701">
        <w:rPr>
          <w:rFonts w:ascii="Times New Roman" w:eastAsiaTheme="minorHAnsi" w:hAnsi="Times New Roman" w:cs="Times New Roman"/>
          <w:sz w:val="28"/>
          <w:szCs w:val="28"/>
          <w:lang w:eastAsia="en-US"/>
        </w:rPr>
        <w:t>грантополучателем</w:t>
      </w:r>
      <w:proofErr w:type="spellEnd"/>
      <w:r w:rsidRPr="00DA4701">
        <w:rPr>
          <w:rFonts w:ascii="Times New Roman" w:eastAsiaTheme="minorHAnsi" w:hAnsi="Times New Roman" w:cs="Times New Roman"/>
          <w:sz w:val="28"/>
          <w:szCs w:val="28"/>
          <w:lang w:eastAsia="en-US"/>
        </w:rPr>
        <w:t xml:space="preserve">  в республиканский бюджет Карачаево-Черкесской Республики в следующем порядке:</w:t>
      </w:r>
    </w:p>
    <w:p w:rsidR="00DA4701" w:rsidRPr="00DA4701" w:rsidRDefault="00DA4701" w:rsidP="00DA4701">
      <w:pPr>
        <w:widowControl/>
        <w:tabs>
          <w:tab w:val="left" w:pos="0"/>
        </w:tabs>
        <w:autoSpaceDE/>
        <w:autoSpaceDN/>
        <w:adjustRightInd/>
        <w:ind w:firstLine="709"/>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 xml:space="preserve">Министерство в течение 30 календарных дней со дня подписания акта проверки или получения акта проверки либо иного документа, отражающего результаты проверки, от органов государственного финансового контроля направляет </w:t>
      </w:r>
      <w:proofErr w:type="spellStart"/>
      <w:r w:rsidRPr="00DA4701">
        <w:rPr>
          <w:rFonts w:ascii="Times New Roman" w:eastAsiaTheme="minorHAnsi" w:hAnsi="Times New Roman" w:cs="Times New Roman"/>
          <w:sz w:val="28"/>
          <w:szCs w:val="28"/>
          <w:lang w:eastAsia="en-US"/>
        </w:rPr>
        <w:t>грантополучателю</w:t>
      </w:r>
      <w:proofErr w:type="spellEnd"/>
      <w:r w:rsidRPr="00DA4701">
        <w:rPr>
          <w:rFonts w:ascii="Times New Roman" w:eastAsiaTheme="minorHAnsi" w:hAnsi="Times New Roman" w:cs="Times New Roman"/>
          <w:sz w:val="28"/>
          <w:szCs w:val="28"/>
          <w:lang w:eastAsia="en-US"/>
        </w:rPr>
        <w:t xml:space="preserve">  требование о возврате гранта на развитие сельскохозяйственного потребительского кооператива;</w:t>
      </w:r>
    </w:p>
    <w:p w:rsidR="00DA4701" w:rsidRPr="00DA4701" w:rsidRDefault="00DA4701" w:rsidP="00DA4701">
      <w:pPr>
        <w:widowControl/>
        <w:tabs>
          <w:tab w:val="left" w:pos="0"/>
        </w:tabs>
        <w:autoSpaceDE/>
        <w:autoSpaceDN/>
        <w:adjustRightInd/>
        <w:ind w:firstLine="709"/>
        <w:rPr>
          <w:rFonts w:ascii="Times New Roman" w:eastAsiaTheme="minorHAnsi" w:hAnsi="Times New Roman" w:cs="Times New Roman"/>
          <w:sz w:val="28"/>
          <w:szCs w:val="28"/>
          <w:lang w:eastAsia="en-US"/>
        </w:rPr>
      </w:pPr>
      <w:proofErr w:type="spellStart"/>
      <w:r w:rsidRPr="00DA4701">
        <w:rPr>
          <w:rFonts w:ascii="Times New Roman" w:eastAsiaTheme="minorHAnsi" w:hAnsi="Times New Roman" w:cs="Times New Roman"/>
          <w:sz w:val="28"/>
          <w:szCs w:val="28"/>
          <w:lang w:eastAsia="en-US"/>
        </w:rPr>
        <w:t>грантополучатель</w:t>
      </w:r>
      <w:proofErr w:type="spellEnd"/>
      <w:r w:rsidRPr="00DA4701">
        <w:rPr>
          <w:rFonts w:ascii="Times New Roman" w:eastAsiaTheme="minorHAnsi" w:hAnsi="Times New Roman" w:cs="Times New Roman"/>
          <w:sz w:val="28"/>
          <w:szCs w:val="28"/>
          <w:lang w:eastAsia="en-US"/>
        </w:rPr>
        <w:t xml:space="preserve"> производит возврат гранта на развитие сельскохозяйственного потребительского кооператива в течение 30 календарных дней со дня получения от Министерства требования о возврате гранта на развитие сельскохозяйственного потребительского кооператива.</w:t>
      </w:r>
    </w:p>
    <w:p w:rsidR="00DA4701" w:rsidRPr="00DA4701" w:rsidRDefault="00DA4701" w:rsidP="00DA4701">
      <w:pPr>
        <w:widowControl/>
        <w:numPr>
          <w:ilvl w:val="1"/>
          <w:numId w:val="10"/>
        </w:numPr>
        <w:autoSpaceDE/>
        <w:autoSpaceDN/>
        <w:adjustRightInd/>
        <w:ind w:left="0" w:firstLine="709"/>
        <w:rPr>
          <w:rFonts w:ascii="Times New Roman" w:eastAsiaTheme="minorEastAsia" w:hAnsi="Times New Roman" w:cs="Times New Roman"/>
          <w:sz w:val="28"/>
          <w:szCs w:val="28"/>
        </w:rPr>
      </w:pPr>
      <w:r w:rsidRPr="00DA4701">
        <w:rPr>
          <w:rFonts w:ascii="Times New Roman" w:eastAsiaTheme="minorEastAsia" w:hAnsi="Times New Roman" w:cs="Times New Roman"/>
          <w:sz w:val="28"/>
          <w:szCs w:val="28"/>
        </w:rPr>
        <w:t xml:space="preserve">При нарушении </w:t>
      </w:r>
      <w:proofErr w:type="spellStart"/>
      <w:r w:rsidRPr="00DA4701">
        <w:rPr>
          <w:rFonts w:ascii="Times New Roman" w:eastAsiaTheme="minorEastAsia" w:hAnsi="Times New Roman" w:cs="Times New Roman"/>
          <w:sz w:val="28"/>
          <w:szCs w:val="28"/>
        </w:rPr>
        <w:t>грантополучателем</w:t>
      </w:r>
      <w:proofErr w:type="spellEnd"/>
      <w:r w:rsidRPr="00DA4701">
        <w:rPr>
          <w:rFonts w:ascii="Times New Roman" w:eastAsiaTheme="minorEastAsia" w:hAnsi="Times New Roman" w:cs="Times New Roman"/>
          <w:sz w:val="28"/>
          <w:szCs w:val="28"/>
        </w:rPr>
        <w:t xml:space="preserve">  срока возврата гранта на развитие сельскохозяйственного потребительского кооператива Министерство принимает меры по возврату сре</w:t>
      </w:r>
      <w:proofErr w:type="gramStart"/>
      <w:r w:rsidRPr="00DA4701">
        <w:rPr>
          <w:rFonts w:ascii="Times New Roman" w:eastAsiaTheme="minorEastAsia" w:hAnsi="Times New Roman" w:cs="Times New Roman"/>
          <w:sz w:val="28"/>
          <w:szCs w:val="28"/>
        </w:rPr>
        <w:t>дств гр</w:t>
      </w:r>
      <w:proofErr w:type="gramEnd"/>
      <w:r w:rsidRPr="00DA4701">
        <w:rPr>
          <w:rFonts w:ascii="Times New Roman" w:eastAsiaTheme="minorEastAsia" w:hAnsi="Times New Roman" w:cs="Times New Roman"/>
          <w:sz w:val="28"/>
          <w:szCs w:val="28"/>
        </w:rPr>
        <w:t>анта на развитие сельскохозяйственного потребительского кооператива в республиканский бюджет Карачаево-Черкесской Республики в порядке, установленном законодательством Российской Федерации и законодательством Карачаево-Черкесской Республики</w:t>
      </w:r>
    </w:p>
    <w:p w:rsidR="00DA4701" w:rsidRPr="00DA4701" w:rsidRDefault="00DA4701" w:rsidP="00DA4701">
      <w:pPr>
        <w:widowControl/>
        <w:numPr>
          <w:ilvl w:val="1"/>
          <w:numId w:val="10"/>
        </w:numPr>
        <w:tabs>
          <w:tab w:val="left" w:pos="0"/>
        </w:tabs>
        <w:suppressAutoHyphens/>
        <w:autoSpaceDE/>
        <w:autoSpaceDN/>
        <w:adjustRightInd/>
        <w:ind w:left="0" w:firstLine="709"/>
        <w:contextualSpacing/>
        <w:rPr>
          <w:rFonts w:ascii="Times New Roman" w:eastAsiaTheme="minorHAnsi" w:hAnsi="Times New Roman" w:cs="Times New Roman"/>
          <w:sz w:val="28"/>
          <w:szCs w:val="28"/>
          <w:lang w:eastAsia="en-US"/>
        </w:rPr>
      </w:pPr>
      <w:r w:rsidRPr="00DA4701">
        <w:rPr>
          <w:rFonts w:ascii="Times New Roman" w:eastAsiaTheme="minorHAnsi" w:hAnsi="Times New Roman" w:cs="Times New Roman"/>
          <w:sz w:val="28"/>
          <w:szCs w:val="28"/>
          <w:lang w:eastAsia="en-US"/>
        </w:rPr>
        <w:t>Министерство несет ответственность за осуществление расходов республиканского бюджета Карачаево-Черкесской Республики, направляемых на выплату грантов, в соответствии с законодательством Российской Федерации.</w:t>
      </w:r>
    </w:p>
    <w:p w:rsidR="00DA4701" w:rsidRDefault="00DA4701"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DA4701" w:rsidRDefault="00DA4701"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DA4701" w:rsidRDefault="00DA4701"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DA4701" w:rsidRDefault="00DA4701"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896935" w:rsidRDefault="00896935"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896935" w:rsidRDefault="00896935"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896935" w:rsidRDefault="00896935"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896935" w:rsidRDefault="00896935"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896935" w:rsidRDefault="00896935"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896935" w:rsidRDefault="00896935"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896935" w:rsidRDefault="00896935"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72790C" w:rsidRDefault="0072790C"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72790C" w:rsidRDefault="0072790C"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72790C" w:rsidRDefault="0072790C"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72790C" w:rsidRDefault="0072790C"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72790C" w:rsidRDefault="0072790C"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896935" w:rsidRDefault="00896935"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DA4701" w:rsidRDefault="00DA4701"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DA4701" w:rsidRDefault="00DA4701"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p>
    <w:p w:rsidR="00DA4701" w:rsidRPr="00DA4701" w:rsidRDefault="00DA4701" w:rsidP="00DA4701">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Приложение 1</w:t>
      </w:r>
      <w:r w:rsidRPr="00DA4701">
        <w:rPr>
          <w:rFonts w:ascii="Times New Roman" w:eastAsiaTheme="minorHAnsi" w:hAnsi="Times New Roman" w:cs="Times New Roman"/>
          <w:sz w:val="28"/>
          <w:szCs w:val="28"/>
          <w:lang w:eastAsia="en-US"/>
        </w:rPr>
        <w:t xml:space="preserve"> </w:t>
      </w:r>
    </w:p>
    <w:p w:rsidR="00DA4701" w:rsidRPr="00DA4701" w:rsidRDefault="003B7FF0" w:rsidP="003B7FF0">
      <w:pPr>
        <w:widowControl/>
        <w:tabs>
          <w:tab w:val="left" w:pos="0"/>
        </w:tabs>
        <w:autoSpaceDE/>
        <w:autoSpaceDN/>
        <w:adjustRightInd/>
        <w:ind w:firstLine="709"/>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 Порядку</w:t>
      </w:r>
    </w:p>
    <w:p w:rsidR="00BA01C1" w:rsidRPr="00BA01C1" w:rsidRDefault="00BA01C1" w:rsidP="00BA01C1">
      <w:pPr>
        <w:adjustRightInd/>
        <w:ind w:firstLine="0"/>
        <w:jc w:val="center"/>
        <w:rPr>
          <w:rFonts w:ascii="Times New Roman" w:eastAsiaTheme="minorHAnsi" w:hAnsi="Times New Roman" w:cs="Times New Roman"/>
          <w:bCs/>
          <w:sz w:val="28"/>
          <w:szCs w:val="28"/>
          <w:lang w:eastAsia="en-US"/>
        </w:rPr>
      </w:pPr>
      <w:r w:rsidRPr="00BA01C1">
        <w:rPr>
          <w:rFonts w:ascii="Times New Roman" w:eastAsiaTheme="minorHAnsi" w:hAnsi="Times New Roman" w:cs="Times New Roman"/>
          <w:bCs/>
          <w:sz w:val="28"/>
          <w:szCs w:val="28"/>
          <w:lang w:eastAsia="en-US"/>
        </w:rPr>
        <w:t>Критерии</w:t>
      </w:r>
    </w:p>
    <w:p w:rsidR="00BA01C1" w:rsidRPr="00BA01C1" w:rsidRDefault="00BA01C1" w:rsidP="00BA01C1">
      <w:pPr>
        <w:adjustRightInd/>
        <w:ind w:firstLine="0"/>
        <w:jc w:val="center"/>
        <w:rPr>
          <w:rFonts w:ascii="Times New Roman" w:eastAsiaTheme="minorHAnsi" w:hAnsi="Times New Roman" w:cs="Times New Roman"/>
          <w:bCs/>
          <w:sz w:val="28"/>
          <w:szCs w:val="28"/>
          <w:lang w:eastAsia="en-US"/>
        </w:rPr>
      </w:pPr>
      <w:r w:rsidRPr="00BA01C1">
        <w:rPr>
          <w:rFonts w:ascii="Times New Roman" w:eastAsiaTheme="minorHAnsi" w:hAnsi="Times New Roman" w:cs="Times New Roman"/>
          <w:bCs/>
          <w:sz w:val="28"/>
          <w:szCs w:val="28"/>
          <w:lang w:eastAsia="en-US"/>
        </w:rPr>
        <w:t>оценки заявок (документов), представленных на отбор</w:t>
      </w:r>
    </w:p>
    <w:p w:rsidR="00BA01C1" w:rsidRPr="00BA01C1" w:rsidRDefault="00BA01C1" w:rsidP="00BA01C1">
      <w:pPr>
        <w:widowControl/>
        <w:tabs>
          <w:tab w:val="left" w:pos="0"/>
        </w:tabs>
        <w:autoSpaceDE/>
        <w:autoSpaceDN/>
        <w:adjustRightInd/>
        <w:ind w:firstLine="709"/>
        <w:jc w:val="center"/>
        <w:rPr>
          <w:rFonts w:ascii="Times New Roman" w:eastAsiaTheme="minorHAnsi" w:hAnsi="Times New Roman" w:cs="Times New Roman"/>
          <w:bCs/>
          <w:sz w:val="28"/>
          <w:szCs w:val="28"/>
          <w:lang w:eastAsia="en-US"/>
        </w:rPr>
      </w:pPr>
      <w:r w:rsidRPr="00BA01C1">
        <w:rPr>
          <w:rFonts w:ascii="Times New Roman" w:eastAsiaTheme="minorHAnsi" w:hAnsi="Times New Roman" w:cs="Times New Roman"/>
          <w:bCs/>
          <w:sz w:val="28"/>
          <w:szCs w:val="28"/>
          <w:lang w:eastAsia="en-US"/>
        </w:rPr>
        <w:t xml:space="preserve">для предоставления </w:t>
      </w:r>
      <w:r w:rsidRPr="00DA4701">
        <w:rPr>
          <w:rFonts w:ascii="Times New Roman" w:eastAsiaTheme="minorHAnsi" w:hAnsi="Times New Roman" w:cs="Times New Roman"/>
          <w:bCs/>
          <w:sz w:val="28"/>
          <w:szCs w:val="28"/>
          <w:lang w:eastAsia="en-US"/>
        </w:rPr>
        <w:t>из республиканского бюджета Карачаево-Черкесской Республики</w:t>
      </w:r>
      <w:r w:rsidRPr="00BA01C1">
        <w:rPr>
          <w:rFonts w:ascii="Times New Roman" w:eastAsiaTheme="minorHAnsi" w:hAnsi="Times New Roman" w:cs="Times New Roman"/>
          <w:bCs/>
          <w:sz w:val="28"/>
          <w:szCs w:val="28"/>
          <w:lang w:eastAsia="en-US"/>
        </w:rPr>
        <w:t xml:space="preserve"> гранта на развитие сельскохозяйственного потребительского кооператива</w:t>
      </w:r>
    </w:p>
    <w:tbl>
      <w:tblPr>
        <w:tblOverlap w:val="neve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72"/>
        <w:gridCol w:w="2770"/>
        <w:gridCol w:w="2414"/>
        <w:gridCol w:w="1232"/>
        <w:gridCol w:w="894"/>
        <w:gridCol w:w="2006"/>
      </w:tblGrid>
      <w:tr w:rsidR="00901D85" w:rsidRPr="00DA4701" w:rsidTr="00636ABD">
        <w:trPr>
          <w:trHeight w:hRule="exact" w:val="1045"/>
          <w:jc w:val="center"/>
        </w:trPr>
        <w:tc>
          <w:tcPr>
            <w:tcW w:w="472" w:type="dxa"/>
            <w:shd w:val="clear" w:color="auto" w:fill="FFFFFF"/>
            <w:vAlign w:val="center"/>
          </w:tcPr>
          <w:p w:rsidR="00901D85" w:rsidRPr="00DA4701" w:rsidRDefault="00901D85" w:rsidP="008828F6">
            <w:pPr>
              <w:widowControl/>
              <w:autoSpaceDE/>
              <w:autoSpaceDN/>
              <w:adjustRightInd/>
              <w:ind w:firstLine="0"/>
              <w:jc w:val="left"/>
              <w:rPr>
                <w:rFonts w:ascii="Times New Roman" w:eastAsiaTheme="minorHAnsi" w:hAnsi="Times New Roman" w:cs="Times New Roman"/>
                <w:sz w:val="22"/>
                <w:szCs w:val="22"/>
                <w:lang w:eastAsia="en-US"/>
              </w:rPr>
            </w:pPr>
            <w:proofErr w:type="gramStart"/>
            <w:r w:rsidRPr="00DA4701">
              <w:rPr>
                <w:rFonts w:ascii="Times New Roman" w:eastAsiaTheme="minorHAnsi" w:hAnsi="Times New Roman" w:cs="Times New Roman"/>
                <w:sz w:val="22"/>
                <w:szCs w:val="22"/>
                <w:lang w:eastAsia="en-US"/>
              </w:rPr>
              <w:t>п</w:t>
            </w:r>
            <w:proofErr w:type="gramEnd"/>
            <w:r w:rsidRPr="00DA4701">
              <w:rPr>
                <w:rFonts w:ascii="Times New Roman" w:eastAsiaTheme="minorHAnsi" w:hAnsi="Times New Roman" w:cs="Times New Roman"/>
                <w:sz w:val="22"/>
                <w:szCs w:val="22"/>
                <w:lang w:eastAsia="en-US"/>
              </w:rPr>
              <w:t>/п</w:t>
            </w:r>
          </w:p>
        </w:tc>
        <w:tc>
          <w:tcPr>
            <w:tcW w:w="2770" w:type="dxa"/>
            <w:shd w:val="clear" w:color="auto" w:fill="FFFFFF"/>
          </w:tcPr>
          <w:p w:rsidR="00901D85" w:rsidRPr="00DA4701" w:rsidRDefault="00901D85" w:rsidP="00F3735A">
            <w:pPr>
              <w:widowControl/>
              <w:autoSpaceDE/>
              <w:autoSpaceDN/>
              <w:adjustRightInd/>
              <w:ind w:firstLine="0"/>
              <w:jc w:val="center"/>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Наименование критерия</w:t>
            </w:r>
          </w:p>
        </w:tc>
        <w:tc>
          <w:tcPr>
            <w:tcW w:w="2414" w:type="dxa"/>
            <w:shd w:val="clear" w:color="auto" w:fill="FFFFFF"/>
          </w:tcPr>
          <w:p w:rsidR="00901D85" w:rsidRPr="00DA4701" w:rsidRDefault="00901D85" w:rsidP="00F3735A">
            <w:pPr>
              <w:widowControl/>
              <w:autoSpaceDE/>
              <w:autoSpaceDN/>
              <w:adjustRightInd/>
              <w:ind w:firstLine="0"/>
              <w:jc w:val="center"/>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Величина критерия</w:t>
            </w:r>
          </w:p>
        </w:tc>
        <w:tc>
          <w:tcPr>
            <w:tcW w:w="1232" w:type="dxa"/>
            <w:shd w:val="clear" w:color="auto" w:fill="FFFFFF"/>
          </w:tcPr>
          <w:p w:rsidR="00901D85" w:rsidRPr="00DA4701" w:rsidRDefault="00901D85" w:rsidP="00F3735A">
            <w:pPr>
              <w:widowControl/>
              <w:autoSpaceDE/>
              <w:autoSpaceDN/>
              <w:adjustRightInd/>
              <w:ind w:firstLine="0"/>
              <w:jc w:val="center"/>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Значение показателя, балл</w:t>
            </w:r>
          </w:p>
        </w:tc>
        <w:tc>
          <w:tcPr>
            <w:tcW w:w="894" w:type="dxa"/>
            <w:shd w:val="clear" w:color="auto" w:fill="FFFFFF"/>
          </w:tcPr>
          <w:p w:rsidR="00901D85" w:rsidRPr="00DA4701" w:rsidRDefault="00901D85" w:rsidP="00F3735A">
            <w:pPr>
              <w:widowControl/>
              <w:autoSpaceDE/>
              <w:autoSpaceDN/>
              <w:adjustRightInd/>
              <w:ind w:firstLine="0"/>
              <w:jc w:val="center"/>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Вес критерия</w:t>
            </w:r>
            <w:r>
              <w:rPr>
                <w:rFonts w:ascii="Times New Roman" w:eastAsiaTheme="minorHAnsi" w:hAnsi="Times New Roman" w:cs="Times New Roman"/>
                <w:sz w:val="22"/>
                <w:szCs w:val="22"/>
                <w:lang w:eastAsia="en-US"/>
              </w:rPr>
              <w:t xml:space="preserve"> </w:t>
            </w:r>
            <w:r w:rsidRPr="00DA4701">
              <w:rPr>
                <w:rFonts w:ascii="Times New Roman" w:eastAsiaTheme="minorHAnsi" w:hAnsi="Times New Roman" w:cs="Times New Roman"/>
                <w:sz w:val="22"/>
                <w:szCs w:val="22"/>
                <w:lang w:eastAsia="en-US"/>
              </w:rPr>
              <w:t>(величина значимости)</w:t>
            </w:r>
          </w:p>
        </w:tc>
        <w:tc>
          <w:tcPr>
            <w:tcW w:w="2006" w:type="dxa"/>
            <w:shd w:val="clear" w:color="auto" w:fill="FFFFFF"/>
          </w:tcPr>
          <w:p w:rsidR="00901D85" w:rsidRPr="00DA4701" w:rsidRDefault="00901D85" w:rsidP="00F3735A">
            <w:pPr>
              <w:widowControl/>
              <w:autoSpaceDE/>
              <w:autoSpaceDN/>
              <w:adjustRightInd/>
              <w:ind w:firstLine="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Подтверждающие документы</w:t>
            </w:r>
          </w:p>
        </w:tc>
      </w:tr>
      <w:tr w:rsidR="00901D85" w:rsidRPr="00DA4701" w:rsidTr="00636ABD">
        <w:trPr>
          <w:trHeight w:hRule="exact" w:val="333"/>
          <w:jc w:val="center"/>
        </w:trPr>
        <w:tc>
          <w:tcPr>
            <w:tcW w:w="472" w:type="dxa"/>
            <w:shd w:val="clear" w:color="auto" w:fill="FFFFFF"/>
            <w:vAlign w:val="center"/>
          </w:tcPr>
          <w:p w:rsidR="00901D85" w:rsidRPr="00DA4701" w:rsidRDefault="00901D85" w:rsidP="008828F6">
            <w:pPr>
              <w:widowControl/>
              <w:autoSpaceDE/>
              <w:autoSpaceDN/>
              <w:adjustRightInd/>
              <w:ind w:firstLine="709"/>
              <w:jc w:val="left"/>
              <w:rPr>
                <w:rFonts w:ascii="Times New Roman" w:eastAsiaTheme="minorHAnsi" w:hAnsi="Times New Roman" w:cs="Times New Roman"/>
                <w:sz w:val="22"/>
                <w:szCs w:val="22"/>
                <w:lang w:eastAsia="en-US" w:bidi="en-US"/>
              </w:rPr>
            </w:pPr>
          </w:p>
        </w:tc>
        <w:tc>
          <w:tcPr>
            <w:tcW w:w="2770" w:type="dxa"/>
            <w:shd w:val="clear" w:color="auto" w:fill="FFFFFF"/>
          </w:tcPr>
          <w:p w:rsidR="00901D85" w:rsidRPr="00DA4701" w:rsidRDefault="00901D85" w:rsidP="00901D85">
            <w:pPr>
              <w:widowControl/>
              <w:autoSpaceDE/>
              <w:autoSpaceDN/>
              <w:adjustRightInd/>
              <w:ind w:firstLine="0"/>
              <w:jc w:val="center"/>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2</w:t>
            </w:r>
          </w:p>
        </w:tc>
        <w:tc>
          <w:tcPr>
            <w:tcW w:w="2414" w:type="dxa"/>
            <w:shd w:val="clear" w:color="auto" w:fill="FFFFFF"/>
          </w:tcPr>
          <w:p w:rsidR="00901D85" w:rsidRPr="00DA4701" w:rsidRDefault="00901D85" w:rsidP="00901D85">
            <w:pPr>
              <w:widowControl/>
              <w:autoSpaceDE/>
              <w:autoSpaceDN/>
              <w:adjustRightInd/>
              <w:ind w:firstLine="0"/>
              <w:jc w:val="center"/>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3</w:t>
            </w:r>
          </w:p>
        </w:tc>
        <w:tc>
          <w:tcPr>
            <w:tcW w:w="1232" w:type="dxa"/>
            <w:shd w:val="clear" w:color="auto" w:fill="FFFFFF"/>
          </w:tcPr>
          <w:p w:rsidR="00901D85" w:rsidRPr="00DA4701" w:rsidRDefault="00901D85" w:rsidP="00901D85">
            <w:pPr>
              <w:widowControl/>
              <w:autoSpaceDE/>
              <w:autoSpaceDN/>
              <w:adjustRightInd/>
              <w:ind w:firstLine="0"/>
              <w:jc w:val="center"/>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4</w:t>
            </w:r>
          </w:p>
        </w:tc>
        <w:tc>
          <w:tcPr>
            <w:tcW w:w="894" w:type="dxa"/>
            <w:shd w:val="clear" w:color="auto" w:fill="FFFFFF"/>
          </w:tcPr>
          <w:p w:rsidR="00901D85" w:rsidRPr="00DA4701" w:rsidRDefault="00901D85" w:rsidP="00901D85">
            <w:pPr>
              <w:widowControl/>
              <w:autoSpaceDE/>
              <w:autoSpaceDN/>
              <w:adjustRightInd/>
              <w:ind w:firstLine="0"/>
              <w:jc w:val="center"/>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5</w:t>
            </w:r>
          </w:p>
        </w:tc>
        <w:tc>
          <w:tcPr>
            <w:tcW w:w="2006" w:type="dxa"/>
            <w:shd w:val="clear" w:color="auto" w:fill="FFFFFF"/>
          </w:tcPr>
          <w:p w:rsidR="00901D85" w:rsidRPr="00DA4701" w:rsidRDefault="00901D85" w:rsidP="00901D85">
            <w:pPr>
              <w:widowControl/>
              <w:autoSpaceDE/>
              <w:autoSpaceDN/>
              <w:adjustRightInd/>
              <w:ind w:firstLine="34"/>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6</w:t>
            </w:r>
          </w:p>
        </w:tc>
      </w:tr>
      <w:tr w:rsidR="00901D85" w:rsidRPr="00DA4701" w:rsidTr="00636ABD">
        <w:trPr>
          <w:trHeight w:hRule="exact" w:val="555"/>
          <w:jc w:val="center"/>
        </w:trPr>
        <w:tc>
          <w:tcPr>
            <w:tcW w:w="472" w:type="dxa"/>
            <w:vMerge w:val="restart"/>
            <w:shd w:val="clear" w:color="auto" w:fill="FFFFFF"/>
            <w:vAlign w:val="center"/>
          </w:tcPr>
          <w:p w:rsidR="00901D85" w:rsidRPr="00DA4701" w:rsidRDefault="00901D85" w:rsidP="008828F6">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1</w:t>
            </w:r>
          </w:p>
        </w:tc>
        <w:tc>
          <w:tcPr>
            <w:tcW w:w="2770" w:type="dxa"/>
            <w:vMerge w:val="restart"/>
            <w:shd w:val="clear" w:color="auto" w:fill="FFFFFF"/>
          </w:tcPr>
          <w:p w:rsidR="00901D85" w:rsidRPr="00DA4701" w:rsidRDefault="00901D85" w:rsidP="00F3735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 xml:space="preserve">Оценка эффективности представленного </w:t>
            </w:r>
            <w:r w:rsidR="00F3735A">
              <w:rPr>
                <w:rFonts w:ascii="Times New Roman" w:eastAsiaTheme="minorHAnsi" w:hAnsi="Times New Roman" w:cs="Times New Roman"/>
                <w:sz w:val="22"/>
                <w:szCs w:val="22"/>
                <w:lang w:eastAsia="en-US"/>
              </w:rPr>
              <w:t>заявителем</w:t>
            </w:r>
            <w:r w:rsidRPr="00DA4701">
              <w:rPr>
                <w:rFonts w:ascii="Times New Roman" w:eastAsiaTheme="minorHAnsi" w:hAnsi="Times New Roman" w:cs="Times New Roman"/>
                <w:sz w:val="22"/>
                <w:szCs w:val="22"/>
                <w:lang w:eastAsia="en-US"/>
              </w:rPr>
              <w:t xml:space="preserve"> бизнес-плана по показателям окупаемости:</w:t>
            </w:r>
          </w:p>
        </w:tc>
        <w:tc>
          <w:tcPr>
            <w:tcW w:w="2414" w:type="dxa"/>
            <w:shd w:val="clear" w:color="auto" w:fill="FFFFFF"/>
          </w:tcPr>
          <w:p w:rsidR="00901D85" w:rsidRPr="00DA4701" w:rsidRDefault="00F13131" w:rsidP="00AB0B1A">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срок окупаемости до 3</w:t>
            </w:r>
            <w:r w:rsidR="00901D85" w:rsidRPr="00DA4701">
              <w:rPr>
                <w:rFonts w:ascii="Times New Roman" w:eastAsiaTheme="minorHAnsi" w:hAnsi="Times New Roman" w:cs="Times New Roman"/>
                <w:sz w:val="22"/>
                <w:szCs w:val="22"/>
                <w:lang w:eastAsia="en-US"/>
              </w:rPr>
              <w:t xml:space="preserve"> лет</w:t>
            </w:r>
          </w:p>
        </w:tc>
        <w:tc>
          <w:tcPr>
            <w:tcW w:w="1232" w:type="dxa"/>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bidi="en-US"/>
              </w:rPr>
              <w:t>100</w:t>
            </w:r>
          </w:p>
        </w:tc>
        <w:tc>
          <w:tcPr>
            <w:tcW w:w="894" w:type="dxa"/>
            <w:vMerge w:val="restart"/>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val="en-US" w:eastAsia="en-US" w:bidi="en-US"/>
              </w:rPr>
              <w:t>0,</w:t>
            </w:r>
            <w:r w:rsidRPr="00DA4701">
              <w:rPr>
                <w:rFonts w:ascii="Times New Roman" w:eastAsiaTheme="minorHAnsi" w:hAnsi="Times New Roman" w:cs="Times New Roman"/>
                <w:sz w:val="22"/>
                <w:szCs w:val="22"/>
                <w:lang w:eastAsia="en-US" w:bidi="en-US"/>
              </w:rPr>
              <w:t>05</w:t>
            </w:r>
          </w:p>
        </w:tc>
        <w:tc>
          <w:tcPr>
            <w:tcW w:w="2006" w:type="dxa"/>
            <w:vMerge w:val="restart"/>
            <w:shd w:val="clear" w:color="auto" w:fill="FFFFFF"/>
          </w:tcPr>
          <w:p w:rsidR="00901D85" w:rsidRPr="00901D85" w:rsidRDefault="00F3735A" w:rsidP="00901D85">
            <w:pPr>
              <w:widowControl/>
              <w:autoSpaceDE/>
              <w:autoSpaceDN/>
              <w:adjustRightInd/>
              <w:ind w:firstLine="34"/>
              <w:jc w:val="left"/>
              <w:rPr>
                <w:rFonts w:ascii="Times New Roman" w:eastAsiaTheme="minorHAnsi" w:hAnsi="Times New Roman" w:cs="Times New Roman"/>
                <w:sz w:val="22"/>
                <w:szCs w:val="22"/>
                <w:lang w:eastAsia="en-US" w:bidi="en-US"/>
              </w:rPr>
            </w:pPr>
            <w:r>
              <w:rPr>
                <w:rFonts w:ascii="Times New Roman" w:eastAsiaTheme="minorHAnsi" w:hAnsi="Times New Roman" w:cs="Times New Roman"/>
                <w:sz w:val="22"/>
                <w:szCs w:val="22"/>
                <w:lang w:eastAsia="en-US" w:bidi="en-US"/>
              </w:rPr>
              <w:t>бизнес-план</w:t>
            </w:r>
          </w:p>
        </w:tc>
      </w:tr>
      <w:tr w:rsidR="00901D85" w:rsidRPr="00DA4701" w:rsidTr="00636ABD">
        <w:trPr>
          <w:trHeight w:hRule="exact" w:val="557"/>
          <w:jc w:val="center"/>
        </w:trPr>
        <w:tc>
          <w:tcPr>
            <w:tcW w:w="472" w:type="dxa"/>
            <w:vMerge/>
            <w:shd w:val="clear" w:color="auto" w:fill="FFFFFF"/>
            <w:vAlign w:val="center"/>
          </w:tcPr>
          <w:p w:rsidR="00901D85" w:rsidRPr="00DA4701" w:rsidRDefault="00901D85" w:rsidP="008828F6">
            <w:pPr>
              <w:widowControl/>
              <w:autoSpaceDE/>
              <w:autoSpaceDN/>
              <w:adjustRightInd/>
              <w:ind w:firstLine="709"/>
              <w:jc w:val="left"/>
              <w:rPr>
                <w:rFonts w:asciiTheme="minorHAnsi" w:eastAsiaTheme="minorHAnsi" w:hAnsiTheme="minorHAnsi" w:cstheme="minorBidi"/>
                <w:sz w:val="22"/>
                <w:szCs w:val="22"/>
                <w:lang w:eastAsia="en-US"/>
              </w:rPr>
            </w:pPr>
          </w:p>
        </w:tc>
        <w:tc>
          <w:tcPr>
            <w:tcW w:w="2770"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414" w:type="dxa"/>
            <w:shd w:val="clear" w:color="auto" w:fill="FFFFFF"/>
          </w:tcPr>
          <w:p w:rsidR="00901D85" w:rsidRPr="00DA4701" w:rsidRDefault="00F13131" w:rsidP="00AB0B1A">
            <w:pPr>
              <w:widowControl/>
              <w:tabs>
                <w:tab w:val="left" w:pos="0"/>
              </w:tabs>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срок окупаемости от 3</w:t>
            </w:r>
            <w:r w:rsidR="00901D85" w:rsidRPr="00DA4701">
              <w:rPr>
                <w:rFonts w:ascii="Times New Roman" w:eastAsiaTheme="minorHAnsi" w:hAnsi="Times New Roman" w:cs="Times New Roman"/>
                <w:sz w:val="22"/>
                <w:szCs w:val="22"/>
                <w:lang w:eastAsia="en-US"/>
              </w:rPr>
              <w:t xml:space="preserve"> до 4 лет</w:t>
            </w:r>
          </w:p>
          <w:p w:rsidR="00901D85" w:rsidRPr="00DA4701" w:rsidRDefault="00901D85" w:rsidP="00AB0B1A">
            <w:pPr>
              <w:widowControl/>
              <w:autoSpaceDE/>
              <w:autoSpaceDN/>
              <w:adjustRightInd/>
              <w:ind w:firstLine="709"/>
              <w:jc w:val="left"/>
              <w:rPr>
                <w:rFonts w:ascii="Times New Roman" w:eastAsiaTheme="minorHAnsi" w:hAnsi="Times New Roman" w:cs="Times New Roman"/>
                <w:sz w:val="22"/>
                <w:szCs w:val="22"/>
                <w:lang w:eastAsia="en-US"/>
              </w:rPr>
            </w:pPr>
          </w:p>
        </w:tc>
        <w:tc>
          <w:tcPr>
            <w:tcW w:w="1232" w:type="dxa"/>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bidi="en-US"/>
              </w:rPr>
              <w:t>80</w:t>
            </w:r>
          </w:p>
        </w:tc>
        <w:tc>
          <w:tcPr>
            <w:tcW w:w="894"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006"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r>
      <w:tr w:rsidR="00901D85" w:rsidRPr="00DA4701" w:rsidTr="00636ABD">
        <w:trPr>
          <w:trHeight w:val="437"/>
          <w:jc w:val="center"/>
        </w:trPr>
        <w:tc>
          <w:tcPr>
            <w:tcW w:w="472" w:type="dxa"/>
            <w:vMerge/>
            <w:shd w:val="clear" w:color="auto" w:fill="FFFFFF"/>
            <w:vAlign w:val="center"/>
          </w:tcPr>
          <w:p w:rsidR="00901D85" w:rsidRPr="00DA4701" w:rsidRDefault="00901D85" w:rsidP="008828F6">
            <w:pPr>
              <w:widowControl/>
              <w:autoSpaceDE/>
              <w:autoSpaceDN/>
              <w:adjustRightInd/>
              <w:ind w:firstLine="709"/>
              <w:jc w:val="left"/>
              <w:rPr>
                <w:rFonts w:asciiTheme="minorHAnsi" w:eastAsiaTheme="minorHAnsi" w:hAnsiTheme="minorHAnsi" w:cstheme="minorBidi"/>
                <w:sz w:val="22"/>
                <w:szCs w:val="22"/>
                <w:lang w:eastAsia="en-US"/>
              </w:rPr>
            </w:pPr>
          </w:p>
        </w:tc>
        <w:tc>
          <w:tcPr>
            <w:tcW w:w="2770"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414" w:type="dxa"/>
            <w:shd w:val="clear" w:color="auto" w:fill="FFFFFF"/>
          </w:tcPr>
          <w:p w:rsidR="00901D85" w:rsidRPr="00DA4701" w:rsidRDefault="00901D85"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срок окупаемости 5 лет</w:t>
            </w:r>
          </w:p>
        </w:tc>
        <w:tc>
          <w:tcPr>
            <w:tcW w:w="1232" w:type="dxa"/>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bidi="en-US"/>
              </w:rPr>
              <w:t>50</w:t>
            </w:r>
          </w:p>
        </w:tc>
        <w:tc>
          <w:tcPr>
            <w:tcW w:w="894"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006"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r>
      <w:tr w:rsidR="00901D85" w:rsidRPr="00DA4701" w:rsidTr="00636ABD">
        <w:trPr>
          <w:trHeight w:hRule="exact" w:val="571"/>
          <w:jc w:val="center"/>
        </w:trPr>
        <w:tc>
          <w:tcPr>
            <w:tcW w:w="472" w:type="dxa"/>
            <w:vMerge w:val="restart"/>
            <w:shd w:val="clear" w:color="auto" w:fill="FFFFFF"/>
            <w:vAlign w:val="center"/>
          </w:tcPr>
          <w:p w:rsidR="00901D85" w:rsidRPr="00DA4701" w:rsidRDefault="00901D85" w:rsidP="008828F6">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2</w:t>
            </w:r>
          </w:p>
        </w:tc>
        <w:tc>
          <w:tcPr>
            <w:tcW w:w="2770" w:type="dxa"/>
            <w:vMerge w:val="restart"/>
            <w:shd w:val="clear" w:color="auto" w:fill="FFFFFF"/>
          </w:tcPr>
          <w:p w:rsidR="00901D85" w:rsidRPr="00DA4701" w:rsidRDefault="00901D85" w:rsidP="00F3735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 xml:space="preserve">Наличие земельных </w:t>
            </w:r>
            <w:proofErr w:type="gramStart"/>
            <w:r w:rsidRPr="00DA4701">
              <w:rPr>
                <w:rFonts w:ascii="Times New Roman" w:eastAsiaTheme="minorHAnsi" w:hAnsi="Times New Roman" w:cs="Times New Roman"/>
                <w:sz w:val="22"/>
                <w:szCs w:val="22"/>
                <w:lang w:eastAsia="en-US"/>
              </w:rPr>
              <w:t>участков</w:t>
            </w:r>
            <w:proofErr w:type="gramEnd"/>
            <w:r w:rsidRPr="00DA4701">
              <w:rPr>
                <w:rFonts w:ascii="Times New Roman" w:eastAsiaTheme="minorHAnsi" w:hAnsi="Times New Roman" w:cs="Times New Roman"/>
                <w:sz w:val="22"/>
                <w:szCs w:val="22"/>
                <w:lang w:eastAsia="en-US"/>
              </w:rPr>
              <w:t xml:space="preserve"> на которых осуществляется или планируется ос</w:t>
            </w:r>
            <w:r w:rsidR="00F3735A">
              <w:rPr>
                <w:rFonts w:ascii="Times New Roman" w:eastAsiaTheme="minorHAnsi" w:hAnsi="Times New Roman" w:cs="Times New Roman"/>
                <w:sz w:val="22"/>
                <w:szCs w:val="22"/>
                <w:lang w:eastAsia="en-US"/>
              </w:rPr>
              <w:t>уществлять сельскохозяйственную деятельность</w:t>
            </w:r>
          </w:p>
        </w:tc>
        <w:tc>
          <w:tcPr>
            <w:tcW w:w="2414" w:type="dxa"/>
            <w:shd w:val="clear" w:color="auto" w:fill="FFFFFF"/>
          </w:tcPr>
          <w:p w:rsidR="00901D85" w:rsidRPr="00DA4701" w:rsidRDefault="00901D85"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имеется в собственности</w:t>
            </w:r>
          </w:p>
        </w:tc>
        <w:tc>
          <w:tcPr>
            <w:tcW w:w="1232" w:type="dxa"/>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10</w:t>
            </w:r>
            <w:r w:rsidRPr="00DA4701">
              <w:rPr>
                <w:rFonts w:ascii="Times New Roman" w:eastAsiaTheme="minorHAnsi" w:hAnsi="Times New Roman" w:cs="Times New Roman"/>
                <w:sz w:val="22"/>
                <w:szCs w:val="22"/>
                <w:lang w:eastAsia="en-US"/>
              </w:rPr>
              <w:t>0</w:t>
            </w:r>
          </w:p>
        </w:tc>
        <w:tc>
          <w:tcPr>
            <w:tcW w:w="894" w:type="dxa"/>
            <w:vMerge w:val="restart"/>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0,1</w:t>
            </w:r>
          </w:p>
        </w:tc>
        <w:tc>
          <w:tcPr>
            <w:tcW w:w="2006" w:type="dxa"/>
            <w:vMerge w:val="restart"/>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t>выписка из Единого государственного реестра недвижимости, договор аренды</w:t>
            </w:r>
          </w:p>
        </w:tc>
      </w:tr>
      <w:tr w:rsidR="00901D85" w:rsidRPr="00DA4701" w:rsidTr="00636ABD">
        <w:trPr>
          <w:trHeight w:hRule="exact" w:val="567"/>
          <w:jc w:val="center"/>
        </w:trPr>
        <w:tc>
          <w:tcPr>
            <w:tcW w:w="472" w:type="dxa"/>
            <w:vMerge/>
            <w:shd w:val="clear" w:color="auto" w:fill="FFFFFF"/>
            <w:vAlign w:val="center"/>
          </w:tcPr>
          <w:p w:rsidR="00901D85" w:rsidRPr="00DA4701" w:rsidRDefault="00901D85" w:rsidP="008828F6">
            <w:pPr>
              <w:widowControl/>
              <w:autoSpaceDE/>
              <w:autoSpaceDN/>
              <w:adjustRightInd/>
              <w:ind w:firstLine="709"/>
              <w:jc w:val="left"/>
              <w:rPr>
                <w:rFonts w:asciiTheme="minorHAnsi" w:eastAsiaTheme="minorHAnsi" w:hAnsiTheme="minorHAnsi" w:cstheme="minorBidi"/>
                <w:sz w:val="22"/>
                <w:szCs w:val="22"/>
                <w:lang w:eastAsia="en-US"/>
              </w:rPr>
            </w:pPr>
          </w:p>
        </w:tc>
        <w:tc>
          <w:tcPr>
            <w:tcW w:w="2770"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414" w:type="dxa"/>
            <w:shd w:val="clear" w:color="auto" w:fill="FFFFFF"/>
          </w:tcPr>
          <w:p w:rsidR="00901D85" w:rsidRPr="00DA4701" w:rsidRDefault="00901D85"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имеется в аренде на срок свыше 5 лет</w:t>
            </w:r>
          </w:p>
        </w:tc>
        <w:tc>
          <w:tcPr>
            <w:tcW w:w="1232" w:type="dxa"/>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80</w:t>
            </w:r>
          </w:p>
        </w:tc>
        <w:tc>
          <w:tcPr>
            <w:tcW w:w="894"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006"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r>
      <w:tr w:rsidR="00901D85" w:rsidRPr="00DA4701" w:rsidTr="00636ABD">
        <w:trPr>
          <w:trHeight w:val="543"/>
          <w:jc w:val="center"/>
        </w:trPr>
        <w:tc>
          <w:tcPr>
            <w:tcW w:w="472" w:type="dxa"/>
            <w:vMerge/>
            <w:tcBorders>
              <w:bottom w:val="single" w:sz="4" w:space="0" w:color="auto"/>
            </w:tcBorders>
            <w:shd w:val="clear" w:color="auto" w:fill="FFFFFF"/>
            <w:vAlign w:val="center"/>
          </w:tcPr>
          <w:p w:rsidR="00901D85" w:rsidRPr="00DA4701" w:rsidRDefault="00901D85" w:rsidP="008828F6">
            <w:pPr>
              <w:widowControl/>
              <w:autoSpaceDE/>
              <w:autoSpaceDN/>
              <w:adjustRightInd/>
              <w:ind w:firstLine="709"/>
              <w:jc w:val="left"/>
              <w:rPr>
                <w:rFonts w:asciiTheme="minorHAnsi" w:eastAsiaTheme="minorHAnsi" w:hAnsiTheme="minorHAnsi" w:cstheme="minorBidi"/>
                <w:sz w:val="22"/>
                <w:szCs w:val="22"/>
                <w:lang w:eastAsia="en-US"/>
              </w:rPr>
            </w:pPr>
          </w:p>
        </w:tc>
        <w:tc>
          <w:tcPr>
            <w:tcW w:w="2770" w:type="dxa"/>
            <w:vMerge/>
            <w:tcBorders>
              <w:bottom w:val="single" w:sz="4" w:space="0" w:color="auto"/>
            </w:tcBorders>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414" w:type="dxa"/>
            <w:tcBorders>
              <w:bottom w:val="single" w:sz="4" w:space="0" w:color="auto"/>
            </w:tcBorders>
            <w:shd w:val="clear" w:color="auto" w:fill="FFFFFF"/>
          </w:tcPr>
          <w:p w:rsidR="00901D85" w:rsidRPr="00DA4701" w:rsidRDefault="00901D85"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имеется в аренде на срок до  5 лет</w:t>
            </w:r>
          </w:p>
        </w:tc>
        <w:tc>
          <w:tcPr>
            <w:tcW w:w="1232" w:type="dxa"/>
            <w:tcBorders>
              <w:bottom w:val="single" w:sz="4" w:space="0" w:color="auto"/>
            </w:tcBorders>
            <w:shd w:val="clear" w:color="auto" w:fill="FFFFFF"/>
          </w:tcPr>
          <w:p w:rsidR="00901D85" w:rsidRPr="00DA4701" w:rsidRDefault="00901D85" w:rsidP="00901D85">
            <w:pPr>
              <w:widowControl/>
              <w:shd w:val="clear" w:color="auto" w:fill="FFFFFF"/>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50</w:t>
            </w:r>
          </w:p>
        </w:tc>
        <w:tc>
          <w:tcPr>
            <w:tcW w:w="894" w:type="dxa"/>
            <w:vMerge/>
            <w:tcBorders>
              <w:bottom w:val="single" w:sz="4" w:space="0" w:color="auto"/>
            </w:tcBorders>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006" w:type="dxa"/>
            <w:vMerge/>
            <w:tcBorders>
              <w:bottom w:val="single" w:sz="4" w:space="0" w:color="auto"/>
            </w:tcBorders>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r>
      <w:tr w:rsidR="007E0F8B" w:rsidRPr="00DA4701" w:rsidTr="00636ABD">
        <w:trPr>
          <w:trHeight w:hRule="exact" w:val="639"/>
          <w:jc w:val="center"/>
        </w:trPr>
        <w:tc>
          <w:tcPr>
            <w:tcW w:w="472" w:type="dxa"/>
            <w:vMerge w:val="restart"/>
            <w:shd w:val="clear" w:color="auto" w:fill="FFFFFF"/>
            <w:vAlign w:val="center"/>
          </w:tcPr>
          <w:p w:rsidR="007E0F8B" w:rsidRPr="00DA4701" w:rsidRDefault="007E0F8B" w:rsidP="008828F6">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3</w:t>
            </w:r>
          </w:p>
        </w:tc>
        <w:tc>
          <w:tcPr>
            <w:tcW w:w="2770" w:type="dxa"/>
            <w:vMerge w:val="restart"/>
            <w:shd w:val="clear" w:color="auto" w:fill="FFFFFF"/>
          </w:tcPr>
          <w:p w:rsidR="007E0F8B" w:rsidRPr="00DA4701" w:rsidRDefault="007E0F8B" w:rsidP="00F13131">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Наличие производственных объектов</w:t>
            </w:r>
            <w:r>
              <w:rPr>
                <w:rFonts w:ascii="Times New Roman" w:eastAsiaTheme="minorHAnsi" w:hAnsi="Times New Roman" w:cs="Times New Roman"/>
                <w:sz w:val="22"/>
                <w:szCs w:val="22"/>
                <w:lang w:eastAsia="en-US"/>
              </w:rPr>
              <w:t xml:space="preserve"> </w:t>
            </w:r>
            <w:r w:rsidRPr="00DA4701">
              <w:rPr>
                <w:rFonts w:ascii="Times New Roman" w:eastAsiaTheme="minorHAnsi" w:hAnsi="Times New Roman" w:cs="Times New Roman"/>
                <w:sz w:val="22"/>
                <w:szCs w:val="22"/>
                <w:lang w:eastAsia="en-US"/>
              </w:rPr>
              <w:t xml:space="preserve"> для </w:t>
            </w:r>
            <w:r>
              <w:rPr>
                <w:rFonts w:ascii="Times New Roman" w:eastAsiaTheme="minorHAnsi" w:hAnsi="Times New Roman" w:cs="Times New Roman"/>
                <w:sz w:val="22"/>
                <w:szCs w:val="22"/>
                <w:lang w:eastAsia="en-US"/>
              </w:rPr>
              <w:t>осуществления деятельности кооператива</w:t>
            </w:r>
          </w:p>
        </w:tc>
        <w:tc>
          <w:tcPr>
            <w:tcW w:w="2414" w:type="dxa"/>
            <w:shd w:val="clear" w:color="auto" w:fill="FFFFFF"/>
          </w:tcPr>
          <w:p w:rsidR="007E0F8B" w:rsidRPr="00DA4701" w:rsidRDefault="007E0F8B"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имеется в собственности</w:t>
            </w:r>
          </w:p>
        </w:tc>
        <w:tc>
          <w:tcPr>
            <w:tcW w:w="1232" w:type="dxa"/>
            <w:shd w:val="clear" w:color="auto" w:fill="FFFFFF"/>
          </w:tcPr>
          <w:p w:rsidR="007E0F8B" w:rsidRPr="00DA4701" w:rsidRDefault="007E0F8B"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100</w:t>
            </w:r>
          </w:p>
        </w:tc>
        <w:tc>
          <w:tcPr>
            <w:tcW w:w="894" w:type="dxa"/>
            <w:vMerge w:val="restart"/>
            <w:shd w:val="clear" w:color="auto" w:fill="FFFFFF"/>
          </w:tcPr>
          <w:p w:rsidR="007E0F8B" w:rsidRPr="00DA4701" w:rsidRDefault="007E0F8B" w:rsidP="00901D85">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0,1</w:t>
            </w:r>
          </w:p>
        </w:tc>
        <w:tc>
          <w:tcPr>
            <w:tcW w:w="2006" w:type="dxa"/>
            <w:vMerge w:val="restart"/>
            <w:shd w:val="clear" w:color="auto" w:fill="FFFFFF"/>
          </w:tcPr>
          <w:p w:rsidR="007E0F8B" w:rsidRPr="00DA4701" w:rsidRDefault="007E0F8B" w:rsidP="007E0F8B">
            <w:pPr>
              <w:widowControl/>
              <w:autoSpaceDE/>
              <w:autoSpaceDN/>
              <w:adjustRightInd/>
              <w:ind w:firstLine="0"/>
              <w:jc w:val="left"/>
              <w:rPr>
                <w:rFonts w:ascii="Times New Roman" w:eastAsiaTheme="minorHAnsi" w:hAnsi="Times New Roman" w:cs="Times New Roman"/>
                <w:sz w:val="22"/>
                <w:szCs w:val="22"/>
                <w:lang w:eastAsia="en-US"/>
              </w:rPr>
            </w:pPr>
            <w:r>
              <w:t>выписка из Единого государственного реестра недвижимости, договор аренды</w:t>
            </w:r>
          </w:p>
        </w:tc>
      </w:tr>
      <w:tr w:rsidR="007E0F8B" w:rsidRPr="00DA4701" w:rsidTr="00636ABD">
        <w:trPr>
          <w:trHeight w:hRule="exact" w:val="563"/>
          <w:jc w:val="center"/>
        </w:trPr>
        <w:tc>
          <w:tcPr>
            <w:tcW w:w="472" w:type="dxa"/>
            <w:vMerge/>
            <w:shd w:val="clear" w:color="auto" w:fill="FFFFFF"/>
            <w:vAlign w:val="center"/>
          </w:tcPr>
          <w:p w:rsidR="007E0F8B" w:rsidRPr="00DA4701" w:rsidRDefault="007E0F8B" w:rsidP="008828F6">
            <w:pPr>
              <w:widowControl/>
              <w:autoSpaceDE/>
              <w:autoSpaceDN/>
              <w:adjustRightInd/>
              <w:ind w:firstLine="709"/>
              <w:jc w:val="left"/>
              <w:rPr>
                <w:rFonts w:asciiTheme="minorHAnsi" w:eastAsiaTheme="minorHAnsi" w:hAnsiTheme="minorHAnsi" w:cstheme="minorBidi"/>
                <w:sz w:val="22"/>
                <w:szCs w:val="22"/>
                <w:lang w:eastAsia="en-US"/>
              </w:rPr>
            </w:pPr>
          </w:p>
        </w:tc>
        <w:tc>
          <w:tcPr>
            <w:tcW w:w="2770"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414" w:type="dxa"/>
            <w:shd w:val="clear" w:color="auto" w:fill="FFFFFF"/>
          </w:tcPr>
          <w:p w:rsidR="007E0F8B" w:rsidRPr="00DA4701" w:rsidRDefault="007E0F8B"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имеется в аренде на срок более 5 лет</w:t>
            </w:r>
          </w:p>
        </w:tc>
        <w:tc>
          <w:tcPr>
            <w:tcW w:w="1232" w:type="dxa"/>
            <w:shd w:val="clear" w:color="auto" w:fill="FFFFFF"/>
          </w:tcPr>
          <w:p w:rsidR="007E0F8B" w:rsidRPr="00DA4701" w:rsidRDefault="007E0F8B"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80</w:t>
            </w:r>
          </w:p>
        </w:tc>
        <w:tc>
          <w:tcPr>
            <w:tcW w:w="894"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006"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r>
      <w:tr w:rsidR="007E0F8B" w:rsidRPr="00DA4701" w:rsidTr="00636ABD">
        <w:trPr>
          <w:trHeight w:hRule="exact" w:val="780"/>
          <w:jc w:val="center"/>
        </w:trPr>
        <w:tc>
          <w:tcPr>
            <w:tcW w:w="472" w:type="dxa"/>
            <w:vMerge/>
            <w:shd w:val="clear" w:color="auto" w:fill="FFFFFF"/>
            <w:vAlign w:val="center"/>
          </w:tcPr>
          <w:p w:rsidR="007E0F8B" w:rsidRPr="00DA4701" w:rsidRDefault="007E0F8B" w:rsidP="008828F6">
            <w:pPr>
              <w:widowControl/>
              <w:autoSpaceDE/>
              <w:autoSpaceDN/>
              <w:adjustRightInd/>
              <w:ind w:firstLine="709"/>
              <w:jc w:val="left"/>
              <w:rPr>
                <w:rFonts w:asciiTheme="minorHAnsi" w:eastAsiaTheme="minorHAnsi" w:hAnsiTheme="minorHAnsi" w:cstheme="minorBidi"/>
                <w:sz w:val="22"/>
                <w:szCs w:val="22"/>
                <w:lang w:eastAsia="en-US"/>
              </w:rPr>
            </w:pPr>
          </w:p>
        </w:tc>
        <w:tc>
          <w:tcPr>
            <w:tcW w:w="2770"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414" w:type="dxa"/>
            <w:shd w:val="clear" w:color="auto" w:fill="FFFFFF"/>
          </w:tcPr>
          <w:p w:rsidR="007E0F8B" w:rsidRDefault="007E0F8B"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имеется в аренде на срок до 5 лет</w:t>
            </w:r>
          </w:p>
          <w:p w:rsidR="007E0F8B" w:rsidRDefault="007E0F8B" w:rsidP="00AB0B1A">
            <w:pPr>
              <w:widowControl/>
              <w:autoSpaceDE/>
              <w:autoSpaceDN/>
              <w:adjustRightInd/>
              <w:ind w:firstLine="0"/>
              <w:jc w:val="left"/>
              <w:rPr>
                <w:rFonts w:ascii="Times New Roman" w:eastAsiaTheme="minorHAnsi" w:hAnsi="Times New Roman" w:cs="Times New Roman"/>
                <w:sz w:val="22"/>
                <w:szCs w:val="22"/>
                <w:lang w:eastAsia="en-US"/>
              </w:rPr>
            </w:pPr>
          </w:p>
          <w:p w:rsidR="007E0F8B" w:rsidRPr="00DA4701" w:rsidRDefault="007E0F8B" w:rsidP="00AB0B1A">
            <w:pPr>
              <w:widowControl/>
              <w:autoSpaceDE/>
              <w:autoSpaceDN/>
              <w:adjustRightInd/>
              <w:ind w:firstLine="0"/>
              <w:jc w:val="left"/>
              <w:rPr>
                <w:rFonts w:ascii="Times New Roman" w:eastAsiaTheme="minorHAnsi" w:hAnsi="Times New Roman" w:cs="Times New Roman"/>
                <w:sz w:val="22"/>
                <w:szCs w:val="22"/>
                <w:lang w:eastAsia="en-US"/>
              </w:rPr>
            </w:pPr>
          </w:p>
        </w:tc>
        <w:tc>
          <w:tcPr>
            <w:tcW w:w="1232" w:type="dxa"/>
            <w:shd w:val="clear" w:color="auto" w:fill="FFFFFF"/>
          </w:tcPr>
          <w:p w:rsidR="007E0F8B" w:rsidRPr="00DA4701" w:rsidRDefault="007E0F8B"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50</w:t>
            </w:r>
          </w:p>
        </w:tc>
        <w:tc>
          <w:tcPr>
            <w:tcW w:w="894"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006"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r>
      <w:tr w:rsidR="007E0F8B" w:rsidRPr="00DA4701" w:rsidTr="00636ABD">
        <w:trPr>
          <w:trHeight w:hRule="exact" w:val="416"/>
          <w:jc w:val="center"/>
        </w:trPr>
        <w:tc>
          <w:tcPr>
            <w:tcW w:w="472" w:type="dxa"/>
            <w:vMerge/>
            <w:shd w:val="clear" w:color="auto" w:fill="FFFFFF"/>
            <w:vAlign w:val="center"/>
          </w:tcPr>
          <w:p w:rsidR="007E0F8B" w:rsidRPr="00DA4701" w:rsidRDefault="007E0F8B" w:rsidP="008828F6">
            <w:pPr>
              <w:widowControl/>
              <w:autoSpaceDE/>
              <w:autoSpaceDN/>
              <w:adjustRightInd/>
              <w:ind w:firstLine="709"/>
              <w:jc w:val="left"/>
              <w:rPr>
                <w:rFonts w:asciiTheme="minorHAnsi" w:eastAsiaTheme="minorHAnsi" w:hAnsiTheme="minorHAnsi" w:cstheme="minorBidi"/>
                <w:sz w:val="22"/>
                <w:szCs w:val="22"/>
                <w:lang w:eastAsia="en-US"/>
              </w:rPr>
            </w:pPr>
          </w:p>
        </w:tc>
        <w:tc>
          <w:tcPr>
            <w:tcW w:w="2770"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414" w:type="dxa"/>
            <w:shd w:val="clear" w:color="auto" w:fill="FFFFFF"/>
          </w:tcPr>
          <w:p w:rsidR="007E0F8B" w:rsidRPr="00DA4701" w:rsidRDefault="007E0F8B" w:rsidP="007E0F8B">
            <w:pPr>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отсутствует</w:t>
            </w:r>
          </w:p>
        </w:tc>
        <w:tc>
          <w:tcPr>
            <w:tcW w:w="1232" w:type="dxa"/>
            <w:shd w:val="clear" w:color="auto" w:fill="FFFFFF"/>
          </w:tcPr>
          <w:p w:rsidR="007E0F8B" w:rsidRPr="00DA4701" w:rsidRDefault="007E0F8B" w:rsidP="007E0F8B">
            <w:pPr>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0</w:t>
            </w:r>
          </w:p>
        </w:tc>
        <w:tc>
          <w:tcPr>
            <w:tcW w:w="894"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006"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r>
      <w:tr w:rsidR="007E0F8B" w:rsidRPr="00DA4701" w:rsidTr="00636ABD">
        <w:trPr>
          <w:trHeight w:hRule="exact" w:val="855"/>
          <w:jc w:val="center"/>
        </w:trPr>
        <w:tc>
          <w:tcPr>
            <w:tcW w:w="472" w:type="dxa"/>
            <w:vMerge w:val="restart"/>
            <w:shd w:val="clear" w:color="auto" w:fill="FFFFFF"/>
            <w:vAlign w:val="center"/>
          </w:tcPr>
          <w:p w:rsidR="007E0F8B" w:rsidRPr="00DA4701" w:rsidRDefault="007E0F8B" w:rsidP="008828F6">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4</w:t>
            </w:r>
          </w:p>
        </w:tc>
        <w:tc>
          <w:tcPr>
            <w:tcW w:w="2770" w:type="dxa"/>
            <w:vMerge w:val="restart"/>
            <w:shd w:val="clear" w:color="auto" w:fill="FFFFFF"/>
          </w:tcPr>
          <w:p w:rsidR="007E0F8B" w:rsidRPr="00DA4701" w:rsidRDefault="007E0F8B"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Наличие каналов сбыта сельскохозяйственной продукции</w:t>
            </w:r>
          </w:p>
        </w:tc>
        <w:tc>
          <w:tcPr>
            <w:tcW w:w="2414" w:type="dxa"/>
            <w:shd w:val="clear" w:color="auto" w:fill="FFFFFF"/>
          </w:tcPr>
          <w:p w:rsidR="007E0F8B" w:rsidRPr="00DA4701" w:rsidRDefault="007E0F8B"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собственная торговая сеть и (или) участие в системе государственных закупок</w:t>
            </w:r>
          </w:p>
        </w:tc>
        <w:tc>
          <w:tcPr>
            <w:tcW w:w="1232" w:type="dxa"/>
            <w:shd w:val="clear" w:color="auto" w:fill="FFFFFF"/>
          </w:tcPr>
          <w:p w:rsidR="007E0F8B" w:rsidRPr="00DA4701" w:rsidRDefault="007E0F8B"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100</w:t>
            </w:r>
          </w:p>
        </w:tc>
        <w:tc>
          <w:tcPr>
            <w:tcW w:w="894" w:type="dxa"/>
            <w:vMerge w:val="restart"/>
            <w:shd w:val="clear" w:color="auto" w:fill="FFFFFF"/>
          </w:tcPr>
          <w:p w:rsidR="007E0F8B" w:rsidRPr="00DA4701" w:rsidRDefault="007E0F8B"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0,05</w:t>
            </w:r>
          </w:p>
        </w:tc>
        <w:tc>
          <w:tcPr>
            <w:tcW w:w="2006" w:type="dxa"/>
            <w:vMerge w:val="restart"/>
            <w:shd w:val="clear" w:color="auto" w:fill="FFFFFF"/>
          </w:tcPr>
          <w:p w:rsidR="007E0F8B" w:rsidRPr="00DA4701" w:rsidRDefault="007E0F8B" w:rsidP="007E0F8B">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договоры,  контракты</w:t>
            </w:r>
          </w:p>
        </w:tc>
      </w:tr>
      <w:tr w:rsidR="007E0F8B" w:rsidRPr="00DA4701" w:rsidTr="00636ABD">
        <w:trPr>
          <w:trHeight w:hRule="exact" w:val="1302"/>
          <w:jc w:val="center"/>
        </w:trPr>
        <w:tc>
          <w:tcPr>
            <w:tcW w:w="472" w:type="dxa"/>
            <w:vMerge/>
            <w:shd w:val="clear" w:color="auto" w:fill="FFFFFF"/>
            <w:vAlign w:val="center"/>
          </w:tcPr>
          <w:p w:rsidR="007E0F8B" w:rsidRPr="00DA4701" w:rsidRDefault="007E0F8B" w:rsidP="008828F6">
            <w:pPr>
              <w:widowControl/>
              <w:autoSpaceDE/>
              <w:autoSpaceDN/>
              <w:adjustRightInd/>
              <w:ind w:firstLine="709"/>
              <w:jc w:val="left"/>
              <w:rPr>
                <w:rFonts w:asciiTheme="minorHAnsi" w:eastAsiaTheme="minorHAnsi" w:hAnsiTheme="minorHAnsi" w:cstheme="minorBidi"/>
                <w:sz w:val="22"/>
                <w:szCs w:val="22"/>
                <w:lang w:eastAsia="en-US"/>
              </w:rPr>
            </w:pPr>
          </w:p>
        </w:tc>
        <w:tc>
          <w:tcPr>
            <w:tcW w:w="2770"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414" w:type="dxa"/>
            <w:shd w:val="clear" w:color="auto" w:fill="FFFFFF"/>
          </w:tcPr>
          <w:p w:rsidR="007E0F8B" w:rsidRPr="00DA4701" w:rsidRDefault="007E0F8B"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иные организации розничной (оптовой) торговли и (или) перерабатывающие предприятия</w:t>
            </w:r>
          </w:p>
        </w:tc>
        <w:tc>
          <w:tcPr>
            <w:tcW w:w="1232" w:type="dxa"/>
            <w:shd w:val="clear" w:color="auto" w:fill="FFFFFF"/>
          </w:tcPr>
          <w:p w:rsidR="007E0F8B" w:rsidRPr="00DA4701" w:rsidRDefault="007E0F8B"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80</w:t>
            </w:r>
          </w:p>
        </w:tc>
        <w:tc>
          <w:tcPr>
            <w:tcW w:w="894"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006"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r>
      <w:tr w:rsidR="007E0F8B" w:rsidRPr="00DA4701" w:rsidTr="00636ABD">
        <w:trPr>
          <w:trHeight w:hRule="exact" w:val="348"/>
          <w:jc w:val="center"/>
        </w:trPr>
        <w:tc>
          <w:tcPr>
            <w:tcW w:w="472" w:type="dxa"/>
            <w:vMerge/>
            <w:shd w:val="clear" w:color="auto" w:fill="FFFFFF"/>
            <w:vAlign w:val="center"/>
          </w:tcPr>
          <w:p w:rsidR="007E0F8B" w:rsidRPr="00DA4701" w:rsidRDefault="007E0F8B" w:rsidP="008828F6">
            <w:pPr>
              <w:widowControl/>
              <w:autoSpaceDE/>
              <w:autoSpaceDN/>
              <w:adjustRightInd/>
              <w:ind w:firstLine="709"/>
              <w:jc w:val="left"/>
              <w:rPr>
                <w:rFonts w:asciiTheme="minorHAnsi" w:eastAsiaTheme="minorHAnsi" w:hAnsiTheme="minorHAnsi" w:cstheme="minorBidi"/>
                <w:sz w:val="22"/>
                <w:szCs w:val="22"/>
                <w:lang w:eastAsia="en-US"/>
              </w:rPr>
            </w:pPr>
          </w:p>
        </w:tc>
        <w:tc>
          <w:tcPr>
            <w:tcW w:w="2770"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414" w:type="dxa"/>
            <w:shd w:val="clear" w:color="auto" w:fill="FFFFFF"/>
          </w:tcPr>
          <w:p w:rsidR="007E0F8B" w:rsidRPr="00DA4701" w:rsidRDefault="007E0F8B"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иные направления</w:t>
            </w:r>
          </w:p>
        </w:tc>
        <w:tc>
          <w:tcPr>
            <w:tcW w:w="1232" w:type="dxa"/>
            <w:shd w:val="clear" w:color="auto" w:fill="FFFFFF"/>
          </w:tcPr>
          <w:p w:rsidR="007E0F8B" w:rsidRPr="00DA4701" w:rsidRDefault="007E0F8B"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50</w:t>
            </w:r>
          </w:p>
        </w:tc>
        <w:tc>
          <w:tcPr>
            <w:tcW w:w="894"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006"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r>
      <w:tr w:rsidR="007E0F8B" w:rsidRPr="00DA4701" w:rsidTr="00636ABD">
        <w:trPr>
          <w:trHeight w:hRule="exact" w:val="253"/>
          <w:jc w:val="center"/>
        </w:trPr>
        <w:tc>
          <w:tcPr>
            <w:tcW w:w="472" w:type="dxa"/>
            <w:vMerge/>
            <w:shd w:val="clear" w:color="auto" w:fill="FFFFFF"/>
            <w:vAlign w:val="center"/>
          </w:tcPr>
          <w:p w:rsidR="007E0F8B" w:rsidRPr="00DA4701" w:rsidRDefault="007E0F8B" w:rsidP="008828F6">
            <w:pPr>
              <w:widowControl/>
              <w:autoSpaceDE/>
              <w:autoSpaceDN/>
              <w:adjustRightInd/>
              <w:ind w:firstLine="709"/>
              <w:jc w:val="left"/>
              <w:rPr>
                <w:rFonts w:asciiTheme="minorHAnsi" w:eastAsiaTheme="minorHAnsi" w:hAnsiTheme="minorHAnsi" w:cstheme="minorBidi"/>
                <w:sz w:val="22"/>
                <w:szCs w:val="22"/>
                <w:lang w:eastAsia="en-US"/>
              </w:rPr>
            </w:pPr>
          </w:p>
        </w:tc>
        <w:tc>
          <w:tcPr>
            <w:tcW w:w="2770"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414" w:type="dxa"/>
            <w:shd w:val="clear" w:color="auto" w:fill="FFFFFF"/>
          </w:tcPr>
          <w:p w:rsidR="007E0F8B" w:rsidRPr="00DA4701" w:rsidRDefault="007E0F8B" w:rsidP="00AB0B1A">
            <w:pPr>
              <w:widowControl/>
              <w:shd w:val="clear" w:color="auto" w:fill="FFFFFF"/>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отсутствует</w:t>
            </w:r>
          </w:p>
        </w:tc>
        <w:tc>
          <w:tcPr>
            <w:tcW w:w="1232" w:type="dxa"/>
            <w:shd w:val="clear" w:color="auto" w:fill="FFFFFF"/>
          </w:tcPr>
          <w:p w:rsidR="007E0F8B" w:rsidRPr="00DA4701" w:rsidRDefault="007E0F8B" w:rsidP="00901D85">
            <w:pPr>
              <w:widowControl/>
              <w:shd w:val="clear" w:color="auto" w:fill="FFFFFF"/>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0</w:t>
            </w:r>
          </w:p>
        </w:tc>
        <w:tc>
          <w:tcPr>
            <w:tcW w:w="894"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006" w:type="dxa"/>
            <w:vMerge/>
            <w:shd w:val="clear" w:color="auto" w:fill="FFFFFF"/>
          </w:tcPr>
          <w:p w:rsidR="007E0F8B" w:rsidRPr="00DA4701" w:rsidRDefault="007E0F8B" w:rsidP="00AB0B1A">
            <w:pPr>
              <w:widowControl/>
              <w:autoSpaceDE/>
              <w:autoSpaceDN/>
              <w:adjustRightInd/>
              <w:ind w:firstLine="709"/>
              <w:jc w:val="left"/>
              <w:rPr>
                <w:rFonts w:asciiTheme="minorHAnsi" w:eastAsiaTheme="minorHAnsi" w:hAnsiTheme="minorHAnsi" w:cstheme="minorBidi"/>
                <w:sz w:val="22"/>
                <w:szCs w:val="22"/>
                <w:lang w:eastAsia="en-US"/>
              </w:rPr>
            </w:pPr>
          </w:p>
        </w:tc>
      </w:tr>
      <w:tr w:rsidR="00901D85" w:rsidRPr="00DA4701" w:rsidTr="00636ABD">
        <w:trPr>
          <w:trHeight w:hRule="exact" w:val="842"/>
          <w:jc w:val="center"/>
        </w:trPr>
        <w:tc>
          <w:tcPr>
            <w:tcW w:w="472" w:type="dxa"/>
            <w:vMerge w:val="restart"/>
            <w:shd w:val="clear" w:color="auto" w:fill="FFFFFF"/>
            <w:vAlign w:val="center"/>
          </w:tcPr>
          <w:p w:rsidR="00901D85" w:rsidRPr="00DA4701" w:rsidRDefault="00901D85" w:rsidP="008828F6">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5</w:t>
            </w:r>
          </w:p>
        </w:tc>
        <w:tc>
          <w:tcPr>
            <w:tcW w:w="2770" w:type="dxa"/>
            <w:vMerge w:val="restart"/>
            <w:shd w:val="clear" w:color="auto" w:fill="FFFFFF"/>
          </w:tcPr>
          <w:p w:rsidR="00901D85" w:rsidRPr="00DA4701" w:rsidRDefault="00901D85" w:rsidP="003B7FF0">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 xml:space="preserve">Наличие поставщиков сельскохозяйственной продукции, заинтересованных в ее заготовке и </w:t>
            </w:r>
            <w:proofErr w:type="spellStart"/>
            <w:r w:rsidRPr="00DA4701">
              <w:rPr>
                <w:rFonts w:ascii="Times New Roman" w:eastAsiaTheme="minorHAnsi" w:hAnsi="Times New Roman" w:cs="Times New Roman"/>
                <w:sz w:val="22"/>
                <w:szCs w:val="22"/>
                <w:lang w:eastAsia="en-US"/>
              </w:rPr>
              <w:t>переработке</w:t>
            </w:r>
            <w:r w:rsidR="003B7FF0">
              <w:rPr>
                <w:rFonts w:ascii="Times New Roman" w:eastAsiaTheme="minorHAnsi" w:hAnsi="Times New Roman" w:cs="Times New Roman"/>
                <w:sz w:val="22"/>
                <w:szCs w:val="22"/>
                <w:lang w:eastAsia="en-US"/>
              </w:rPr>
              <w:t>заявителем</w:t>
            </w:r>
            <w:proofErr w:type="spellEnd"/>
            <w:r w:rsidRPr="00DA4701">
              <w:rPr>
                <w:rFonts w:ascii="Times New Roman" w:eastAsiaTheme="minorHAnsi" w:hAnsi="Times New Roman" w:cs="Times New Roman"/>
                <w:sz w:val="22"/>
                <w:szCs w:val="22"/>
                <w:lang w:eastAsia="en-US"/>
              </w:rPr>
              <w:t>,</w:t>
            </w:r>
            <w:r>
              <w:rPr>
                <w:rFonts w:ascii="Times New Roman" w:eastAsiaTheme="minorHAnsi" w:hAnsi="Times New Roman" w:cs="Times New Roman"/>
                <w:sz w:val="22"/>
                <w:szCs w:val="22"/>
                <w:lang w:eastAsia="en-US"/>
              </w:rPr>
              <w:t xml:space="preserve"> обеспечивающих поставку сырья </w:t>
            </w:r>
          </w:p>
        </w:tc>
        <w:tc>
          <w:tcPr>
            <w:tcW w:w="2414" w:type="dxa"/>
            <w:shd w:val="clear" w:color="auto" w:fill="FFFFFF"/>
          </w:tcPr>
          <w:p w:rsidR="00901D85" w:rsidRPr="00DA4701" w:rsidRDefault="00901D85"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 xml:space="preserve">в объеме не менее 50% от </w:t>
            </w:r>
            <w:proofErr w:type="gramStart"/>
            <w:r w:rsidRPr="00DA4701">
              <w:rPr>
                <w:rFonts w:ascii="Times New Roman" w:eastAsiaTheme="minorHAnsi" w:hAnsi="Times New Roman" w:cs="Times New Roman"/>
                <w:sz w:val="22"/>
                <w:szCs w:val="22"/>
                <w:lang w:eastAsia="en-US"/>
              </w:rPr>
              <w:t>запланированного</w:t>
            </w:r>
            <w:proofErr w:type="gramEnd"/>
            <w:r w:rsidRPr="00DA4701">
              <w:rPr>
                <w:rFonts w:ascii="Times New Roman" w:eastAsiaTheme="minorHAnsi" w:hAnsi="Times New Roman" w:cs="Times New Roman"/>
                <w:sz w:val="22"/>
                <w:szCs w:val="22"/>
                <w:lang w:eastAsia="en-US"/>
              </w:rPr>
              <w:t xml:space="preserve"> в бизнес-плане</w:t>
            </w:r>
          </w:p>
        </w:tc>
        <w:tc>
          <w:tcPr>
            <w:tcW w:w="1232" w:type="dxa"/>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100</w:t>
            </w:r>
          </w:p>
        </w:tc>
        <w:tc>
          <w:tcPr>
            <w:tcW w:w="894" w:type="dxa"/>
            <w:vMerge w:val="restart"/>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0,05</w:t>
            </w:r>
          </w:p>
        </w:tc>
        <w:tc>
          <w:tcPr>
            <w:tcW w:w="2006" w:type="dxa"/>
            <w:vMerge w:val="restart"/>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 xml:space="preserve">гарантийные письма, </w:t>
            </w:r>
            <w:r w:rsidR="007E0F8B">
              <w:rPr>
                <w:rFonts w:ascii="Times New Roman" w:eastAsiaTheme="minorHAnsi" w:hAnsi="Times New Roman" w:cs="Times New Roman"/>
                <w:sz w:val="22"/>
                <w:szCs w:val="22"/>
                <w:lang w:eastAsia="en-US"/>
              </w:rPr>
              <w:t xml:space="preserve">договоры и </w:t>
            </w:r>
            <w:r w:rsidRPr="00DA4701">
              <w:rPr>
                <w:rFonts w:ascii="Times New Roman" w:eastAsiaTheme="minorHAnsi" w:hAnsi="Times New Roman" w:cs="Times New Roman"/>
                <w:sz w:val="22"/>
                <w:szCs w:val="22"/>
                <w:lang w:eastAsia="en-US"/>
              </w:rPr>
              <w:t>предварительные договоры</w:t>
            </w:r>
          </w:p>
        </w:tc>
      </w:tr>
      <w:tr w:rsidR="00901D85" w:rsidRPr="00DA4701" w:rsidTr="00636ABD">
        <w:trPr>
          <w:trHeight w:val="950"/>
          <w:jc w:val="center"/>
        </w:trPr>
        <w:tc>
          <w:tcPr>
            <w:tcW w:w="472" w:type="dxa"/>
            <w:vMerge/>
            <w:shd w:val="clear" w:color="auto" w:fill="FFFFFF"/>
            <w:vAlign w:val="center"/>
          </w:tcPr>
          <w:p w:rsidR="00901D85" w:rsidRPr="00DA4701" w:rsidRDefault="00901D85" w:rsidP="008828F6">
            <w:pPr>
              <w:widowControl/>
              <w:autoSpaceDE/>
              <w:autoSpaceDN/>
              <w:adjustRightInd/>
              <w:ind w:firstLine="709"/>
              <w:jc w:val="left"/>
              <w:rPr>
                <w:rFonts w:asciiTheme="minorHAnsi" w:eastAsiaTheme="minorHAnsi" w:hAnsiTheme="minorHAnsi" w:cstheme="minorBidi"/>
                <w:sz w:val="22"/>
                <w:szCs w:val="22"/>
                <w:lang w:eastAsia="en-US"/>
              </w:rPr>
            </w:pPr>
          </w:p>
        </w:tc>
        <w:tc>
          <w:tcPr>
            <w:tcW w:w="2770"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414" w:type="dxa"/>
            <w:shd w:val="clear" w:color="auto" w:fill="FFFFFF"/>
          </w:tcPr>
          <w:p w:rsidR="00901D85" w:rsidRPr="00DA4701" w:rsidRDefault="00901D85"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 xml:space="preserve">в объеме менее 50% от </w:t>
            </w:r>
            <w:proofErr w:type="gramStart"/>
            <w:r w:rsidRPr="00DA4701">
              <w:rPr>
                <w:rFonts w:ascii="Times New Roman" w:eastAsiaTheme="minorHAnsi" w:hAnsi="Times New Roman" w:cs="Times New Roman"/>
                <w:sz w:val="22"/>
                <w:szCs w:val="22"/>
                <w:lang w:eastAsia="en-US"/>
              </w:rPr>
              <w:t>запланированного</w:t>
            </w:r>
            <w:proofErr w:type="gramEnd"/>
            <w:r w:rsidRPr="00DA4701">
              <w:rPr>
                <w:rFonts w:ascii="Times New Roman" w:eastAsiaTheme="minorHAnsi" w:hAnsi="Times New Roman" w:cs="Times New Roman"/>
                <w:sz w:val="22"/>
                <w:szCs w:val="22"/>
                <w:lang w:eastAsia="en-US"/>
              </w:rPr>
              <w:t xml:space="preserve"> в бизнес-плане</w:t>
            </w:r>
          </w:p>
        </w:tc>
        <w:tc>
          <w:tcPr>
            <w:tcW w:w="1232" w:type="dxa"/>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50</w:t>
            </w:r>
          </w:p>
        </w:tc>
        <w:tc>
          <w:tcPr>
            <w:tcW w:w="894"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006"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r>
      <w:tr w:rsidR="00901D85" w:rsidRPr="00DA4701" w:rsidTr="00636ABD">
        <w:trPr>
          <w:trHeight w:val="301"/>
          <w:jc w:val="center"/>
        </w:trPr>
        <w:tc>
          <w:tcPr>
            <w:tcW w:w="472" w:type="dxa"/>
            <w:vMerge/>
            <w:shd w:val="clear" w:color="auto" w:fill="FFFFFF"/>
            <w:vAlign w:val="center"/>
          </w:tcPr>
          <w:p w:rsidR="00901D85" w:rsidRPr="00DA4701" w:rsidRDefault="00901D85" w:rsidP="008828F6">
            <w:pPr>
              <w:widowControl/>
              <w:autoSpaceDE/>
              <w:autoSpaceDN/>
              <w:adjustRightInd/>
              <w:ind w:firstLine="709"/>
              <w:jc w:val="left"/>
              <w:rPr>
                <w:rFonts w:asciiTheme="minorHAnsi" w:eastAsiaTheme="minorHAnsi" w:hAnsiTheme="minorHAnsi" w:cstheme="minorBidi"/>
                <w:sz w:val="22"/>
                <w:szCs w:val="22"/>
                <w:lang w:eastAsia="en-US"/>
              </w:rPr>
            </w:pPr>
          </w:p>
        </w:tc>
        <w:tc>
          <w:tcPr>
            <w:tcW w:w="2770"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414" w:type="dxa"/>
            <w:shd w:val="clear" w:color="auto" w:fill="FFFFFF"/>
          </w:tcPr>
          <w:p w:rsidR="00901D85" w:rsidRPr="00DA4701" w:rsidRDefault="00901D85" w:rsidP="00AB0B1A">
            <w:pPr>
              <w:widowControl/>
              <w:shd w:val="clear" w:color="auto" w:fill="FFFFFF"/>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отсутствует</w:t>
            </w:r>
          </w:p>
        </w:tc>
        <w:tc>
          <w:tcPr>
            <w:tcW w:w="1232" w:type="dxa"/>
            <w:shd w:val="clear" w:color="auto" w:fill="FFFFFF"/>
          </w:tcPr>
          <w:p w:rsidR="00901D85" w:rsidRPr="00DA4701" w:rsidRDefault="00901D85" w:rsidP="00901D85">
            <w:pPr>
              <w:widowControl/>
              <w:shd w:val="clear" w:color="auto" w:fill="FFFFFF"/>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0</w:t>
            </w:r>
          </w:p>
        </w:tc>
        <w:tc>
          <w:tcPr>
            <w:tcW w:w="894"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006"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r>
      <w:tr w:rsidR="00901D85" w:rsidRPr="00DA4701" w:rsidTr="00636ABD">
        <w:trPr>
          <w:trHeight w:hRule="exact" w:val="576"/>
          <w:jc w:val="center"/>
        </w:trPr>
        <w:tc>
          <w:tcPr>
            <w:tcW w:w="472" w:type="dxa"/>
            <w:vMerge w:val="restart"/>
            <w:shd w:val="clear" w:color="auto" w:fill="FFFFFF"/>
            <w:vAlign w:val="center"/>
          </w:tcPr>
          <w:p w:rsidR="00901D85" w:rsidRPr="00DA4701" w:rsidRDefault="00901D85" w:rsidP="008828F6">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6</w:t>
            </w:r>
          </w:p>
        </w:tc>
        <w:tc>
          <w:tcPr>
            <w:tcW w:w="2770" w:type="dxa"/>
            <w:vMerge w:val="restart"/>
            <w:shd w:val="clear" w:color="auto" w:fill="FFFFFF"/>
          </w:tcPr>
          <w:p w:rsidR="00901D85" w:rsidRPr="00DA4701" w:rsidRDefault="00901D85"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Планируемый ежегодный прирост объема реализации сельскохозяйственной продукции согласно бизнес-плану</w:t>
            </w:r>
          </w:p>
        </w:tc>
        <w:tc>
          <w:tcPr>
            <w:tcW w:w="2414" w:type="dxa"/>
            <w:shd w:val="clear" w:color="auto" w:fill="FFFFFF"/>
          </w:tcPr>
          <w:p w:rsidR="00901D85" w:rsidRPr="00DA4701" w:rsidRDefault="00901D85"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свыше 10%</w:t>
            </w:r>
          </w:p>
        </w:tc>
        <w:tc>
          <w:tcPr>
            <w:tcW w:w="1232" w:type="dxa"/>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100</w:t>
            </w:r>
          </w:p>
        </w:tc>
        <w:tc>
          <w:tcPr>
            <w:tcW w:w="894" w:type="dxa"/>
            <w:vMerge w:val="restart"/>
            <w:shd w:val="clear" w:color="auto" w:fill="FFFFFF"/>
          </w:tcPr>
          <w:p w:rsidR="00901D85" w:rsidRPr="00DA4701" w:rsidRDefault="00F3735A" w:rsidP="00901D85">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0, 1</w:t>
            </w:r>
          </w:p>
        </w:tc>
        <w:tc>
          <w:tcPr>
            <w:tcW w:w="2006" w:type="dxa"/>
            <w:vMerge w:val="restart"/>
            <w:shd w:val="clear" w:color="auto" w:fill="FFFFFF"/>
          </w:tcPr>
          <w:p w:rsidR="00901D85" w:rsidRPr="00DA4701" w:rsidRDefault="00F3735A" w:rsidP="00901D85">
            <w:pPr>
              <w:widowControl/>
              <w:autoSpaceDE/>
              <w:autoSpaceDN/>
              <w:adjustRightInd/>
              <w:ind w:firstLine="34"/>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bidi="en-US"/>
              </w:rPr>
              <w:t>бизнес-план</w:t>
            </w:r>
          </w:p>
        </w:tc>
      </w:tr>
      <w:tr w:rsidR="00901D85" w:rsidRPr="00DA4701" w:rsidTr="00636ABD">
        <w:trPr>
          <w:trHeight w:hRule="exact" w:val="425"/>
          <w:jc w:val="center"/>
        </w:trPr>
        <w:tc>
          <w:tcPr>
            <w:tcW w:w="472" w:type="dxa"/>
            <w:vMerge/>
            <w:shd w:val="clear" w:color="auto" w:fill="FFFFFF"/>
            <w:vAlign w:val="center"/>
          </w:tcPr>
          <w:p w:rsidR="00901D85" w:rsidRPr="00DA4701" w:rsidRDefault="00901D85" w:rsidP="008828F6">
            <w:pPr>
              <w:widowControl/>
              <w:autoSpaceDE/>
              <w:autoSpaceDN/>
              <w:adjustRightInd/>
              <w:ind w:firstLine="709"/>
              <w:jc w:val="left"/>
              <w:rPr>
                <w:rFonts w:asciiTheme="minorHAnsi" w:eastAsiaTheme="minorHAnsi" w:hAnsiTheme="minorHAnsi" w:cstheme="minorBidi"/>
                <w:sz w:val="22"/>
                <w:szCs w:val="22"/>
                <w:lang w:eastAsia="en-US"/>
              </w:rPr>
            </w:pPr>
          </w:p>
        </w:tc>
        <w:tc>
          <w:tcPr>
            <w:tcW w:w="2770"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414" w:type="dxa"/>
            <w:shd w:val="clear" w:color="auto" w:fill="FFFFFF"/>
          </w:tcPr>
          <w:p w:rsidR="00901D85" w:rsidRPr="00DA4701" w:rsidRDefault="00901D85"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8-10%</w:t>
            </w:r>
          </w:p>
        </w:tc>
        <w:tc>
          <w:tcPr>
            <w:tcW w:w="1232" w:type="dxa"/>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80</w:t>
            </w:r>
          </w:p>
        </w:tc>
        <w:tc>
          <w:tcPr>
            <w:tcW w:w="894"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006"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r>
      <w:tr w:rsidR="00901D85" w:rsidRPr="00DA4701" w:rsidTr="00636ABD">
        <w:trPr>
          <w:trHeight w:hRule="exact" w:val="332"/>
          <w:jc w:val="center"/>
        </w:trPr>
        <w:tc>
          <w:tcPr>
            <w:tcW w:w="472" w:type="dxa"/>
            <w:vMerge/>
            <w:shd w:val="clear" w:color="auto" w:fill="FFFFFF"/>
            <w:vAlign w:val="center"/>
          </w:tcPr>
          <w:p w:rsidR="00901D85" w:rsidRPr="00DA4701" w:rsidRDefault="00901D85" w:rsidP="008828F6">
            <w:pPr>
              <w:widowControl/>
              <w:autoSpaceDE/>
              <w:autoSpaceDN/>
              <w:adjustRightInd/>
              <w:ind w:firstLine="709"/>
              <w:jc w:val="left"/>
              <w:rPr>
                <w:rFonts w:asciiTheme="minorHAnsi" w:eastAsiaTheme="minorHAnsi" w:hAnsiTheme="minorHAnsi" w:cstheme="minorBidi"/>
                <w:sz w:val="22"/>
                <w:szCs w:val="22"/>
                <w:lang w:eastAsia="en-US"/>
              </w:rPr>
            </w:pPr>
          </w:p>
        </w:tc>
        <w:tc>
          <w:tcPr>
            <w:tcW w:w="2770"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414" w:type="dxa"/>
            <w:shd w:val="clear" w:color="auto" w:fill="FFFFFF"/>
          </w:tcPr>
          <w:p w:rsidR="00901D85" w:rsidRPr="00DA4701" w:rsidRDefault="00901D85" w:rsidP="00AB0B1A">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7</w:t>
            </w:r>
            <w:r w:rsidRPr="00DA4701">
              <w:rPr>
                <w:rFonts w:ascii="Times New Roman" w:eastAsiaTheme="minorHAnsi" w:hAnsi="Times New Roman" w:cs="Times New Roman"/>
                <w:sz w:val="22"/>
                <w:szCs w:val="22"/>
                <w:lang w:eastAsia="en-US"/>
              </w:rPr>
              <w:t>-8%</w:t>
            </w:r>
          </w:p>
        </w:tc>
        <w:tc>
          <w:tcPr>
            <w:tcW w:w="1232" w:type="dxa"/>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50</w:t>
            </w:r>
          </w:p>
        </w:tc>
        <w:tc>
          <w:tcPr>
            <w:tcW w:w="894"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c>
          <w:tcPr>
            <w:tcW w:w="2006" w:type="dxa"/>
            <w:vMerge/>
            <w:shd w:val="clear" w:color="auto" w:fill="FFFFFF"/>
          </w:tcPr>
          <w:p w:rsidR="00901D85" w:rsidRPr="00DA4701" w:rsidRDefault="00901D85" w:rsidP="00AB0B1A">
            <w:pPr>
              <w:widowControl/>
              <w:autoSpaceDE/>
              <w:autoSpaceDN/>
              <w:adjustRightInd/>
              <w:ind w:firstLine="709"/>
              <w:jc w:val="left"/>
              <w:rPr>
                <w:rFonts w:asciiTheme="minorHAnsi" w:eastAsiaTheme="minorHAnsi" w:hAnsiTheme="minorHAnsi" w:cstheme="minorBidi"/>
                <w:sz w:val="22"/>
                <w:szCs w:val="22"/>
                <w:lang w:eastAsia="en-US"/>
              </w:rPr>
            </w:pPr>
          </w:p>
        </w:tc>
      </w:tr>
      <w:tr w:rsidR="00901D85" w:rsidRPr="00DA4701" w:rsidTr="00636ABD">
        <w:trPr>
          <w:trHeight w:hRule="exact" w:val="1031"/>
          <w:jc w:val="center"/>
        </w:trPr>
        <w:tc>
          <w:tcPr>
            <w:tcW w:w="472" w:type="dxa"/>
            <w:vMerge w:val="restart"/>
            <w:shd w:val="clear" w:color="auto" w:fill="FFFFFF"/>
            <w:vAlign w:val="center"/>
          </w:tcPr>
          <w:p w:rsidR="00901D85" w:rsidRPr="00DA4701" w:rsidRDefault="00901D85" w:rsidP="008828F6">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7</w:t>
            </w:r>
          </w:p>
        </w:tc>
        <w:tc>
          <w:tcPr>
            <w:tcW w:w="2770" w:type="dxa"/>
            <w:vMerge w:val="restart"/>
            <w:shd w:val="clear" w:color="auto" w:fill="FFFFFF"/>
          </w:tcPr>
          <w:p w:rsidR="00901D85" w:rsidRPr="00DA4701" w:rsidRDefault="00901D85"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 xml:space="preserve">Деловая репутация сельскохозяйственного потребительского кооператива, или их председателя </w:t>
            </w:r>
            <w:r>
              <w:rPr>
                <w:rFonts w:ascii="Times New Roman" w:eastAsiaTheme="minorHAnsi" w:hAnsi="Times New Roman" w:cs="Times New Roman"/>
                <w:sz w:val="22"/>
                <w:szCs w:val="22"/>
                <w:lang w:eastAsia="en-US"/>
              </w:rPr>
              <w:t xml:space="preserve">в АПК, </w:t>
            </w:r>
            <w:r w:rsidRPr="00DA4701">
              <w:rPr>
                <w:rFonts w:ascii="Times New Roman" w:eastAsiaTheme="minorHAnsi" w:hAnsi="Times New Roman" w:cs="Times New Roman"/>
                <w:sz w:val="22"/>
                <w:szCs w:val="22"/>
                <w:lang w:eastAsia="en-US"/>
              </w:rPr>
              <w:t>за предыдущие три года по отношению к году подачи документов</w:t>
            </w:r>
          </w:p>
        </w:tc>
        <w:tc>
          <w:tcPr>
            <w:tcW w:w="2414" w:type="dxa"/>
            <w:shd w:val="clear" w:color="auto" w:fill="FFFFFF"/>
          </w:tcPr>
          <w:p w:rsidR="00901D85" w:rsidRPr="00DA4701" w:rsidRDefault="00901D85" w:rsidP="007E0F8B">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 xml:space="preserve">наличие </w:t>
            </w:r>
          </w:p>
        </w:tc>
        <w:tc>
          <w:tcPr>
            <w:tcW w:w="1232" w:type="dxa"/>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100</w:t>
            </w:r>
          </w:p>
        </w:tc>
        <w:tc>
          <w:tcPr>
            <w:tcW w:w="894" w:type="dxa"/>
            <w:vMerge w:val="restart"/>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0,05</w:t>
            </w:r>
          </w:p>
        </w:tc>
        <w:tc>
          <w:tcPr>
            <w:tcW w:w="2006" w:type="dxa"/>
            <w:vMerge w:val="restart"/>
            <w:shd w:val="clear" w:color="auto" w:fill="FFFFFF"/>
          </w:tcPr>
          <w:p w:rsidR="00901D85" w:rsidRPr="00DA4701" w:rsidRDefault="007E0F8B" w:rsidP="00901D85">
            <w:pPr>
              <w:widowControl/>
              <w:autoSpaceDE/>
              <w:autoSpaceDN/>
              <w:adjustRightInd/>
              <w:ind w:firstLine="34"/>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сертификаты</w:t>
            </w:r>
            <w:r w:rsidR="00901D85" w:rsidRPr="00DA4701">
              <w:rPr>
                <w:rFonts w:ascii="Times New Roman" w:eastAsiaTheme="minorHAnsi" w:hAnsi="Times New Roman" w:cs="Times New Roman"/>
                <w:sz w:val="22"/>
                <w:szCs w:val="22"/>
                <w:lang w:eastAsia="en-US"/>
              </w:rPr>
              <w:t>, грамот</w:t>
            </w:r>
            <w:r>
              <w:rPr>
                <w:rFonts w:ascii="Times New Roman" w:eastAsiaTheme="minorHAnsi" w:hAnsi="Times New Roman" w:cs="Times New Roman"/>
                <w:sz w:val="22"/>
                <w:szCs w:val="22"/>
                <w:lang w:eastAsia="en-US"/>
              </w:rPr>
              <w:t>ы</w:t>
            </w:r>
            <w:r w:rsidR="00901D85" w:rsidRPr="00DA4701">
              <w:rPr>
                <w:rFonts w:ascii="Times New Roman" w:eastAsiaTheme="minorHAnsi" w:hAnsi="Times New Roman" w:cs="Times New Roman"/>
                <w:sz w:val="22"/>
                <w:szCs w:val="22"/>
                <w:lang w:eastAsia="en-US"/>
              </w:rPr>
              <w:t>, наград</w:t>
            </w:r>
            <w:r>
              <w:rPr>
                <w:rFonts w:ascii="Times New Roman" w:eastAsiaTheme="minorHAnsi" w:hAnsi="Times New Roman" w:cs="Times New Roman"/>
                <w:sz w:val="22"/>
                <w:szCs w:val="22"/>
                <w:lang w:eastAsia="en-US"/>
              </w:rPr>
              <w:t>ы</w:t>
            </w:r>
            <w:r w:rsidR="00901D85" w:rsidRPr="00DA4701">
              <w:rPr>
                <w:rFonts w:ascii="Times New Roman" w:eastAsiaTheme="minorHAnsi" w:hAnsi="Times New Roman" w:cs="Times New Roman"/>
                <w:sz w:val="22"/>
                <w:szCs w:val="22"/>
                <w:lang w:eastAsia="en-US"/>
              </w:rPr>
              <w:t xml:space="preserve"> регио</w:t>
            </w:r>
            <w:r>
              <w:rPr>
                <w:rFonts w:ascii="Times New Roman" w:eastAsiaTheme="minorHAnsi" w:hAnsi="Times New Roman" w:cs="Times New Roman"/>
                <w:sz w:val="22"/>
                <w:szCs w:val="22"/>
                <w:lang w:eastAsia="en-US"/>
              </w:rPr>
              <w:t>нальных и федеральных конкурсов</w:t>
            </w:r>
            <w:r w:rsidR="00901D85" w:rsidRPr="00DA4701">
              <w:rPr>
                <w:rFonts w:ascii="Times New Roman" w:eastAsiaTheme="minorHAnsi" w:hAnsi="Times New Roman" w:cs="Times New Roman"/>
                <w:sz w:val="22"/>
                <w:szCs w:val="22"/>
                <w:lang w:eastAsia="en-US"/>
              </w:rPr>
              <w:t xml:space="preserve"> выставок</w:t>
            </w:r>
          </w:p>
        </w:tc>
      </w:tr>
      <w:tr w:rsidR="00901D85" w:rsidRPr="00DA4701" w:rsidTr="00636ABD">
        <w:trPr>
          <w:trHeight w:hRule="exact" w:val="1052"/>
          <w:jc w:val="center"/>
        </w:trPr>
        <w:tc>
          <w:tcPr>
            <w:tcW w:w="472" w:type="dxa"/>
            <w:vMerge/>
            <w:shd w:val="clear" w:color="auto" w:fill="FFFFFF"/>
            <w:vAlign w:val="center"/>
          </w:tcPr>
          <w:p w:rsidR="00901D85" w:rsidRPr="00DA4701" w:rsidRDefault="00901D85" w:rsidP="008828F6">
            <w:pPr>
              <w:widowControl/>
              <w:autoSpaceDE/>
              <w:autoSpaceDN/>
              <w:adjustRightInd/>
              <w:ind w:firstLine="709"/>
              <w:jc w:val="left"/>
              <w:rPr>
                <w:rFonts w:ascii="Times New Roman" w:eastAsiaTheme="minorHAnsi" w:hAnsi="Times New Roman" w:cs="Times New Roman"/>
                <w:sz w:val="22"/>
                <w:szCs w:val="22"/>
                <w:lang w:eastAsia="en-US"/>
              </w:rPr>
            </w:pPr>
          </w:p>
        </w:tc>
        <w:tc>
          <w:tcPr>
            <w:tcW w:w="2770" w:type="dxa"/>
            <w:vMerge/>
            <w:shd w:val="clear" w:color="auto" w:fill="FFFFFF"/>
          </w:tcPr>
          <w:p w:rsidR="00901D85" w:rsidRPr="00DA4701" w:rsidRDefault="00901D85" w:rsidP="00AB0B1A">
            <w:pPr>
              <w:widowControl/>
              <w:autoSpaceDE/>
              <w:autoSpaceDN/>
              <w:adjustRightInd/>
              <w:ind w:firstLine="709"/>
              <w:jc w:val="left"/>
              <w:rPr>
                <w:rFonts w:ascii="Times New Roman" w:eastAsiaTheme="minorHAnsi" w:hAnsi="Times New Roman" w:cs="Times New Roman"/>
                <w:sz w:val="22"/>
                <w:szCs w:val="22"/>
                <w:lang w:eastAsia="en-US"/>
              </w:rPr>
            </w:pPr>
          </w:p>
        </w:tc>
        <w:tc>
          <w:tcPr>
            <w:tcW w:w="2414" w:type="dxa"/>
            <w:shd w:val="clear" w:color="auto" w:fill="FFFFFF"/>
          </w:tcPr>
          <w:p w:rsidR="00901D85" w:rsidRPr="00DA4701" w:rsidRDefault="00901D85" w:rsidP="007E0F8B">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 xml:space="preserve">отсутствие </w:t>
            </w:r>
          </w:p>
        </w:tc>
        <w:tc>
          <w:tcPr>
            <w:tcW w:w="1232" w:type="dxa"/>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0</w:t>
            </w:r>
          </w:p>
        </w:tc>
        <w:tc>
          <w:tcPr>
            <w:tcW w:w="894" w:type="dxa"/>
            <w:vMerge/>
            <w:shd w:val="clear" w:color="auto" w:fill="FFFFFF"/>
          </w:tcPr>
          <w:p w:rsidR="00901D85" w:rsidRPr="00DA4701" w:rsidRDefault="00901D85" w:rsidP="00AB0B1A">
            <w:pPr>
              <w:widowControl/>
              <w:autoSpaceDE/>
              <w:autoSpaceDN/>
              <w:adjustRightInd/>
              <w:ind w:firstLine="709"/>
              <w:jc w:val="left"/>
              <w:rPr>
                <w:rFonts w:ascii="Times New Roman" w:eastAsiaTheme="minorHAnsi" w:hAnsi="Times New Roman" w:cs="Times New Roman"/>
                <w:sz w:val="22"/>
                <w:szCs w:val="22"/>
                <w:lang w:eastAsia="en-US"/>
              </w:rPr>
            </w:pPr>
          </w:p>
        </w:tc>
        <w:tc>
          <w:tcPr>
            <w:tcW w:w="2006" w:type="dxa"/>
            <w:vMerge/>
            <w:shd w:val="clear" w:color="auto" w:fill="FFFFFF"/>
          </w:tcPr>
          <w:p w:rsidR="00901D85" w:rsidRPr="00DA4701" w:rsidRDefault="00901D85" w:rsidP="00AB0B1A">
            <w:pPr>
              <w:widowControl/>
              <w:autoSpaceDE/>
              <w:autoSpaceDN/>
              <w:adjustRightInd/>
              <w:ind w:firstLine="709"/>
              <w:jc w:val="left"/>
              <w:rPr>
                <w:rFonts w:ascii="Times New Roman" w:eastAsiaTheme="minorHAnsi" w:hAnsi="Times New Roman" w:cs="Times New Roman"/>
                <w:sz w:val="22"/>
                <w:szCs w:val="22"/>
                <w:lang w:eastAsia="en-US"/>
              </w:rPr>
            </w:pPr>
          </w:p>
        </w:tc>
      </w:tr>
      <w:tr w:rsidR="00901D85" w:rsidRPr="00DA4701" w:rsidTr="00636ABD">
        <w:trPr>
          <w:trHeight w:hRule="exact" w:val="855"/>
          <w:jc w:val="center"/>
        </w:trPr>
        <w:tc>
          <w:tcPr>
            <w:tcW w:w="472" w:type="dxa"/>
            <w:vMerge w:val="restart"/>
            <w:tcBorders>
              <w:top w:val="single" w:sz="4" w:space="0" w:color="auto"/>
              <w:left w:val="single" w:sz="4" w:space="0" w:color="auto"/>
              <w:right w:val="single" w:sz="4" w:space="0" w:color="auto"/>
            </w:tcBorders>
            <w:shd w:val="clear" w:color="auto" w:fill="FFFFFF"/>
            <w:vAlign w:val="center"/>
          </w:tcPr>
          <w:p w:rsidR="00901D85" w:rsidRPr="00DA4701" w:rsidRDefault="00901D85" w:rsidP="008828F6">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8</w:t>
            </w:r>
          </w:p>
        </w:tc>
        <w:tc>
          <w:tcPr>
            <w:tcW w:w="2770" w:type="dxa"/>
            <w:vMerge w:val="restart"/>
            <w:tcBorders>
              <w:top w:val="single" w:sz="4" w:space="0" w:color="auto"/>
              <w:left w:val="single" w:sz="4" w:space="0" w:color="auto"/>
              <w:right w:val="single" w:sz="4" w:space="0" w:color="auto"/>
            </w:tcBorders>
            <w:shd w:val="clear" w:color="auto" w:fill="FFFFFF"/>
          </w:tcPr>
          <w:p w:rsidR="00901D85" w:rsidRPr="00DA4701" w:rsidRDefault="00901D85"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 xml:space="preserve">Количество создаваемых получателем средств новых постоянных рабочих мест в рамках реализации проекта </w:t>
            </w:r>
            <w:proofErr w:type="spellStart"/>
            <w:r w:rsidRPr="00DA4701">
              <w:rPr>
                <w:rFonts w:ascii="Times New Roman" w:eastAsiaTheme="minorHAnsi" w:hAnsi="Times New Roman" w:cs="Times New Roman"/>
                <w:sz w:val="22"/>
                <w:szCs w:val="22"/>
                <w:lang w:eastAsia="en-US"/>
              </w:rPr>
              <w:t>грантополучателя</w:t>
            </w:r>
            <w:proofErr w:type="spellEnd"/>
            <w:r w:rsidRPr="00DA4701">
              <w:rPr>
                <w:rFonts w:ascii="Times New Roman" w:eastAsiaTheme="minorHAnsi" w:hAnsi="Times New Roman" w:cs="Times New Roman"/>
                <w:sz w:val="22"/>
                <w:szCs w:val="22"/>
                <w:lang w:eastAsia="en-US"/>
              </w:rPr>
              <w:t xml:space="preserve">. Расчет ведется на каждые 10 млн. рублей, если размер гранта меньше, то на один грант </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901D85" w:rsidRPr="00DA4701" w:rsidRDefault="00901D85"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более</w:t>
            </w:r>
            <w:r w:rsidR="00F3735A">
              <w:rPr>
                <w:rFonts w:ascii="Times New Roman" w:eastAsiaTheme="minorHAnsi" w:hAnsi="Times New Roman" w:cs="Times New Roman"/>
                <w:sz w:val="22"/>
                <w:szCs w:val="22"/>
                <w:lang w:eastAsia="en-US"/>
              </w:rPr>
              <w:t xml:space="preserve"> 2 </w:t>
            </w:r>
            <w:r w:rsidRPr="00DA4701">
              <w:rPr>
                <w:rFonts w:ascii="Times New Roman" w:eastAsiaTheme="minorHAnsi" w:hAnsi="Times New Roman" w:cs="Times New Roman"/>
                <w:sz w:val="22"/>
                <w:szCs w:val="22"/>
                <w:lang w:eastAsia="en-US"/>
              </w:rPr>
              <w:t xml:space="preserve"> рабочих мест</w:t>
            </w:r>
          </w:p>
        </w:tc>
        <w:tc>
          <w:tcPr>
            <w:tcW w:w="1232" w:type="dxa"/>
            <w:tcBorders>
              <w:top w:val="single" w:sz="4" w:space="0" w:color="auto"/>
              <w:left w:val="single" w:sz="4" w:space="0" w:color="auto"/>
              <w:right w:val="single" w:sz="4" w:space="0" w:color="auto"/>
            </w:tcBorders>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100</w:t>
            </w:r>
          </w:p>
        </w:tc>
        <w:tc>
          <w:tcPr>
            <w:tcW w:w="894" w:type="dxa"/>
            <w:vMerge w:val="restart"/>
            <w:tcBorders>
              <w:top w:val="single" w:sz="4" w:space="0" w:color="auto"/>
              <w:left w:val="single" w:sz="4" w:space="0" w:color="auto"/>
              <w:right w:val="single" w:sz="4" w:space="0" w:color="auto"/>
            </w:tcBorders>
            <w:shd w:val="clear" w:color="auto" w:fill="FFFFFF"/>
          </w:tcPr>
          <w:p w:rsidR="00901D85" w:rsidRPr="00DA4701" w:rsidRDefault="00486BB9" w:rsidP="00901D85">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0,1</w:t>
            </w:r>
          </w:p>
        </w:tc>
        <w:tc>
          <w:tcPr>
            <w:tcW w:w="2006" w:type="dxa"/>
            <w:vMerge w:val="restart"/>
            <w:tcBorders>
              <w:top w:val="single" w:sz="4" w:space="0" w:color="auto"/>
              <w:left w:val="single" w:sz="4" w:space="0" w:color="auto"/>
              <w:right w:val="single" w:sz="4" w:space="0" w:color="auto"/>
            </w:tcBorders>
            <w:shd w:val="clear" w:color="auto" w:fill="FFFFFF"/>
          </w:tcPr>
          <w:p w:rsidR="00901D85" w:rsidRPr="00DA4701" w:rsidRDefault="00F3735A" w:rsidP="00901D85">
            <w:pPr>
              <w:widowControl/>
              <w:autoSpaceDE/>
              <w:autoSpaceDN/>
              <w:adjustRightInd/>
              <w:ind w:firstLine="34"/>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bidi="en-US"/>
              </w:rPr>
              <w:t>бизнес-план</w:t>
            </w:r>
          </w:p>
        </w:tc>
      </w:tr>
      <w:tr w:rsidR="00901D85" w:rsidRPr="00DA4701" w:rsidTr="00636ABD">
        <w:trPr>
          <w:trHeight w:hRule="exact" w:val="760"/>
          <w:jc w:val="center"/>
        </w:trPr>
        <w:tc>
          <w:tcPr>
            <w:tcW w:w="472" w:type="dxa"/>
            <w:vMerge/>
            <w:tcBorders>
              <w:left w:val="single" w:sz="4" w:space="0" w:color="auto"/>
              <w:right w:val="single" w:sz="4" w:space="0" w:color="auto"/>
            </w:tcBorders>
            <w:shd w:val="clear" w:color="auto" w:fill="FFFFFF"/>
            <w:vAlign w:val="center"/>
          </w:tcPr>
          <w:p w:rsidR="00901D85" w:rsidRPr="00DA4701" w:rsidRDefault="00901D85" w:rsidP="008828F6">
            <w:pPr>
              <w:widowControl/>
              <w:autoSpaceDE/>
              <w:autoSpaceDN/>
              <w:adjustRightInd/>
              <w:ind w:firstLine="709"/>
              <w:jc w:val="left"/>
              <w:rPr>
                <w:rFonts w:ascii="Times New Roman" w:eastAsiaTheme="minorHAnsi" w:hAnsi="Times New Roman" w:cs="Times New Roman"/>
                <w:sz w:val="22"/>
                <w:szCs w:val="22"/>
                <w:lang w:eastAsia="en-US"/>
              </w:rPr>
            </w:pPr>
          </w:p>
        </w:tc>
        <w:tc>
          <w:tcPr>
            <w:tcW w:w="2770" w:type="dxa"/>
            <w:vMerge/>
            <w:tcBorders>
              <w:left w:val="single" w:sz="4" w:space="0" w:color="auto"/>
              <w:right w:val="single" w:sz="4" w:space="0" w:color="auto"/>
            </w:tcBorders>
            <w:shd w:val="clear" w:color="auto" w:fill="FFFFFF"/>
          </w:tcPr>
          <w:p w:rsidR="00901D85" w:rsidRPr="00DA4701" w:rsidRDefault="00901D85" w:rsidP="00AB0B1A">
            <w:pPr>
              <w:widowControl/>
              <w:autoSpaceDE/>
              <w:autoSpaceDN/>
              <w:adjustRightInd/>
              <w:ind w:firstLine="709"/>
              <w:jc w:val="left"/>
              <w:rPr>
                <w:rFonts w:ascii="Times New Roman" w:eastAsiaTheme="minorHAnsi" w:hAnsi="Times New Roman" w:cs="Times New Roman"/>
                <w:sz w:val="22"/>
                <w:szCs w:val="22"/>
                <w:lang w:eastAsia="en-US"/>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901D85" w:rsidRPr="00DA4701" w:rsidRDefault="00F3735A" w:rsidP="00AB0B1A">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более 1 рабочего</w:t>
            </w:r>
            <w:r w:rsidR="00901D85" w:rsidRPr="00DA4701">
              <w:rPr>
                <w:rFonts w:ascii="Times New Roman" w:eastAsiaTheme="minorHAnsi" w:hAnsi="Times New Roman" w:cs="Times New Roman"/>
                <w:sz w:val="22"/>
                <w:szCs w:val="22"/>
                <w:lang w:eastAsia="en-US"/>
              </w:rPr>
              <w:t xml:space="preserve"> места</w:t>
            </w:r>
          </w:p>
        </w:tc>
        <w:tc>
          <w:tcPr>
            <w:tcW w:w="1232" w:type="dxa"/>
            <w:tcBorders>
              <w:left w:val="single" w:sz="4" w:space="0" w:color="auto"/>
              <w:bottom w:val="single" w:sz="4" w:space="0" w:color="auto"/>
              <w:right w:val="single" w:sz="4" w:space="0" w:color="auto"/>
            </w:tcBorders>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80</w:t>
            </w:r>
          </w:p>
        </w:tc>
        <w:tc>
          <w:tcPr>
            <w:tcW w:w="894" w:type="dxa"/>
            <w:vMerge/>
            <w:tcBorders>
              <w:left w:val="single" w:sz="4" w:space="0" w:color="auto"/>
              <w:right w:val="single" w:sz="4" w:space="0" w:color="auto"/>
            </w:tcBorders>
            <w:shd w:val="clear" w:color="auto" w:fill="FFFFFF"/>
          </w:tcPr>
          <w:p w:rsidR="00901D85" w:rsidRPr="00DA4701" w:rsidRDefault="00901D85" w:rsidP="00AB0B1A">
            <w:pPr>
              <w:widowControl/>
              <w:autoSpaceDE/>
              <w:autoSpaceDN/>
              <w:adjustRightInd/>
              <w:ind w:firstLine="709"/>
              <w:jc w:val="left"/>
              <w:rPr>
                <w:rFonts w:ascii="Times New Roman" w:eastAsiaTheme="minorHAnsi" w:hAnsi="Times New Roman" w:cs="Times New Roman"/>
                <w:sz w:val="22"/>
                <w:szCs w:val="22"/>
                <w:lang w:eastAsia="en-US"/>
              </w:rPr>
            </w:pPr>
          </w:p>
        </w:tc>
        <w:tc>
          <w:tcPr>
            <w:tcW w:w="2006" w:type="dxa"/>
            <w:vMerge/>
            <w:tcBorders>
              <w:left w:val="single" w:sz="4" w:space="0" w:color="auto"/>
              <w:right w:val="single" w:sz="4" w:space="0" w:color="auto"/>
            </w:tcBorders>
            <w:shd w:val="clear" w:color="auto" w:fill="FFFFFF"/>
          </w:tcPr>
          <w:p w:rsidR="00901D85" w:rsidRPr="00DA4701" w:rsidRDefault="00901D85" w:rsidP="00AB0B1A">
            <w:pPr>
              <w:widowControl/>
              <w:autoSpaceDE/>
              <w:autoSpaceDN/>
              <w:adjustRightInd/>
              <w:ind w:firstLine="709"/>
              <w:jc w:val="left"/>
              <w:rPr>
                <w:rFonts w:ascii="Times New Roman" w:eastAsiaTheme="minorHAnsi" w:hAnsi="Times New Roman" w:cs="Times New Roman"/>
                <w:sz w:val="22"/>
                <w:szCs w:val="22"/>
                <w:lang w:eastAsia="en-US"/>
              </w:rPr>
            </w:pPr>
          </w:p>
        </w:tc>
      </w:tr>
      <w:tr w:rsidR="00901D85" w:rsidRPr="00DA4701" w:rsidTr="00636ABD">
        <w:trPr>
          <w:trHeight w:val="489"/>
          <w:jc w:val="center"/>
        </w:trPr>
        <w:tc>
          <w:tcPr>
            <w:tcW w:w="472" w:type="dxa"/>
            <w:vMerge/>
            <w:tcBorders>
              <w:left w:val="single" w:sz="4" w:space="0" w:color="auto"/>
              <w:bottom w:val="single" w:sz="4" w:space="0" w:color="auto"/>
              <w:right w:val="single" w:sz="4" w:space="0" w:color="auto"/>
            </w:tcBorders>
            <w:shd w:val="clear" w:color="auto" w:fill="FFFFFF"/>
            <w:vAlign w:val="center"/>
          </w:tcPr>
          <w:p w:rsidR="00901D85" w:rsidRPr="00DA4701" w:rsidRDefault="00901D85" w:rsidP="008828F6">
            <w:pPr>
              <w:widowControl/>
              <w:autoSpaceDE/>
              <w:autoSpaceDN/>
              <w:adjustRightInd/>
              <w:ind w:firstLine="709"/>
              <w:jc w:val="left"/>
              <w:rPr>
                <w:rFonts w:ascii="Times New Roman" w:eastAsiaTheme="minorHAnsi" w:hAnsi="Times New Roman" w:cs="Times New Roman"/>
                <w:sz w:val="22"/>
                <w:szCs w:val="22"/>
                <w:lang w:eastAsia="en-US"/>
              </w:rPr>
            </w:pPr>
          </w:p>
        </w:tc>
        <w:tc>
          <w:tcPr>
            <w:tcW w:w="2770" w:type="dxa"/>
            <w:vMerge/>
            <w:tcBorders>
              <w:left w:val="single" w:sz="4" w:space="0" w:color="auto"/>
              <w:bottom w:val="single" w:sz="4" w:space="0" w:color="auto"/>
              <w:right w:val="single" w:sz="4" w:space="0" w:color="auto"/>
            </w:tcBorders>
            <w:shd w:val="clear" w:color="auto" w:fill="FFFFFF"/>
          </w:tcPr>
          <w:p w:rsidR="00901D85" w:rsidRPr="00DA4701" w:rsidRDefault="00901D85" w:rsidP="00AB0B1A">
            <w:pPr>
              <w:widowControl/>
              <w:autoSpaceDE/>
              <w:autoSpaceDN/>
              <w:adjustRightInd/>
              <w:ind w:firstLine="709"/>
              <w:jc w:val="left"/>
              <w:rPr>
                <w:rFonts w:ascii="Times New Roman" w:eastAsiaTheme="minorHAnsi" w:hAnsi="Times New Roman" w:cs="Times New Roman"/>
                <w:sz w:val="22"/>
                <w:szCs w:val="22"/>
                <w:lang w:eastAsia="en-US"/>
              </w:rPr>
            </w:pPr>
          </w:p>
        </w:tc>
        <w:tc>
          <w:tcPr>
            <w:tcW w:w="2414" w:type="dxa"/>
            <w:tcBorders>
              <w:top w:val="single" w:sz="4" w:space="0" w:color="auto"/>
              <w:left w:val="single" w:sz="4" w:space="0" w:color="auto"/>
              <w:right w:val="single" w:sz="4" w:space="0" w:color="auto"/>
            </w:tcBorders>
            <w:shd w:val="clear" w:color="auto" w:fill="FFFFFF"/>
          </w:tcPr>
          <w:p w:rsidR="00901D85" w:rsidRPr="00DA4701" w:rsidRDefault="00901D85"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1 рабочее место</w:t>
            </w:r>
          </w:p>
        </w:tc>
        <w:tc>
          <w:tcPr>
            <w:tcW w:w="1232" w:type="dxa"/>
            <w:tcBorders>
              <w:left w:val="single" w:sz="4" w:space="0" w:color="auto"/>
              <w:right w:val="single" w:sz="4" w:space="0" w:color="auto"/>
            </w:tcBorders>
            <w:shd w:val="clear" w:color="auto" w:fill="FFFFFF"/>
          </w:tcPr>
          <w:p w:rsidR="00901D85" w:rsidRPr="00DA4701" w:rsidRDefault="00901D85"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50</w:t>
            </w:r>
          </w:p>
        </w:tc>
        <w:tc>
          <w:tcPr>
            <w:tcW w:w="894" w:type="dxa"/>
            <w:vMerge/>
            <w:tcBorders>
              <w:left w:val="single" w:sz="4" w:space="0" w:color="auto"/>
              <w:bottom w:val="single" w:sz="4" w:space="0" w:color="auto"/>
              <w:right w:val="single" w:sz="4" w:space="0" w:color="auto"/>
            </w:tcBorders>
            <w:shd w:val="clear" w:color="auto" w:fill="FFFFFF"/>
          </w:tcPr>
          <w:p w:rsidR="00901D85" w:rsidRPr="00DA4701" w:rsidRDefault="00901D85" w:rsidP="00AB0B1A">
            <w:pPr>
              <w:widowControl/>
              <w:autoSpaceDE/>
              <w:autoSpaceDN/>
              <w:adjustRightInd/>
              <w:ind w:firstLine="709"/>
              <w:jc w:val="left"/>
              <w:rPr>
                <w:rFonts w:ascii="Times New Roman" w:eastAsiaTheme="minorHAnsi" w:hAnsi="Times New Roman" w:cs="Times New Roman"/>
                <w:sz w:val="22"/>
                <w:szCs w:val="22"/>
                <w:lang w:eastAsia="en-US"/>
              </w:rPr>
            </w:pPr>
          </w:p>
        </w:tc>
        <w:tc>
          <w:tcPr>
            <w:tcW w:w="2006" w:type="dxa"/>
            <w:vMerge/>
            <w:tcBorders>
              <w:left w:val="single" w:sz="4" w:space="0" w:color="auto"/>
              <w:bottom w:val="single" w:sz="4" w:space="0" w:color="auto"/>
              <w:right w:val="single" w:sz="4" w:space="0" w:color="auto"/>
            </w:tcBorders>
            <w:shd w:val="clear" w:color="auto" w:fill="FFFFFF"/>
          </w:tcPr>
          <w:p w:rsidR="00901D85" w:rsidRPr="00DA4701" w:rsidRDefault="00901D85" w:rsidP="00AB0B1A">
            <w:pPr>
              <w:widowControl/>
              <w:autoSpaceDE/>
              <w:autoSpaceDN/>
              <w:adjustRightInd/>
              <w:ind w:firstLine="709"/>
              <w:jc w:val="left"/>
              <w:rPr>
                <w:rFonts w:ascii="Times New Roman" w:eastAsiaTheme="minorHAnsi" w:hAnsi="Times New Roman" w:cs="Times New Roman"/>
                <w:sz w:val="22"/>
                <w:szCs w:val="22"/>
                <w:lang w:eastAsia="en-US"/>
              </w:rPr>
            </w:pPr>
          </w:p>
        </w:tc>
      </w:tr>
      <w:tr w:rsidR="00DC188E" w:rsidRPr="009B1436" w:rsidTr="00636ABD">
        <w:trPr>
          <w:trHeight w:val="694"/>
          <w:jc w:val="center"/>
        </w:trPr>
        <w:tc>
          <w:tcPr>
            <w:tcW w:w="472" w:type="dxa"/>
            <w:vMerge w:val="restart"/>
            <w:shd w:val="clear" w:color="auto" w:fill="FFFFFF"/>
            <w:vAlign w:val="center"/>
          </w:tcPr>
          <w:p w:rsidR="00DC188E" w:rsidRPr="009B1436" w:rsidRDefault="00DC188E" w:rsidP="008828F6">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9</w:t>
            </w:r>
          </w:p>
        </w:tc>
        <w:tc>
          <w:tcPr>
            <w:tcW w:w="2770" w:type="dxa"/>
            <w:vMerge w:val="restart"/>
            <w:shd w:val="clear" w:color="auto" w:fill="FFFFFF"/>
          </w:tcPr>
          <w:p w:rsidR="00DC188E" w:rsidRPr="00F3735A" w:rsidRDefault="00DC188E" w:rsidP="00F3735A">
            <w:pPr>
              <w:widowControl/>
              <w:autoSpaceDE/>
              <w:autoSpaceDN/>
              <w:adjustRightInd/>
              <w:ind w:firstLine="0"/>
              <w:jc w:val="left"/>
              <w:rPr>
                <w:rFonts w:ascii="Times New Roman" w:eastAsiaTheme="minorHAnsi" w:hAnsi="Times New Roman" w:cs="Times New Roman"/>
                <w:sz w:val="22"/>
                <w:szCs w:val="22"/>
                <w:lang w:eastAsia="en-US"/>
              </w:rPr>
            </w:pPr>
            <w:r w:rsidRPr="009B1436">
              <w:rPr>
                <w:rFonts w:ascii="Times New Roman" w:eastAsiaTheme="minorHAnsi" w:hAnsi="Times New Roman" w:cs="Times New Roman"/>
                <w:sz w:val="22"/>
                <w:szCs w:val="22"/>
                <w:lang w:eastAsia="en-US"/>
              </w:rPr>
              <w:t xml:space="preserve">Количество членов сельскохозяйственного потребительского </w:t>
            </w:r>
            <w:proofErr w:type="gramStart"/>
            <w:r w:rsidRPr="009B1436">
              <w:rPr>
                <w:rFonts w:ascii="Times New Roman" w:eastAsiaTheme="minorHAnsi" w:hAnsi="Times New Roman" w:cs="Times New Roman"/>
                <w:sz w:val="22"/>
                <w:szCs w:val="22"/>
                <w:lang w:eastAsia="en-US"/>
              </w:rPr>
              <w:t>кооператива</w:t>
            </w:r>
            <w:proofErr w:type="gramEnd"/>
            <w:r>
              <w:rPr>
                <w:rFonts w:ascii="Times New Roman" w:eastAsiaTheme="minorHAnsi" w:hAnsi="Times New Roman" w:cs="Times New Roman"/>
                <w:sz w:val="22"/>
                <w:szCs w:val="22"/>
                <w:lang w:eastAsia="en-US"/>
              </w:rPr>
              <w:t xml:space="preserve"> </w:t>
            </w:r>
            <w:r w:rsidRPr="009B1436">
              <w:rPr>
                <w:rFonts w:ascii="Times New Roman" w:eastAsiaTheme="minorHAnsi" w:hAnsi="Times New Roman" w:cs="Times New Roman"/>
                <w:sz w:val="22"/>
                <w:szCs w:val="22"/>
                <w:lang w:eastAsia="en-US"/>
              </w:rPr>
              <w:t xml:space="preserve">срок регистрации </w:t>
            </w:r>
            <w:r>
              <w:rPr>
                <w:rFonts w:ascii="Times New Roman" w:eastAsiaTheme="minorHAnsi" w:hAnsi="Times New Roman" w:cs="Times New Roman"/>
                <w:sz w:val="22"/>
                <w:szCs w:val="22"/>
                <w:lang w:eastAsia="en-US"/>
              </w:rPr>
              <w:t xml:space="preserve">которого </w:t>
            </w:r>
            <w:r w:rsidRPr="009B1436">
              <w:rPr>
                <w:rFonts w:ascii="Times New Roman" w:eastAsiaTheme="minorHAnsi" w:hAnsi="Times New Roman" w:cs="Times New Roman"/>
                <w:sz w:val="22"/>
                <w:szCs w:val="22"/>
                <w:lang w:eastAsia="en-US"/>
              </w:rPr>
              <w:t>на дату подачи заявки</w:t>
            </w:r>
            <w:r>
              <w:rPr>
                <w:rFonts w:ascii="Times New Roman" w:eastAsiaTheme="minorHAnsi" w:hAnsi="Times New Roman" w:cs="Times New Roman"/>
                <w:sz w:val="22"/>
                <w:szCs w:val="22"/>
                <w:lang w:eastAsia="en-US"/>
              </w:rPr>
              <w:t xml:space="preserve"> </w:t>
            </w:r>
            <w:r w:rsidRPr="009B1436">
              <w:rPr>
                <w:rFonts w:ascii="Times New Roman" w:eastAsiaTheme="minorHAnsi" w:hAnsi="Times New Roman" w:cs="Times New Roman"/>
                <w:sz w:val="22"/>
                <w:szCs w:val="22"/>
                <w:lang w:eastAsia="en-US"/>
              </w:rPr>
              <w:t xml:space="preserve">составлять не менее 12 месяцев </w:t>
            </w:r>
          </w:p>
        </w:tc>
        <w:tc>
          <w:tcPr>
            <w:tcW w:w="2414" w:type="dxa"/>
            <w:shd w:val="clear" w:color="auto" w:fill="FFFFFF"/>
          </w:tcPr>
          <w:p w:rsidR="00DC188E" w:rsidRDefault="00DC188E" w:rsidP="00DC188E">
            <w:pPr>
              <w:ind w:firstLine="0"/>
              <w:jc w:val="left"/>
              <w:rPr>
                <w:rFonts w:ascii="Times New Roman" w:eastAsiaTheme="minorHAnsi" w:hAnsi="Times New Roman" w:cs="Times New Roman"/>
                <w:sz w:val="22"/>
                <w:szCs w:val="22"/>
                <w:lang w:eastAsia="en-US"/>
              </w:rPr>
            </w:pPr>
            <w:r w:rsidRPr="009B1436">
              <w:rPr>
                <w:rFonts w:ascii="Times New Roman" w:eastAsiaTheme="minorHAnsi" w:hAnsi="Times New Roman" w:cs="Times New Roman"/>
                <w:sz w:val="22"/>
                <w:szCs w:val="22"/>
                <w:lang w:eastAsia="en-US"/>
              </w:rPr>
              <w:t>более 15 членов</w:t>
            </w:r>
          </w:p>
          <w:p w:rsidR="00F3735A" w:rsidRPr="009B1436" w:rsidRDefault="00F3735A" w:rsidP="00F3735A">
            <w:pPr>
              <w:ind w:firstLine="0"/>
              <w:jc w:val="left"/>
              <w:rPr>
                <w:rFonts w:ascii="Times New Roman" w:eastAsiaTheme="minorHAnsi" w:hAnsi="Times New Roman" w:cs="Times New Roman"/>
                <w:sz w:val="22"/>
                <w:szCs w:val="22"/>
                <w:lang w:eastAsia="en-US"/>
              </w:rPr>
            </w:pPr>
          </w:p>
        </w:tc>
        <w:tc>
          <w:tcPr>
            <w:tcW w:w="1232" w:type="dxa"/>
            <w:shd w:val="clear" w:color="auto" w:fill="FFFFFF"/>
          </w:tcPr>
          <w:p w:rsidR="00DC188E" w:rsidRPr="009B1436" w:rsidRDefault="00DC188E" w:rsidP="00DC188E">
            <w:pPr>
              <w:ind w:firstLine="0"/>
              <w:jc w:val="left"/>
              <w:rPr>
                <w:rFonts w:ascii="Times New Roman" w:eastAsiaTheme="minorHAnsi" w:hAnsi="Times New Roman" w:cs="Times New Roman"/>
                <w:sz w:val="22"/>
                <w:szCs w:val="22"/>
                <w:lang w:eastAsia="en-US"/>
              </w:rPr>
            </w:pPr>
            <w:r w:rsidRPr="009B1436">
              <w:rPr>
                <w:rFonts w:ascii="Times New Roman" w:eastAsiaTheme="minorHAnsi" w:hAnsi="Times New Roman" w:cs="Times New Roman"/>
                <w:sz w:val="22"/>
                <w:szCs w:val="22"/>
                <w:lang w:eastAsia="en-US"/>
              </w:rPr>
              <w:t>100</w:t>
            </w:r>
          </w:p>
        </w:tc>
        <w:tc>
          <w:tcPr>
            <w:tcW w:w="894" w:type="dxa"/>
            <w:vMerge w:val="restart"/>
            <w:shd w:val="clear" w:color="auto" w:fill="FFFFFF"/>
          </w:tcPr>
          <w:p w:rsidR="00DC188E" w:rsidRPr="009B1436" w:rsidRDefault="00DC188E" w:rsidP="00901D85">
            <w:pPr>
              <w:widowControl/>
              <w:autoSpaceDE/>
              <w:autoSpaceDN/>
              <w:adjustRightInd/>
              <w:ind w:firstLine="0"/>
              <w:jc w:val="left"/>
              <w:rPr>
                <w:rFonts w:ascii="Times New Roman" w:eastAsiaTheme="minorHAnsi" w:hAnsi="Times New Roman" w:cs="Times New Roman"/>
                <w:sz w:val="22"/>
                <w:szCs w:val="22"/>
                <w:lang w:eastAsia="en-US"/>
              </w:rPr>
            </w:pPr>
            <w:r w:rsidRPr="009B1436">
              <w:rPr>
                <w:rFonts w:ascii="Times New Roman" w:eastAsiaTheme="minorHAnsi" w:hAnsi="Times New Roman" w:cs="Times New Roman"/>
                <w:sz w:val="22"/>
                <w:szCs w:val="22"/>
                <w:lang w:eastAsia="en-US"/>
              </w:rPr>
              <w:t>0,1</w:t>
            </w:r>
          </w:p>
        </w:tc>
        <w:tc>
          <w:tcPr>
            <w:tcW w:w="2006" w:type="dxa"/>
            <w:vMerge w:val="restart"/>
            <w:shd w:val="clear" w:color="auto" w:fill="FFFFFF"/>
          </w:tcPr>
          <w:p w:rsidR="00DC188E" w:rsidRPr="009B1436" w:rsidRDefault="00DC188E" w:rsidP="00E862DC">
            <w:pPr>
              <w:widowControl/>
              <w:autoSpaceDE/>
              <w:autoSpaceDN/>
              <w:adjustRightInd/>
              <w:ind w:firstLine="34"/>
              <w:jc w:val="left"/>
              <w:rPr>
                <w:rFonts w:ascii="Times New Roman" w:eastAsiaTheme="minorHAnsi" w:hAnsi="Times New Roman" w:cs="Times New Roman"/>
                <w:sz w:val="22"/>
                <w:szCs w:val="22"/>
                <w:lang w:eastAsia="en-US"/>
              </w:rPr>
            </w:pPr>
            <w:r>
              <w:t>выписка из реестра членов сельскохозяйственного потребительского кооператива, а также выписка из протокола заседания или общего собрания органов управления кооператива</w:t>
            </w:r>
          </w:p>
        </w:tc>
      </w:tr>
      <w:tr w:rsidR="00486BB9" w:rsidRPr="009B1436" w:rsidTr="00636ABD">
        <w:trPr>
          <w:trHeight w:hRule="exact" w:val="1451"/>
          <w:jc w:val="center"/>
        </w:trPr>
        <w:tc>
          <w:tcPr>
            <w:tcW w:w="472" w:type="dxa"/>
            <w:vMerge/>
            <w:shd w:val="clear" w:color="auto" w:fill="FFFFFF"/>
            <w:vAlign w:val="center"/>
          </w:tcPr>
          <w:p w:rsidR="00486BB9" w:rsidRPr="009B1436" w:rsidRDefault="00486BB9" w:rsidP="008828F6">
            <w:pPr>
              <w:widowControl/>
              <w:autoSpaceDE/>
              <w:autoSpaceDN/>
              <w:adjustRightInd/>
              <w:ind w:firstLine="709"/>
              <w:jc w:val="left"/>
              <w:rPr>
                <w:rFonts w:ascii="Times New Roman" w:eastAsiaTheme="minorHAnsi" w:hAnsi="Times New Roman" w:cs="Times New Roman"/>
                <w:sz w:val="22"/>
                <w:szCs w:val="22"/>
                <w:lang w:eastAsia="en-US"/>
              </w:rPr>
            </w:pPr>
          </w:p>
        </w:tc>
        <w:tc>
          <w:tcPr>
            <w:tcW w:w="2770" w:type="dxa"/>
            <w:vMerge/>
            <w:shd w:val="clear" w:color="auto" w:fill="FFFFFF"/>
          </w:tcPr>
          <w:p w:rsidR="00486BB9" w:rsidRPr="009B1436" w:rsidRDefault="00486BB9" w:rsidP="00AB0B1A">
            <w:pPr>
              <w:jc w:val="left"/>
              <w:rPr>
                <w:rFonts w:ascii="Times New Roman" w:eastAsiaTheme="minorHAnsi" w:hAnsi="Times New Roman" w:cs="Times New Roman"/>
                <w:sz w:val="22"/>
                <w:szCs w:val="22"/>
                <w:lang w:eastAsia="en-US"/>
              </w:rPr>
            </w:pPr>
          </w:p>
        </w:tc>
        <w:tc>
          <w:tcPr>
            <w:tcW w:w="2414" w:type="dxa"/>
            <w:shd w:val="clear" w:color="auto" w:fill="FFFFFF"/>
          </w:tcPr>
          <w:p w:rsidR="00486BB9" w:rsidRPr="009B1436" w:rsidRDefault="00486BB9" w:rsidP="00AB0B1A">
            <w:pPr>
              <w:widowControl/>
              <w:autoSpaceDE/>
              <w:autoSpaceDN/>
              <w:adjustRightInd/>
              <w:ind w:firstLine="0"/>
              <w:jc w:val="left"/>
              <w:rPr>
                <w:rFonts w:ascii="Times New Roman" w:eastAsiaTheme="minorHAnsi" w:hAnsi="Times New Roman" w:cs="Times New Roman"/>
                <w:sz w:val="22"/>
                <w:szCs w:val="22"/>
                <w:lang w:eastAsia="en-US"/>
              </w:rPr>
            </w:pPr>
            <w:r w:rsidRPr="009B1436">
              <w:rPr>
                <w:rFonts w:ascii="Times New Roman" w:eastAsiaTheme="minorHAnsi" w:hAnsi="Times New Roman" w:cs="Times New Roman"/>
                <w:sz w:val="22"/>
                <w:szCs w:val="22"/>
                <w:lang w:eastAsia="en-US"/>
              </w:rPr>
              <w:t>10-15 членов</w:t>
            </w:r>
          </w:p>
        </w:tc>
        <w:tc>
          <w:tcPr>
            <w:tcW w:w="1232" w:type="dxa"/>
            <w:shd w:val="clear" w:color="auto" w:fill="FFFFFF"/>
          </w:tcPr>
          <w:p w:rsidR="00486BB9" w:rsidRPr="009B1436" w:rsidRDefault="00486BB9" w:rsidP="00901D85">
            <w:pPr>
              <w:widowControl/>
              <w:autoSpaceDE/>
              <w:autoSpaceDN/>
              <w:adjustRightInd/>
              <w:ind w:firstLine="0"/>
              <w:jc w:val="left"/>
              <w:rPr>
                <w:rFonts w:ascii="Times New Roman" w:eastAsiaTheme="minorHAnsi" w:hAnsi="Times New Roman" w:cs="Times New Roman"/>
                <w:sz w:val="22"/>
                <w:szCs w:val="22"/>
                <w:lang w:eastAsia="en-US"/>
              </w:rPr>
            </w:pPr>
            <w:r w:rsidRPr="009B1436">
              <w:rPr>
                <w:rFonts w:ascii="Times New Roman" w:eastAsiaTheme="minorHAnsi" w:hAnsi="Times New Roman" w:cs="Times New Roman"/>
                <w:sz w:val="22"/>
                <w:szCs w:val="22"/>
                <w:lang w:eastAsia="en-US"/>
              </w:rPr>
              <w:t>60</w:t>
            </w:r>
          </w:p>
        </w:tc>
        <w:tc>
          <w:tcPr>
            <w:tcW w:w="894" w:type="dxa"/>
            <w:vMerge/>
            <w:shd w:val="clear" w:color="auto" w:fill="FFFFFF"/>
          </w:tcPr>
          <w:p w:rsidR="00486BB9" w:rsidRPr="009B1436" w:rsidRDefault="00486BB9" w:rsidP="00901D85">
            <w:pPr>
              <w:widowControl/>
              <w:autoSpaceDE/>
              <w:autoSpaceDN/>
              <w:adjustRightInd/>
              <w:ind w:firstLine="0"/>
              <w:jc w:val="left"/>
              <w:rPr>
                <w:rFonts w:ascii="Times New Roman" w:eastAsiaTheme="minorHAnsi" w:hAnsi="Times New Roman" w:cs="Times New Roman"/>
                <w:sz w:val="22"/>
                <w:szCs w:val="22"/>
                <w:lang w:eastAsia="en-US"/>
              </w:rPr>
            </w:pPr>
          </w:p>
        </w:tc>
        <w:tc>
          <w:tcPr>
            <w:tcW w:w="2006" w:type="dxa"/>
            <w:vMerge/>
            <w:shd w:val="clear" w:color="auto" w:fill="FFFFFF"/>
          </w:tcPr>
          <w:p w:rsidR="00486BB9" w:rsidRPr="009B1436" w:rsidRDefault="00486BB9" w:rsidP="00E862DC">
            <w:pPr>
              <w:widowControl/>
              <w:autoSpaceDE/>
              <w:autoSpaceDN/>
              <w:adjustRightInd/>
              <w:ind w:firstLine="34"/>
              <w:jc w:val="left"/>
              <w:rPr>
                <w:rFonts w:ascii="Times New Roman" w:eastAsiaTheme="minorHAnsi" w:hAnsi="Times New Roman" w:cs="Times New Roman"/>
                <w:sz w:val="22"/>
                <w:szCs w:val="22"/>
                <w:lang w:eastAsia="en-US"/>
              </w:rPr>
            </w:pPr>
          </w:p>
        </w:tc>
      </w:tr>
      <w:tr w:rsidR="009B1436" w:rsidRPr="009B1436" w:rsidTr="00636ABD">
        <w:trPr>
          <w:trHeight w:hRule="exact" w:val="1819"/>
          <w:jc w:val="center"/>
        </w:trPr>
        <w:tc>
          <w:tcPr>
            <w:tcW w:w="472" w:type="dxa"/>
            <w:vMerge/>
            <w:shd w:val="clear" w:color="auto" w:fill="FFFFFF"/>
            <w:vAlign w:val="center"/>
          </w:tcPr>
          <w:p w:rsidR="009B1436" w:rsidRPr="009B1436" w:rsidRDefault="009B1436" w:rsidP="008828F6">
            <w:pPr>
              <w:widowControl/>
              <w:autoSpaceDE/>
              <w:autoSpaceDN/>
              <w:adjustRightInd/>
              <w:ind w:firstLine="709"/>
              <w:jc w:val="left"/>
              <w:rPr>
                <w:rFonts w:ascii="Times New Roman" w:eastAsiaTheme="minorHAnsi" w:hAnsi="Times New Roman" w:cs="Times New Roman"/>
                <w:sz w:val="22"/>
                <w:szCs w:val="22"/>
                <w:lang w:eastAsia="en-US"/>
              </w:rPr>
            </w:pPr>
          </w:p>
        </w:tc>
        <w:tc>
          <w:tcPr>
            <w:tcW w:w="2770" w:type="dxa"/>
            <w:vMerge w:val="restart"/>
            <w:shd w:val="clear" w:color="auto" w:fill="FFFFFF"/>
          </w:tcPr>
          <w:p w:rsidR="009B1436" w:rsidRPr="009B1436" w:rsidRDefault="00DC188E" w:rsidP="00DC188E">
            <w:pPr>
              <w:ind w:firstLine="0"/>
              <w:jc w:val="left"/>
              <w:rPr>
                <w:rFonts w:ascii="Times New Roman" w:eastAsiaTheme="minorHAnsi" w:hAnsi="Times New Roman" w:cs="Times New Roman"/>
                <w:sz w:val="22"/>
                <w:szCs w:val="22"/>
                <w:lang w:eastAsia="en-US"/>
              </w:rPr>
            </w:pPr>
            <w:r w:rsidRPr="00DC188E">
              <w:rPr>
                <w:rFonts w:ascii="Times New Roman" w:eastAsiaTheme="minorHAnsi" w:hAnsi="Times New Roman" w:cs="Times New Roman"/>
                <w:sz w:val="22"/>
                <w:szCs w:val="22"/>
                <w:lang w:eastAsia="en-US"/>
              </w:rPr>
              <w:t>Количество членов сельскохозяйственного потребительского кооператива претендующего н</w:t>
            </w:r>
            <w:r>
              <w:rPr>
                <w:rFonts w:ascii="Times New Roman" w:eastAsiaTheme="minorHAnsi" w:hAnsi="Times New Roman" w:cs="Times New Roman"/>
                <w:sz w:val="22"/>
                <w:szCs w:val="22"/>
                <w:lang w:eastAsia="en-US"/>
              </w:rPr>
              <w:t>а поддержку, указанную в абзаце</w:t>
            </w:r>
            <w:r w:rsidRPr="00DC188E">
              <w:rPr>
                <w:rFonts w:ascii="Times New Roman" w:eastAsiaTheme="minorHAnsi" w:hAnsi="Times New Roman" w:cs="Times New Roman"/>
                <w:sz w:val="22"/>
                <w:szCs w:val="22"/>
                <w:lang w:eastAsia="en-US"/>
              </w:rPr>
              <w:t xml:space="preserve"> </w:t>
            </w:r>
            <w:r>
              <w:rPr>
                <w:rFonts w:ascii="Times New Roman" w:eastAsiaTheme="minorHAnsi" w:hAnsi="Times New Roman" w:cs="Times New Roman"/>
                <w:sz w:val="22"/>
                <w:szCs w:val="22"/>
                <w:lang w:eastAsia="en-US"/>
              </w:rPr>
              <w:t>втором</w:t>
            </w:r>
            <w:r w:rsidRPr="00DC188E">
              <w:rPr>
                <w:rFonts w:ascii="Times New Roman" w:eastAsiaTheme="minorHAnsi" w:hAnsi="Times New Roman" w:cs="Times New Roman"/>
                <w:sz w:val="22"/>
                <w:szCs w:val="22"/>
                <w:lang w:eastAsia="en-US"/>
              </w:rPr>
              <w:t xml:space="preserve"> подпункта 1.7.1. пункта 1.7. раздела 1 настоящего Порядка, срок регистрации которого на дату подачи заявки </w:t>
            </w:r>
            <w:r>
              <w:rPr>
                <w:rFonts w:ascii="Times New Roman" w:eastAsiaTheme="minorHAnsi" w:hAnsi="Times New Roman" w:cs="Times New Roman"/>
                <w:sz w:val="22"/>
                <w:szCs w:val="22"/>
                <w:lang w:eastAsia="en-US"/>
              </w:rPr>
              <w:t xml:space="preserve">составлять </w:t>
            </w:r>
            <w:r w:rsidRPr="00DC188E">
              <w:rPr>
                <w:rFonts w:ascii="Times New Roman" w:eastAsiaTheme="minorHAnsi" w:hAnsi="Times New Roman" w:cs="Times New Roman"/>
                <w:sz w:val="22"/>
                <w:szCs w:val="22"/>
                <w:lang w:eastAsia="en-US"/>
              </w:rPr>
              <w:t>менее</w:t>
            </w:r>
            <w:r>
              <w:rPr>
                <w:rFonts w:ascii="Times New Roman" w:eastAsiaTheme="minorHAnsi" w:hAnsi="Times New Roman" w:cs="Times New Roman"/>
                <w:sz w:val="22"/>
                <w:szCs w:val="22"/>
                <w:lang w:eastAsia="en-US"/>
              </w:rPr>
              <w:t xml:space="preserve"> 12 месяцев</w:t>
            </w:r>
          </w:p>
        </w:tc>
        <w:tc>
          <w:tcPr>
            <w:tcW w:w="2414" w:type="dxa"/>
            <w:shd w:val="clear" w:color="auto" w:fill="FFFFFF"/>
          </w:tcPr>
          <w:p w:rsidR="009B1436" w:rsidRPr="009B1436" w:rsidRDefault="009B1436" w:rsidP="00AB0B1A">
            <w:pPr>
              <w:widowControl/>
              <w:autoSpaceDE/>
              <w:autoSpaceDN/>
              <w:adjustRightInd/>
              <w:ind w:firstLine="0"/>
              <w:jc w:val="left"/>
              <w:rPr>
                <w:rFonts w:ascii="Times New Roman" w:eastAsiaTheme="minorHAnsi" w:hAnsi="Times New Roman" w:cs="Times New Roman"/>
                <w:sz w:val="22"/>
                <w:szCs w:val="22"/>
                <w:lang w:eastAsia="en-US"/>
              </w:rPr>
            </w:pPr>
            <w:r w:rsidRPr="009B1436">
              <w:rPr>
                <w:rFonts w:ascii="Times New Roman" w:eastAsiaTheme="minorHAnsi" w:hAnsi="Times New Roman" w:cs="Times New Roman"/>
                <w:sz w:val="22"/>
                <w:szCs w:val="22"/>
                <w:lang w:eastAsia="en-US"/>
              </w:rPr>
              <w:t>более 10 членов</w:t>
            </w:r>
          </w:p>
        </w:tc>
        <w:tc>
          <w:tcPr>
            <w:tcW w:w="1232" w:type="dxa"/>
            <w:shd w:val="clear" w:color="auto" w:fill="FFFFFF"/>
          </w:tcPr>
          <w:p w:rsidR="009B1436" w:rsidRPr="009B1436" w:rsidRDefault="009B1436" w:rsidP="00901D85">
            <w:pPr>
              <w:widowControl/>
              <w:autoSpaceDE/>
              <w:autoSpaceDN/>
              <w:adjustRightInd/>
              <w:ind w:firstLine="0"/>
              <w:jc w:val="left"/>
              <w:rPr>
                <w:rFonts w:ascii="Times New Roman" w:eastAsiaTheme="minorHAnsi" w:hAnsi="Times New Roman" w:cs="Times New Roman"/>
                <w:sz w:val="22"/>
                <w:szCs w:val="22"/>
                <w:lang w:eastAsia="en-US"/>
              </w:rPr>
            </w:pPr>
            <w:r w:rsidRPr="009B1436">
              <w:rPr>
                <w:rFonts w:ascii="Times New Roman" w:eastAsiaTheme="minorHAnsi" w:hAnsi="Times New Roman" w:cs="Times New Roman"/>
                <w:sz w:val="22"/>
                <w:szCs w:val="22"/>
                <w:lang w:eastAsia="en-US"/>
              </w:rPr>
              <w:t>100</w:t>
            </w:r>
          </w:p>
        </w:tc>
        <w:tc>
          <w:tcPr>
            <w:tcW w:w="894" w:type="dxa"/>
            <w:vMerge/>
            <w:shd w:val="clear" w:color="auto" w:fill="FFFFFF"/>
          </w:tcPr>
          <w:p w:rsidR="009B1436" w:rsidRPr="009B1436" w:rsidRDefault="009B1436" w:rsidP="00901D85">
            <w:pPr>
              <w:widowControl/>
              <w:autoSpaceDE/>
              <w:autoSpaceDN/>
              <w:adjustRightInd/>
              <w:ind w:firstLine="0"/>
              <w:jc w:val="left"/>
              <w:rPr>
                <w:rFonts w:ascii="Times New Roman" w:eastAsiaTheme="minorHAnsi" w:hAnsi="Times New Roman" w:cs="Times New Roman"/>
                <w:sz w:val="22"/>
                <w:szCs w:val="22"/>
                <w:lang w:eastAsia="en-US"/>
              </w:rPr>
            </w:pPr>
          </w:p>
        </w:tc>
        <w:tc>
          <w:tcPr>
            <w:tcW w:w="2006" w:type="dxa"/>
            <w:vMerge/>
            <w:shd w:val="clear" w:color="auto" w:fill="FFFFFF"/>
          </w:tcPr>
          <w:p w:rsidR="009B1436" w:rsidRPr="009B1436" w:rsidRDefault="009B1436" w:rsidP="00E862DC">
            <w:pPr>
              <w:widowControl/>
              <w:autoSpaceDE/>
              <w:autoSpaceDN/>
              <w:adjustRightInd/>
              <w:ind w:firstLine="34"/>
              <w:jc w:val="left"/>
              <w:rPr>
                <w:rFonts w:ascii="Times New Roman" w:eastAsiaTheme="minorHAnsi" w:hAnsi="Times New Roman" w:cs="Times New Roman"/>
                <w:sz w:val="22"/>
                <w:szCs w:val="22"/>
                <w:lang w:eastAsia="en-US"/>
              </w:rPr>
            </w:pPr>
          </w:p>
        </w:tc>
      </w:tr>
      <w:tr w:rsidR="009B1436" w:rsidRPr="00DA4701" w:rsidTr="00636ABD">
        <w:trPr>
          <w:trHeight w:hRule="exact" w:val="1136"/>
          <w:jc w:val="center"/>
        </w:trPr>
        <w:tc>
          <w:tcPr>
            <w:tcW w:w="472" w:type="dxa"/>
            <w:vMerge/>
            <w:shd w:val="clear" w:color="auto" w:fill="FFFFFF"/>
            <w:vAlign w:val="center"/>
          </w:tcPr>
          <w:p w:rsidR="009B1436" w:rsidRDefault="009B1436" w:rsidP="008828F6">
            <w:pPr>
              <w:widowControl/>
              <w:autoSpaceDE/>
              <w:autoSpaceDN/>
              <w:adjustRightInd/>
              <w:ind w:firstLine="709"/>
              <w:jc w:val="left"/>
              <w:rPr>
                <w:rFonts w:ascii="Times New Roman" w:eastAsiaTheme="minorHAnsi" w:hAnsi="Times New Roman" w:cs="Times New Roman"/>
                <w:sz w:val="22"/>
                <w:szCs w:val="22"/>
                <w:lang w:eastAsia="en-US"/>
              </w:rPr>
            </w:pPr>
          </w:p>
        </w:tc>
        <w:tc>
          <w:tcPr>
            <w:tcW w:w="2770" w:type="dxa"/>
            <w:vMerge/>
            <w:shd w:val="clear" w:color="auto" w:fill="FFFFFF"/>
          </w:tcPr>
          <w:p w:rsidR="009B1436" w:rsidRPr="00901D85" w:rsidRDefault="009B1436" w:rsidP="00F13131">
            <w:pPr>
              <w:widowControl/>
              <w:autoSpaceDE/>
              <w:autoSpaceDN/>
              <w:adjustRightInd/>
              <w:ind w:firstLine="0"/>
              <w:jc w:val="left"/>
              <w:rPr>
                <w:rFonts w:ascii="Times New Roman" w:eastAsiaTheme="minorHAnsi" w:hAnsi="Times New Roman" w:cs="Times New Roman"/>
                <w:sz w:val="22"/>
                <w:szCs w:val="22"/>
                <w:lang w:eastAsia="en-US"/>
              </w:rPr>
            </w:pPr>
          </w:p>
        </w:tc>
        <w:tc>
          <w:tcPr>
            <w:tcW w:w="2414" w:type="dxa"/>
            <w:shd w:val="clear" w:color="auto" w:fill="FFFFFF"/>
          </w:tcPr>
          <w:p w:rsidR="009B1436" w:rsidRPr="00DA4701" w:rsidRDefault="009B1436" w:rsidP="00AB0B1A">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5-10 членов</w:t>
            </w:r>
          </w:p>
        </w:tc>
        <w:tc>
          <w:tcPr>
            <w:tcW w:w="1232" w:type="dxa"/>
            <w:shd w:val="clear" w:color="auto" w:fill="FFFFFF"/>
          </w:tcPr>
          <w:p w:rsidR="009B1436" w:rsidRPr="00DA4701" w:rsidRDefault="009B1436" w:rsidP="00901D85">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60</w:t>
            </w:r>
          </w:p>
        </w:tc>
        <w:tc>
          <w:tcPr>
            <w:tcW w:w="894" w:type="dxa"/>
            <w:vMerge/>
            <w:shd w:val="clear" w:color="auto" w:fill="FFFFFF"/>
          </w:tcPr>
          <w:p w:rsidR="009B1436" w:rsidRPr="00DA4701" w:rsidRDefault="009B1436" w:rsidP="00901D85">
            <w:pPr>
              <w:widowControl/>
              <w:autoSpaceDE/>
              <w:autoSpaceDN/>
              <w:adjustRightInd/>
              <w:ind w:firstLine="0"/>
              <w:jc w:val="left"/>
              <w:rPr>
                <w:rFonts w:ascii="Times New Roman" w:eastAsiaTheme="minorHAnsi" w:hAnsi="Times New Roman" w:cs="Times New Roman"/>
                <w:sz w:val="22"/>
                <w:szCs w:val="22"/>
                <w:lang w:eastAsia="en-US"/>
              </w:rPr>
            </w:pPr>
          </w:p>
        </w:tc>
        <w:tc>
          <w:tcPr>
            <w:tcW w:w="2006" w:type="dxa"/>
            <w:vMerge/>
            <w:shd w:val="clear" w:color="auto" w:fill="FFFFFF"/>
          </w:tcPr>
          <w:p w:rsidR="009B1436" w:rsidRPr="00DA4701" w:rsidRDefault="009B1436" w:rsidP="00E862DC">
            <w:pPr>
              <w:widowControl/>
              <w:autoSpaceDE/>
              <w:autoSpaceDN/>
              <w:adjustRightInd/>
              <w:ind w:firstLine="34"/>
              <w:jc w:val="left"/>
              <w:rPr>
                <w:rFonts w:ascii="Times New Roman" w:eastAsiaTheme="minorHAnsi" w:hAnsi="Times New Roman" w:cs="Times New Roman"/>
                <w:sz w:val="22"/>
                <w:szCs w:val="22"/>
                <w:lang w:eastAsia="en-US"/>
              </w:rPr>
            </w:pPr>
          </w:p>
        </w:tc>
      </w:tr>
      <w:tr w:rsidR="00BA01C1" w:rsidRPr="00DA4701" w:rsidTr="00636ABD">
        <w:trPr>
          <w:trHeight w:hRule="exact" w:val="1322"/>
          <w:jc w:val="center"/>
        </w:trPr>
        <w:tc>
          <w:tcPr>
            <w:tcW w:w="472" w:type="dxa"/>
            <w:vMerge w:val="restart"/>
            <w:shd w:val="clear" w:color="auto" w:fill="FFFFFF"/>
            <w:vAlign w:val="center"/>
          </w:tcPr>
          <w:p w:rsidR="00BA01C1" w:rsidRDefault="00BA01C1" w:rsidP="008828F6">
            <w:pPr>
              <w:widowControl/>
              <w:autoSpaceDE/>
              <w:autoSpaceDN/>
              <w:adjustRightInd/>
              <w:ind w:firstLine="709"/>
              <w:jc w:val="left"/>
              <w:rPr>
                <w:rFonts w:ascii="Times New Roman" w:eastAsiaTheme="minorHAnsi" w:hAnsi="Times New Roman" w:cs="Times New Roman"/>
                <w:sz w:val="22"/>
                <w:szCs w:val="22"/>
                <w:lang w:eastAsia="en-US"/>
              </w:rPr>
            </w:pPr>
          </w:p>
          <w:p w:rsidR="00BA01C1" w:rsidRPr="00BA01C1" w:rsidRDefault="00F3735A" w:rsidP="008828F6">
            <w:pPr>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10</w:t>
            </w:r>
          </w:p>
          <w:p w:rsidR="00BA01C1" w:rsidRPr="00BA01C1" w:rsidRDefault="00BA01C1" w:rsidP="008828F6">
            <w:pPr>
              <w:jc w:val="left"/>
              <w:rPr>
                <w:rFonts w:ascii="Times New Roman" w:eastAsiaTheme="minorHAnsi" w:hAnsi="Times New Roman" w:cs="Times New Roman"/>
                <w:sz w:val="22"/>
                <w:szCs w:val="22"/>
                <w:lang w:eastAsia="en-US"/>
              </w:rPr>
            </w:pPr>
          </w:p>
        </w:tc>
        <w:tc>
          <w:tcPr>
            <w:tcW w:w="2770" w:type="dxa"/>
            <w:vMerge w:val="restart"/>
            <w:shd w:val="clear" w:color="auto" w:fill="FFFFFF"/>
          </w:tcPr>
          <w:p w:rsidR="00BA01C1" w:rsidRPr="00DC188E" w:rsidRDefault="00BA01C1" w:rsidP="00636ABD">
            <w:pPr>
              <w:ind w:firstLine="0"/>
              <w:rPr>
                <w:rFonts w:ascii="Times New Roman" w:eastAsiaTheme="minorHAnsi" w:hAnsi="Times New Roman" w:cs="Times New Roman"/>
                <w:sz w:val="22"/>
                <w:szCs w:val="22"/>
                <w:lang w:eastAsia="en-US"/>
              </w:rPr>
            </w:pPr>
            <w:r w:rsidRPr="00DC188E">
              <w:rPr>
                <w:rFonts w:ascii="Times New Roman" w:eastAsiaTheme="minorHAnsi" w:hAnsi="Times New Roman" w:cs="Times New Roman"/>
                <w:sz w:val="22"/>
                <w:szCs w:val="22"/>
                <w:lang w:eastAsia="en-US"/>
              </w:rPr>
              <w:t>Срок деятельности сельскохозяйственного потребительского кооператива на дату подачи заявки</w:t>
            </w:r>
            <w:r w:rsidR="00636ABD">
              <w:rPr>
                <w:rFonts w:ascii="Times New Roman" w:eastAsiaTheme="minorHAnsi" w:hAnsi="Times New Roman" w:cs="Times New Roman"/>
                <w:sz w:val="22"/>
                <w:szCs w:val="22"/>
                <w:lang w:eastAsia="en-US"/>
              </w:rPr>
              <w:t xml:space="preserve"> </w:t>
            </w:r>
            <w:r w:rsidRPr="009B1436">
              <w:rPr>
                <w:rFonts w:ascii="Times New Roman" w:eastAsiaTheme="minorHAnsi" w:hAnsi="Times New Roman" w:cs="Times New Roman"/>
                <w:sz w:val="22"/>
                <w:szCs w:val="22"/>
                <w:lang w:eastAsia="en-US"/>
              </w:rPr>
              <w:t>срок регистрации</w:t>
            </w:r>
            <w:r w:rsidR="00F3735A">
              <w:rPr>
                <w:rFonts w:ascii="Times New Roman" w:eastAsiaTheme="minorHAnsi" w:hAnsi="Times New Roman" w:cs="Times New Roman"/>
                <w:sz w:val="22"/>
                <w:szCs w:val="22"/>
                <w:lang w:eastAsia="en-US"/>
              </w:rPr>
              <w:t>,</w:t>
            </w:r>
            <w:r w:rsidRPr="009B1436">
              <w:rPr>
                <w:rFonts w:ascii="Times New Roman" w:eastAsiaTheme="minorHAnsi" w:hAnsi="Times New Roman" w:cs="Times New Roman"/>
                <w:sz w:val="22"/>
                <w:szCs w:val="22"/>
                <w:lang w:eastAsia="en-US"/>
              </w:rPr>
              <w:t xml:space="preserve"> </w:t>
            </w:r>
            <w:r>
              <w:rPr>
                <w:rFonts w:ascii="Times New Roman" w:eastAsiaTheme="minorHAnsi" w:hAnsi="Times New Roman" w:cs="Times New Roman"/>
                <w:sz w:val="22"/>
                <w:szCs w:val="22"/>
                <w:lang w:eastAsia="en-US"/>
              </w:rPr>
              <w:t xml:space="preserve">которого </w:t>
            </w:r>
            <w:r w:rsidRPr="009B1436">
              <w:rPr>
                <w:rFonts w:ascii="Times New Roman" w:eastAsiaTheme="minorHAnsi" w:hAnsi="Times New Roman" w:cs="Times New Roman"/>
                <w:sz w:val="22"/>
                <w:szCs w:val="22"/>
                <w:lang w:eastAsia="en-US"/>
              </w:rPr>
              <w:t>на дату подачи заявки</w:t>
            </w:r>
            <w:r>
              <w:rPr>
                <w:rFonts w:ascii="Times New Roman" w:eastAsiaTheme="minorHAnsi" w:hAnsi="Times New Roman" w:cs="Times New Roman"/>
                <w:sz w:val="22"/>
                <w:szCs w:val="22"/>
                <w:lang w:eastAsia="en-US"/>
              </w:rPr>
              <w:t xml:space="preserve"> </w:t>
            </w:r>
            <w:r w:rsidRPr="009B1436">
              <w:rPr>
                <w:rFonts w:ascii="Times New Roman" w:eastAsiaTheme="minorHAnsi" w:hAnsi="Times New Roman" w:cs="Times New Roman"/>
                <w:sz w:val="22"/>
                <w:szCs w:val="22"/>
                <w:lang w:eastAsia="en-US"/>
              </w:rPr>
              <w:t>составлять не менее 12 месяцев</w:t>
            </w:r>
            <w:r w:rsidRPr="00DC188E">
              <w:rPr>
                <w:rFonts w:ascii="Times New Roman" w:eastAsiaTheme="minorHAnsi" w:hAnsi="Times New Roman" w:cs="Times New Roman"/>
                <w:sz w:val="22"/>
                <w:szCs w:val="22"/>
                <w:lang w:eastAsia="en-US"/>
              </w:rPr>
              <w:t xml:space="preserve"> </w:t>
            </w:r>
          </w:p>
        </w:tc>
        <w:tc>
          <w:tcPr>
            <w:tcW w:w="2414" w:type="dxa"/>
            <w:shd w:val="clear" w:color="auto" w:fill="FFFFFF"/>
          </w:tcPr>
          <w:p w:rsidR="00BA01C1" w:rsidRPr="00DA4701" w:rsidRDefault="00BA01C1" w:rsidP="00AB0B1A">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18 месяцев и более</w:t>
            </w:r>
          </w:p>
        </w:tc>
        <w:tc>
          <w:tcPr>
            <w:tcW w:w="1232" w:type="dxa"/>
            <w:shd w:val="clear" w:color="auto" w:fill="FFFFFF"/>
          </w:tcPr>
          <w:p w:rsidR="00BA01C1" w:rsidRPr="00DA4701" w:rsidRDefault="00BA01C1" w:rsidP="00901D85">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100</w:t>
            </w:r>
          </w:p>
        </w:tc>
        <w:tc>
          <w:tcPr>
            <w:tcW w:w="894" w:type="dxa"/>
            <w:vMerge w:val="restart"/>
            <w:shd w:val="clear" w:color="auto" w:fill="FFFFFF"/>
          </w:tcPr>
          <w:p w:rsidR="00BA01C1" w:rsidRPr="00DA4701" w:rsidRDefault="00BA01C1" w:rsidP="00901D85">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0.05</w:t>
            </w:r>
          </w:p>
        </w:tc>
        <w:tc>
          <w:tcPr>
            <w:tcW w:w="2006" w:type="dxa"/>
            <w:vMerge w:val="restart"/>
            <w:shd w:val="clear" w:color="auto" w:fill="FFFFFF"/>
          </w:tcPr>
          <w:p w:rsidR="00BA01C1" w:rsidRDefault="00F3735A" w:rsidP="00E862DC">
            <w:pPr>
              <w:widowControl/>
              <w:autoSpaceDE/>
              <w:autoSpaceDN/>
              <w:adjustRightInd/>
              <w:ind w:firstLine="34"/>
              <w:jc w:val="left"/>
              <w:rPr>
                <w:rFonts w:ascii="Times New Roman" w:eastAsiaTheme="minorHAnsi" w:hAnsi="Times New Roman" w:cs="Times New Roman"/>
                <w:sz w:val="22"/>
                <w:szCs w:val="22"/>
                <w:lang w:eastAsia="en-US"/>
              </w:rPr>
            </w:pPr>
            <w:r w:rsidRPr="00F3735A">
              <w:rPr>
                <w:rFonts w:ascii="Times New Roman" w:eastAsiaTheme="minorHAnsi" w:hAnsi="Times New Roman" w:cs="Times New Roman"/>
                <w:sz w:val="22"/>
                <w:szCs w:val="22"/>
                <w:lang w:eastAsia="en-US"/>
              </w:rPr>
              <w:t>выписка из Единого государственного реестра недвижимости</w:t>
            </w:r>
          </w:p>
        </w:tc>
      </w:tr>
      <w:tr w:rsidR="00BA01C1" w:rsidRPr="00DA4701" w:rsidTr="00636ABD">
        <w:trPr>
          <w:trHeight w:hRule="exact" w:val="1128"/>
          <w:jc w:val="center"/>
        </w:trPr>
        <w:tc>
          <w:tcPr>
            <w:tcW w:w="472" w:type="dxa"/>
            <w:vMerge/>
            <w:shd w:val="clear" w:color="auto" w:fill="FFFFFF"/>
            <w:vAlign w:val="center"/>
          </w:tcPr>
          <w:p w:rsidR="00BA01C1" w:rsidRDefault="00BA01C1" w:rsidP="008828F6">
            <w:pPr>
              <w:widowControl/>
              <w:autoSpaceDE/>
              <w:autoSpaceDN/>
              <w:adjustRightInd/>
              <w:ind w:firstLine="709"/>
              <w:jc w:val="left"/>
              <w:rPr>
                <w:rFonts w:ascii="Times New Roman" w:eastAsiaTheme="minorHAnsi" w:hAnsi="Times New Roman" w:cs="Times New Roman"/>
                <w:sz w:val="22"/>
                <w:szCs w:val="22"/>
                <w:lang w:eastAsia="en-US"/>
              </w:rPr>
            </w:pPr>
          </w:p>
        </w:tc>
        <w:tc>
          <w:tcPr>
            <w:tcW w:w="2770" w:type="dxa"/>
            <w:vMerge/>
            <w:shd w:val="clear" w:color="auto" w:fill="FFFFFF"/>
          </w:tcPr>
          <w:p w:rsidR="00BA01C1" w:rsidRPr="00DC188E" w:rsidRDefault="00BA01C1" w:rsidP="00520E97">
            <w:pPr>
              <w:ind w:firstLine="0"/>
              <w:rPr>
                <w:rFonts w:ascii="Times New Roman" w:eastAsiaTheme="minorHAnsi" w:hAnsi="Times New Roman" w:cs="Times New Roman"/>
                <w:sz w:val="22"/>
                <w:szCs w:val="22"/>
                <w:lang w:eastAsia="en-US"/>
              </w:rPr>
            </w:pPr>
          </w:p>
        </w:tc>
        <w:tc>
          <w:tcPr>
            <w:tcW w:w="2414" w:type="dxa"/>
            <w:shd w:val="clear" w:color="auto" w:fill="FFFFFF"/>
          </w:tcPr>
          <w:p w:rsidR="00BA01C1" w:rsidRPr="00DA4701" w:rsidRDefault="00BA01C1" w:rsidP="00AB0B1A">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 от 12-18 месяцев</w:t>
            </w:r>
          </w:p>
        </w:tc>
        <w:tc>
          <w:tcPr>
            <w:tcW w:w="1232" w:type="dxa"/>
            <w:shd w:val="clear" w:color="auto" w:fill="FFFFFF"/>
          </w:tcPr>
          <w:p w:rsidR="00BA01C1" w:rsidRPr="00DA4701" w:rsidRDefault="00BA01C1" w:rsidP="00901D85">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60</w:t>
            </w:r>
          </w:p>
        </w:tc>
        <w:tc>
          <w:tcPr>
            <w:tcW w:w="894" w:type="dxa"/>
            <w:vMerge/>
            <w:shd w:val="clear" w:color="auto" w:fill="FFFFFF"/>
          </w:tcPr>
          <w:p w:rsidR="00BA01C1" w:rsidRPr="00DA4701" w:rsidRDefault="00BA01C1" w:rsidP="00901D85">
            <w:pPr>
              <w:widowControl/>
              <w:autoSpaceDE/>
              <w:autoSpaceDN/>
              <w:adjustRightInd/>
              <w:ind w:firstLine="0"/>
              <w:jc w:val="left"/>
              <w:rPr>
                <w:rFonts w:ascii="Times New Roman" w:eastAsiaTheme="minorHAnsi" w:hAnsi="Times New Roman" w:cs="Times New Roman"/>
                <w:sz w:val="22"/>
                <w:szCs w:val="22"/>
                <w:lang w:eastAsia="en-US"/>
              </w:rPr>
            </w:pPr>
          </w:p>
        </w:tc>
        <w:tc>
          <w:tcPr>
            <w:tcW w:w="2006" w:type="dxa"/>
            <w:vMerge/>
            <w:shd w:val="clear" w:color="auto" w:fill="FFFFFF"/>
          </w:tcPr>
          <w:p w:rsidR="00BA01C1" w:rsidRDefault="00BA01C1" w:rsidP="00E862DC">
            <w:pPr>
              <w:widowControl/>
              <w:autoSpaceDE/>
              <w:autoSpaceDN/>
              <w:adjustRightInd/>
              <w:ind w:firstLine="34"/>
              <w:jc w:val="left"/>
              <w:rPr>
                <w:rFonts w:ascii="Times New Roman" w:eastAsiaTheme="minorHAnsi" w:hAnsi="Times New Roman" w:cs="Times New Roman"/>
                <w:sz w:val="22"/>
                <w:szCs w:val="22"/>
                <w:lang w:eastAsia="en-US"/>
              </w:rPr>
            </w:pPr>
          </w:p>
        </w:tc>
      </w:tr>
      <w:tr w:rsidR="00BA01C1" w:rsidRPr="00DA4701" w:rsidTr="00636ABD">
        <w:trPr>
          <w:trHeight w:hRule="exact" w:val="1853"/>
          <w:jc w:val="center"/>
        </w:trPr>
        <w:tc>
          <w:tcPr>
            <w:tcW w:w="472" w:type="dxa"/>
            <w:vMerge/>
            <w:shd w:val="clear" w:color="auto" w:fill="FFFFFF"/>
            <w:vAlign w:val="center"/>
          </w:tcPr>
          <w:p w:rsidR="00BA01C1" w:rsidRDefault="00BA01C1" w:rsidP="008828F6">
            <w:pPr>
              <w:widowControl/>
              <w:autoSpaceDE/>
              <w:autoSpaceDN/>
              <w:adjustRightInd/>
              <w:ind w:firstLine="709"/>
              <w:jc w:val="left"/>
              <w:rPr>
                <w:rFonts w:ascii="Times New Roman" w:eastAsiaTheme="minorHAnsi" w:hAnsi="Times New Roman" w:cs="Times New Roman"/>
                <w:sz w:val="22"/>
                <w:szCs w:val="22"/>
                <w:lang w:eastAsia="en-US"/>
              </w:rPr>
            </w:pPr>
          </w:p>
        </w:tc>
        <w:tc>
          <w:tcPr>
            <w:tcW w:w="2770" w:type="dxa"/>
            <w:vMerge w:val="restart"/>
            <w:shd w:val="clear" w:color="auto" w:fill="FFFFFF"/>
          </w:tcPr>
          <w:p w:rsidR="00BA01C1" w:rsidRPr="00DA4701" w:rsidRDefault="00BA01C1" w:rsidP="00AB0B1A">
            <w:pPr>
              <w:widowControl/>
              <w:autoSpaceDE/>
              <w:autoSpaceDN/>
              <w:adjustRightInd/>
              <w:ind w:firstLine="0"/>
              <w:jc w:val="left"/>
              <w:rPr>
                <w:rFonts w:ascii="Times New Roman" w:eastAsiaTheme="minorHAnsi" w:hAnsi="Times New Roman" w:cs="Times New Roman"/>
                <w:sz w:val="22"/>
                <w:szCs w:val="22"/>
                <w:lang w:eastAsia="en-US"/>
              </w:rPr>
            </w:pPr>
            <w:r w:rsidRPr="00DC188E">
              <w:rPr>
                <w:rFonts w:ascii="Times New Roman" w:eastAsiaTheme="minorHAnsi" w:hAnsi="Times New Roman" w:cs="Times New Roman"/>
                <w:sz w:val="22"/>
                <w:szCs w:val="22"/>
                <w:lang w:eastAsia="en-US"/>
              </w:rPr>
              <w:t>Срок деятельности сельскохозяйственного потребительского кооператива претендующего на поддержку, указанную в</w:t>
            </w:r>
            <w:r>
              <w:rPr>
                <w:rFonts w:ascii="Times New Roman" w:eastAsiaTheme="minorHAnsi" w:hAnsi="Times New Roman" w:cs="Times New Roman"/>
                <w:sz w:val="22"/>
                <w:szCs w:val="22"/>
                <w:lang w:eastAsia="en-US"/>
              </w:rPr>
              <w:t xml:space="preserve">  абзаце</w:t>
            </w:r>
            <w:r w:rsidRPr="00DC188E">
              <w:rPr>
                <w:rFonts w:ascii="Times New Roman" w:eastAsiaTheme="minorHAnsi" w:hAnsi="Times New Roman" w:cs="Times New Roman"/>
                <w:sz w:val="22"/>
                <w:szCs w:val="22"/>
                <w:lang w:eastAsia="en-US"/>
              </w:rPr>
              <w:t xml:space="preserve"> </w:t>
            </w:r>
            <w:r>
              <w:rPr>
                <w:rFonts w:ascii="Times New Roman" w:eastAsiaTheme="minorHAnsi" w:hAnsi="Times New Roman" w:cs="Times New Roman"/>
                <w:sz w:val="22"/>
                <w:szCs w:val="22"/>
                <w:lang w:eastAsia="en-US"/>
              </w:rPr>
              <w:t>втором</w:t>
            </w:r>
            <w:r w:rsidRPr="00DC188E">
              <w:rPr>
                <w:rFonts w:ascii="Times New Roman" w:eastAsiaTheme="minorHAnsi" w:hAnsi="Times New Roman" w:cs="Times New Roman"/>
                <w:sz w:val="22"/>
                <w:szCs w:val="22"/>
                <w:lang w:eastAsia="en-US"/>
              </w:rPr>
              <w:t xml:space="preserve"> подпункта 1.7.1. пункта 1.7. раздела 1 настоящего Порядка, срок регистрации которого на дату подачи заявки </w:t>
            </w:r>
            <w:r>
              <w:rPr>
                <w:rFonts w:ascii="Times New Roman" w:eastAsiaTheme="minorHAnsi" w:hAnsi="Times New Roman" w:cs="Times New Roman"/>
                <w:sz w:val="22"/>
                <w:szCs w:val="22"/>
                <w:lang w:eastAsia="en-US"/>
              </w:rPr>
              <w:t xml:space="preserve">составлять </w:t>
            </w:r>
            <w:r w:rsidRPr="00DC188E">
              <w:rPr>
                <w:rFonts w:ascii="Times New Roman" w:eastAsiaTheme="minorHAnsi" w:hAnsi="Times New Roman" w:cs="Times New Roman"/>
                <w:sz w:val="22"/>
                <w:szCs w:val="22"/>
                <w:lang w:eastAsia="en-US"/>
              </w:rPr>
              <w:t>менее</w:t>
            </w:r>
            <w:r>
              <w:rPr>
                <w:rFonts w:ascii="Times New Roman" w:eastAsiaTheme="minorHAnsi" w:hAnsi="Times New Roman" w:cs="Times New Roman"/>
                <w:sz w:val="22"/>
                <w:szCs w:val="22"/>
                <w:lang w:eastAsia="en-US"/>
              </w:rPr>
              <w:t xml:space="preserve"> 12 месяцев</w:t>
            </w:r>
          </w:p>
        </w:tc>
        <w:tc>
          <w:tcPr>
            <w:tcW w:w="2414" w:type="dxa"/>
            <w:shd w:val="clear" w:color="auto" w:fill="FFFFFF"/>
          </w:tcPr>
          <w:p w:rsidR="00BA01C1" w:rsidRPr="00DA4701" w:rsidRDefault="00BA01C1" w:rsidP="00AB0B1A">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от 6 до 12 месяцев</w:t>
            </w:r>
          </w:p>
        </w:tc>
        <w:tc>
          <w:tcPr>
            <w:tcW w:w="1232" w:type="dxa"/>
            <w:shd w:val="clear" w:color="auto" w:fill="FFFFFF"/>
          </w:tcPr>
          <w:p w:rsidR="00BA01C1" w:rsidRPr="00DA4701" w:rsidRDefault="00BA01C1" w:rsidP="00901D85">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100</w:t>
            </w:r>
          </w:p>
        </w:tc>
        <w:tc>
          <w:tcPr>
            <w:tcW w:w="894" w:type="dxa"/>
            <w:vMerge/>
            <w:shd w:val="clear" w:color="auto" w:fill="FFFFFF"/>
          </w:tcPr>
          <w:p w:rsidR="00BA01C1" w:rsidRPr="00DA4701" w:rsidRDefault="00BA01C1" w:rsidP="00901D85">
            <w:pPr>
              <w:widowControl/>
              <w:autoSpaceDE/>
              <w:autoSpaceDN/>
              <w:adjustRightInd/>
              <w:ind w:firstLine="0"/>
              <w:jc w:val="left"/>
              <w:rPr>
                <w:rFonts w:ascii="Times New Roman" w:eastAsiaTheme="minorHAnsi" w:hAnsi="Times New Roman" w:cs="Times New Roman"/>
                <w:sz w:val="22"/>
                <w:szCs w:val="22"/>
                <w:lang w:eastAsia="en-US"/>
              </w:rPr>
            </w:pPr>
          </w:p>
        </w:tc>
        <w:tc>
          <w:tcPr>
            <w:tcW w:w="2006" w:type="dxa"/>
            <w:vMerge/>
            <w:shd w:val="clear" w:color="auto" w:fill="FFFFFF"/>
          </w:tcPr>
          <w:p w:rsidR="00BA01C1" w:rsidRDefault="00BA01C1" w:rsidP="00E862DC">
            <w:pPr>
              <w:widowControl/>
              <w:autoSpaceDE/>
              <w:autoSpaceDN/>
              <w:adjustRightInd/>
              <w:ind w:firstLine="34"/>
              <w:jc w:val="left"/>
              <w:rPr>
                <w:rFonts w:ascii="Times New Roman" w:eastAsiaTheme="minorHAnsi" w:hAnsi="Times New Roman" w:cs="Times New Roman"/>
                <w:sz w:val="22"/>
                <w:szCs w:val="22"/>
                <w:lang w:eastAsia="en-US"/>
              </w:rPr>
            </w:pPr>
          </w:p>
        </w:tc>
      </w:tr>
      <w:tr w:rsidR="00BA01C1" w:rsidRPr="00DA4701" w:rsidTr="00636ABD">
        <w:trPr>
          <w:trHeight w:hRule="exact" w:val="1129"/>
          <w:jc w:val="center"/>
        </w:trPr>
        <w:tc>
          <w:tcPr>
            <w:tcW w:w="472" w:type="dxa"/>
            <w:vMerge/>
            <w:shd w:val="clear" w:color="auto" w:fill="FFFFFF"/>
            <w:vAlign w:val="center"/>
          </w:tcPr>
          <w:p w:rsidR="00BA01C1" w:rsidRDefault="00BA01C1" w:rsidP="008828F6">
            <w:pPr>
              <w:widowControl/>
              <w:autoSpaceDE/>
              <w:autoSpaceDN/>
              <w:adjustRightInd/>
              <w:ind w:firstLine="709"/>
              <w:jc w:val="left"/>
              <w:rPr>
                <w:rFonts w:ascii="Times New Roman" w:eastAsiaTheme="minorHAnsi" w:hAnsi="Times New Roman" w:cs="Times New Roman"/>
                <w:sz w:val="22"/>
                <w:szCs w:val="22"/>
                <w:lang w:eastAsia="en-US"/>
              </w:rPr>
            </w:pPr>
          </w:p>
        </w:tc>
        <w:tc>
          <w:tcPr>
            <w:tcW w:w="2770" w:type="dxa"/>
            <w:vMerge/>
            <w:shd w:val="clear" w:color="auto" w:fill="FFFFFF"/>
          </w:tcPr>
          <w:p w:rsidR="00BA01C1" w:rsidRPr="00DA4701" w:rsidRDefault="00BA01C1" w:rsidP="00AB0B1A">
            <w:pPr>
              <w:widowControl/>
              <w:autoSpaceDE/>
              <w:autoSpaceDN/>
              <w:adjustRightInd/>
              <w:ind w:firstLine="0"/>
              <w:jc w:val="left"/>
              <w:rPr>
                <w:rFonts w:ascii="Times New Roman" w:eastAsiaTheme="minorHAnsi" w:hAnsi="Times New Roman" w:cs="Times New Roman"/>
                <w:sz w:val="22"/>
                <w:szCs w:val="22"/>
                <w:lang w:eastAsia="en-US"/>
              </w:rPr>
            </w:pPr>
          </w:p>
        </w:tc>
        <w:tc>
          <w:tcPr>
            <w:tcW w:w="2414" w:type="dxa"/>
            <w:shd w:val="clear" w:color="auto" w:fill="FFFFFF"/>
          </w:tcPr>
          <w:p w:rsidR="00BA01C1" w:rsidRPr="00DA4701" w:rsidRDefault="00BA01C1" w:rsidP="00AB0B1A">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до 6 месяцев </w:t>
            </w:r>
          </w:p>
        </w:tc>
        <w:tc>
          <w:tcPr>
            <w:tcW w:w="1232" w:type="dxa"/>
            <w:shd w:val="clear" w:color="auto" w:fill="FFFFFF"/>
          </w:tcPr>
          <w:p w:rsidR="00BA01C1" w:rsidRPr="00DA4701" w:rsidRDefault="00BA01C1" w:rsidP="00901D85">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60</w:t>
            </w:r>
          </w:p>
        </w:tc>
        <w:tc>
          <w:tcPr>
            <w:tcW w:w="894" w:type="dxa"/>
            <w:vMerge/>
            <w:shd w:val="clear" w:color="auto" w:fill="FFFFFF"/>
          </w:tcPr>
          <w:p w:rsidR="00BA01C1" w:rsidRPr="00DA4701" w:rsidRDefault="00BA01C1" w:rsidP="00901D85">
            <w:pPr>
              <w:widowControl/>
              <w:autoSpaceDE/>
              <w:autoSpaceDN/>
              <w:adjustRightInd/>
              <w:ind w:firstLine="0"/>
              <w:jc w:val="left"/>
              <w:rPr>
                <w:rFonts w:ascii="Times New Roman" w:eastAsiaTheme="minorHAnsi" w:hAnsi="Times New Roman" w:cs="Times New Roman"/>
                <w:sz w:val="22"/>
                <w:szCs w:val="22"/>
                <w:lang w:eastAsia="en-US"/>
              </w:rPr>
            </w:pPr>
          </w:p>
        </w:tc>
        <w:tc>
          <w:tcPr>
            <w:tcW w:w="2006" w:type="dxa"/>
            <w:vMerge/>
            <w:shd w:val="clear" w:color="auto" w:fill="FFFFFF"/>
          </w:tcPr>
          <w:p w:rsidR="00BA01C1" w:rsidRDefault="00BA01C1" w:rsidP="00E862DC">
            <w:pPr>
              <w:widowControl/>
              <w:autoSpaceDE/>
              <w:autoSpaceDN/>
              <w:adjustRightInd/>
              <w:ind w:firstLine="34"/>
              <w:jc w:val="left"/>
              <w:rPr>
                <w:rFonts w:ascii="Times New Roman" w:eastAsiaTheme="minorHAnsi" w:hAnsi="Times New Roman" w:cs="Times New Roman"/>
                <w:sz w:val="22"/>
                <w:szCs w:val="22"/>
                <w:lang w:eastAsia="en-US"/>
              </w:rPr>
            </w:pPr>
          </w:p>
        </w:tc>
      </w:tr>
      <w:tr w:rsidR="00E862DC" w:rsidRPr="00DA4701" w:rsidTr="00636ABD">
        <w:trPr>
          <w:trHeight w:hRule="exact" w:val="427"/>
          <w:jc w:val="center"/>
        </w:trPr>
        <w:tc>
          <w:tcPr>
            <w:tcW w:w="472" w:type="dxa"/>
            <w:vMerge w:val="restart"/>
            <w:shd w:val="clear" w:color="auto" w:fill="FFFFFF"/>
            <w:vAlign w:val="center"/>
          </w:tcPr>
          <w:p w:rsidR="00E862DC" w:rsidRPr="00DA4701" w:rsidRDefault="00F3735A" w:rsidP="008828F6">
            <w:pPr>
              <w:widowControl/>
              <w:autoSpaceDE/>
              <w:autoSpaceDN/>
              <w:adjustRightInd/>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11</w:t>
            </w:r>
          </w:p>
        </w:tc>
        <w:tc>
          <w:tcPr>
            <w:tcW w:w="2770" w:type="dxa"/>
            <w:vMerge w:val="restart"/>
            <w:shd w:val="clear" w:color="auto" w:fill="FFFFFF"/>
          </w:tcPr>
          <w:p w:rsidR="00E862DC" w:rsidRPr="00DA4701" w:rsidRDefault="00E862DC"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Оценка собеседования конкурсной комиссии</w:t>
            </w:r>
          </w:p>
        </w:tc>
        <w:tc>
          <w:tcPr>
            <w:tcW w:w="2414" w:type="dxa"/>
            <w:shd w:val="clear" w:color="auto" w:fill="FFFFFF"/>
          </w:tcPr>
          <w:p w:rsidR="00E862DC" w:rsidRPr="00DA4701" w:rsidRDefault="00E862DC"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отлично</w:t>
            </w:r>
          </w:p>
        </w:tc>
        <w:tc>
          <w:tcPr>
            <w:tcW w:w="1232" w:type="dxa"/>
            <w:shd w:val="clear" w:color="auto" w:fill="FFFFFF"/>
          </w:tcPr>
          <w:p w:rsidR="00E862DC" w:rsidRPr="00DA4701" w:rsidRDefault="00E862DC"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100</w:t>
            </w:r>
          </w:p>
        </w:tc>
        <w:tc>
          <w:tcPr>
            <w:tcW w:w="894" w:type="dxa"/>
            <w:vMerge w:val="restart"/>
            <w:shd w:val="clear" w:color="auto" w:fill="FFFFFF"/>
          </w:tcPr>
          <w:p w:rsidR="00E862DC" w:rsidRPr="00DA4701" w:rsidRDefault="00E862DC"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0,25</w:t>
            </w:r>
          </w:p>
        </w:tc>
        <w:tc>
          <w:tcPr>
            <w:tcW w:w="2006" w:type="dxa"/>
            <w:vMerge w:val="restart"/>
            <w:shd w:val="clear" w:color="auto" w:fill="FFFFFF"/>
          </w:tcPr>
          <w:p w:rsidR="00E862DC" w:rsidRPr="00DA4701" w:rsidRDefault="00F3735A" w:rsidP="00E862DC">
            <w:pPr>
              <w:widowControl/>
              <w:autoSpaceDE/>
              <w:autoSpaceDN/>
              <w:adjustRightInd/>
              <w:ind w:firstLine="34"/>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протокол заседания региональной комиссии по отбору проектов</w:t>
            </w:r>
          </w:p>
        </w:tc>
      </w:tr>
      <w:tr w:rsidR="00E862DC" w:rsidRPr="00DA4701" w:rsidTr="00636ABD">
        <w:trPr>
          <w:trHeight w:hRule="exact" w:val="273"/>
          <w:jc w:val="center"/>
        </w:trPr>
        <w:tc>
          <w:tcPr>
            <w:tcW w:w="472" w:type="dxa"/>
            <w:vMerge/>
            <w:shd w:val="clear" w:color="auto" w:fill="FFFFFF"/>
            <w:vAlign w:val="center"/>
          </w:tcPr>
          <w:p w:rsidR="00E862DC" w:rsidRPr="00DA4701" w:rsidRDefault="00E862DC" w:rsidP="008828F6">
            <w:pPr>
              <w:widowControl/>
              <w:autoSpaceDE/>
              <w:autoSpaceDN/>
              <w:adjustRightInd/>
              <w:ind w:firstLine="709"/>
              <w:jc w:val="left"/>
              <w:rPr>
                <w:rFonts w:ascii="Times New Roman" w:eastAsiaTheme="minorHAnsi" w:hAnsi="Times New Roman" w:cs="Times New Roman"/>
                <w:sz w:val="22"/>
                <w:szCs w:val="22"/>
                <w:lang w:eastAsia="en-US"/>
              </w:rPr>
            </w:pPr>
          </w:p>
        </w:tc>
        <w:tc>
          <w:tcPr>
            <w:tcW w:w="2770" w:type="dxa"/>
            <w:vMerge/>
            <w:shd w:val="clear" w:color="auto" w:fill="FFFFFF"/>
          </w:tcPr>
          <w:p w:rsidR="00E862DC" w:rsidRPr="00DA4701" w:rsidRDefault="00E862DC" w:rsidP="00AB0B1A">
            <w:pPr>
              <w:widowControl/>
              <w:autoSpaceDE/>
              <w:autoSpaceDN/>
              <w:adjustRightInd/>
              <w:ind w:firstLine="709"/>
              <w:jc w:val="left"/>
              <w:rPr>
                <w:rFonts w:ascii="Times New Roman" w:eastAsiaTheme="minorHAnsi" w:hAnsi="Times New Roman" w:cs="Times New Roman"/>
                <w:sz w:val="22"/>
                <w:szCs w:val="22"/>
                <w:lang w:eastAsia="en-US"/>
              </w:rPr>
            </w:pPr>
          </w:p>
        </w:tc>
        <w:tc>
          <w:tcPr>
            <w:tcW w:w="2414" w:type="dxa"/>
            <w:shd w:val="clear" w:color="auto" w:fill="FFFFFF"/>
          </w:tcPr>
          <w:p w:rsidR="00E862DC" w:rsidRPr="00DA4701" w:rsidRDefault="00E862DC"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хорошо</w:t>
            </w:r>
          </w:p>
        </w:tc>
        <w:tc>
          <w:tcPr>
            <w:tcW w:w="1232" w:type="dxa"/>
            <w:shd w:val="clear" w:color="auto" w:fill="FFFFFF"/>
          </w:tcPr>
          <w:p w:rsidR="00E862DC" w:rsidRPr="00DA4701" w:rsidRDefault="00E862DC"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80</w:t>
            </w:r>
          </w:p>
        </w:tc>
        <w:tc>
          <w:tcPr>
            <w:tcW w:w="894" w:type="dxa"/>
            <w:vMerge/>
            <w:shd w:val="clear" w:color="auto" w:fill="FFFFFF"/>
          </w:tcPr>
          <w:p w:rsidR="00E862DC" w:rsidRPr="00DA4701" w:rsidRDefault="00E862DC" w:rsidP="00AB0B1A">
            <w:pPr>
              <w:widowControl/>
              <w:autoSpaceDE/>
              <w:autoSpaceDN/>
              <w:adjustRightInd/>
              <w:ind w:firstLine="709"/>
              <w:jc w:val="left"/>
              <w:rPr>
                <w:rFonts w:ascii="Times New Roman" w:eastAsiaTheme="minorHAnsi" w:hAnsi="Times New Roman" w:cs="Times New Roman"/>
                <w:sz w:val="22"/>
                <w:szCs w:val="22"/>
                <w:lang w:eastAsia="en-US"/>
              </w:rPr>
            </w:pPr>
          </w:p>
        </w:tc>
        <w:tc>
          <w:tcPr>
            <w:tcW w:w="2006" w:type="dxa"/>
            <w:vMerge/>
            <w:shd w:val="clear" w:color="auto" w:fill="FFFFFF"/>
          </w:tcPr>
          <w:p w:rsidR="00E862DC" w:rsidRPr="00DA4701" w:rsidRDefault="00E862DC" w:rsidP="00AB0B1A">
            <w:pPr>
              <w:widowControl/>
              <w:autoSpaceDE/>
              <w:autoSpaceDN/>
              <w:adjustRightInd/>
              <w:ind w:firstLine="709"/>
              <w:jc w:val="left"/>
              <w:rPr>
                <w:rFonts w:ascii="Times New Roman" w:eastAsiaTheme="minorHAnsi" w:hAnsi="Times New Roman" w:cs="Times New Roman"/>
                <w:sz w:val="22"/>
                <w:szCs w:val="22"/>
                <w:lang w:eastAsia="en-US"/>
              </w:rPr>
            </w:pPr>
          </w:p>
        </w:tc>
      </w:tr>
      <w:tr w:rsidR="00E862DC" w:rsidRPr="00DA4701" w:rsidTr="00636ABD">
        <w:trPr>
          <w:trHeight w:hRule="exact" w:val="264"/>
          <w:jc w:val="center"/>
        </w:trPr>
        <w:tc>
          <w:tcPr>
            <w:tcW w:w="472" w:type="dxa"/>
            <w:vMerge/>
            <w:shd w:val="clear" w:color="auto" w:fill="FFFFFF"/>
            <w:vAlign w:val="center"/>
          </w:tcPr>
          <w:p w:rsidR="00E862DC" w:rsidRPr="00DA4701" w:rsidRDefault="00E862DC" w:rsidP="008828F6">
            <w:pPr>
              <w:widowControl/>
              <w:autoSpaceDE/>
              <w:autoSpaceDN/>
              <w:adjustRightInd/>
              <w:ind w:firstLine="709"/>
              <w:jc w:val="left"/>
              <w:rPr>
                <w:rFonts w:ascii="Times New Roman" w:eastAsiaTheme="minorHAnsi" w:hAnsi="Times New Roman" w:cs="Times New Roman"/>
                <w:sz w:val="22"/>
                <w:szCs w:val="22"/>
                <w:lang w:eastAsia="en-US"/>
              </w:rPr>
            </w:pPr>
          </w:p>
        </w:tc>
        <w:tc>
          <w:tcPr>
            <w:tcW w:w="2770" w:type="dxa"/>
            <w:vMerge/>
            <w:shd w:val="clear" w:color="auto" w:fill="FFFFFF"/>
          </w:tcPr>
          <w:p w:rsidR="00E862DC" w:rsidRPr="00DA4701" w:rsidRDefault="00E862DC" w:rsidP="00AB0B1A">
            <w:pPr>
              <w:widowControl/>
              <w:autoSpaceDE/>
              <w:autoSpaceDN/>
              <w:adjustRightInd/>
              <w:ind w:firstLine="709"/>
              <w:jc w:val="left"/>
              <w:rPr>
                <w:rFonts w:ascii="Times New Roman" w:eastAsiaTheme="minorHAnsi" w:hAnsi="Times New Roman" w:cs="Times New Roman"/>
                <w:sz w:val="22"/>
                <w:szCs w:val="22"/>
                <w:lang w:eastAsia="en-US"/>
              </w:rPr>
            </w:pPr>
          </w:p>
        </w:tc>
        <w:tc>
          <w:tcPr>
            <w:tcW w:w="2414" w:type="dxa"/>
            <w:shd w:val="clear" w:color="auto" w:fill="FFFFFF"/>
          </w:tcPr>
          <w:p w:rsidR="00E862DC" w:rsidRPr="00DA4701" w:rsidRDefault="00E862DC"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удовлетворительно</w:t>
            </w:r>
          </w:p>
        </w:tc>
        <w:tc>
          <w:tcPr>
            <w:tcW w:w="1232" w:type="dxa"/>
            <w:shd w:val="clear" w:color="auto" w:fill="FFFFFF"/>
          </w:tcPr>
          <w:p w:rsidR="00E862DC" w:rsidRPr="00DA4701" w:rsidRDefault="00E862DC"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50</w:t>
            </w:r>
          </w:p>
        </w:tc>
        <w:tc>
          <w:tcPr>
            <w:tcW w:w="894" w:type="dxa"/>
            <w:vMerge/>
            <w:shd w:val="clear" w:color="auto" w:fill="FFFFFF"/>
          </w:tcPr>
          <w:p w:rsidR="00E862DC" w:rsidRPr="00DA4701" w:rsidRDefault="00E862DC" w:rsidP="00AB0B1A">
            <w:pPr>
              <w:widowControl/>
              <w:autoSpaceDE/>
              <w:autoSpaceDN/>
              <w:adjustRightInd/>
              <w:ind w:firstLine="709"/>
              <w:jc w:val="left"/>
              <w:rPr>
                <w:rFonts w:ascii="Times New Roman" w:eastAsiaTheme="minorHAnsi" w:hAnsi="Times New Roman" w:cs="Times New Roman"/>
                <w:sz w:val="22"/>
                <w:szCs w:val="22"/>
                <w:lang w:eastAsia="en-US"/>
              </w:rPr>
            </w:pPr>
          </w:p>
        </w:tc>
        <w:tc>
          <w:tcPr>
            <w:tcW w:w="2006" w:type="dxa"/>
            <w:vMerge/>
            <w:shd w:val="clear" w:color="auto" w:fill="FFFFFF"/>
          </w:tcPr>
          <w:p w:rsidR="00E862DC" w:rsidRPr="00DA4701" w:rsidRDefault="00E862DC" w:rsidP="00AB0B1A">
            <w:pPr>
              <w:widowControl/>
              <w:autoSpaceDE/>
              <w:autoSpaceDN/>
              <w:adjustRightInd/>
              <w:ind w:firstLine="709"/>
              <w:jc w:val="left"/>
              <w:rPr>
                <w:rFonts w:ascii="Times New Roman" w:eastAsiaTheme="minorHAnsi" w:hAnsi="Times New Roman" w:cs="Times New Roman"/>
                <w:sz w:val="22"/>
                <w:szCs w:val="22"/>
                <w:lang w:eastAsia="en-US"/>
              </w:rPr>
            </w:pPr>
          </w:p>
        </w:tc>
      </w:tr>
      <w:tr w:rsidR="00E862DC" w:rsidRPr="00DA4701" w:rsidTr="00636ABD">
        <w:trPr>
          <w:trHeight w:hRule="exact" w:val="258"/>
          <w:jc w:val="center"/>
        </w:trPr>
        <w:tc>
          <w:tcPr>
            <w:tcW w:w="472" w:type="dxa"/>
            <w:vMerge/>
            <w:shd w:val="clear" w:color="auto" w:fill="FFFFFF"/>
            <w:vAlign w:val="center"/>
          </w:tcPr>
          <w:p w:rsidR="00E862DC" w:rsidRPr="00DA4701" w:rsidRDefault="00E862DC" w:rsidP="008828F6">
            <w:pPr>
              <w:widowControl/>
              <w:autoSpaceDE/>
              <w:autoSpaceDN/>
              <w:adjustRightInd/>
              <w:ind w:firstLine="709"/>
              <w:jc w:val="left"/>
              <w:rPr>
                <w:rFonts w:ascii="Times New Roman" w:eastAsiaTheme="minorHAnsi" w:hAnsi="Times New Roman" w:cs="Times New Roman"/>
                <w:sz w:val="22"/>
                <w:szCs w:val="22"/>
                <w:lang w:eastAsia="en-US"/>
              </w:rPr>
            </w:pPr>
          </w:p>
        </w:tc>
        <w:tc>
          <w:tcPr>
            <w:tcW w:w="2770" w:type="dxa"/>
            <w:vMerge/>
            <w:shd w:val="clear" w:color="auto" w:fill="FFFFFF"/>
          </w:tcPr>
          <w:p w:rsidR="00E862DC" w:rsidRPr="00DA4701" w:rsidRDefault="00E862DC" w:rsidP="00AB0B1A">
            <w:pPr>
              <w:widowControl/>
              <w:autoSpaceDE/>
              <w:autoSpaceDN/>
              <w:adjustRightInd/>
              <w:ind w:firstLine="709"/>
              <w:jc w:val="left"/>
              <w:rPr>
                <w:rFonts w:ascii="Times New Roman" w:eastAsiaTheme="minorHAnsi" w:hAnsi="Times New Roman" w:cs="Times New Roman"/>
                <w:sz w:val="22"/>
                <w:szCs w:val="22"/>
                <w:lang w:eastAsia="en-US"/>
              </w:rPr>
            </w:pPr>
          </w:p>
        </w:tc>
        <w:tc>
          <w:tcPr>
            <w:tcW w:w="2414" w:type="dxa"/>
            <w:shd w:val="clear" w:color="auto" w:fill="FFFFFF"/>
          </w:tcPr>
          <w:p w:rsidR="00E862DC" w:rsidRPr="00DA4701" w:rsidRDefault="00E862DC" w:rsidP="00AB0B1A">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неудовлетворительно</w:t>
            </w:r>
          </w:p>
        </w:tc>
        <w:tc>
          <w:tcPr>
            <w:tcW w:w="1232" w:type="dxa"/>
            <w:shd w:val="clear" w:color="auto" w:fill="FFFFFF"/>
          </w:tcPr>
          <w:p w:rsidR="00E862DC" w:rsidRPr="00DA4701" w:rsidRDefault="00E862DC" w:rsidP="00901D85">
            <w:pPr>
              <w:widowControl/>
              <w:autoSpaceDE/>
              <w:autoSpaceDN/>
              <w:adjustRightInd/>
              <w:ind w:firstLine="0"/>
              <w:jc w:val="left"/>
              <w:rPr>
                <w:rFonts w:ascii="Times New Roman" w:eastAsiaTheme="minorHAnsi" w:hAnsi="Times New Roman" w:cs="Times New Roman"/>
                <w:sz w:val="22"/>
                <w:szCs w:val="22"/>
                <w:lang w:eastAsia="en-US"/>
              </w:rPr>
            </w:pPr>
            <w:r w:rsidRPr="00DA4701">
              <w:rPr>
                <w:rFonts w:ascii="Times New Roman" w:eastAsiaTheme="minorHAnsi" w:hAnsi="Times New Roman" w:cs="Times New Roman"/>
                <w:sz w:val="22"/>
                <w:szCs w:val="22"/>
                <w:lang w:eastAsia="en-US"/>
              </w:rPr>
              <w:t>отказ</w:t>
            </w:r>
          </w:p>
        </w:tc>
        <w:tc>
          <w:tcPr>
            <w:tcW w:w="894" w:type="dxa"/>
            <w:vMerge/>
            <w:shd w:val="clear" w:color="auto" w:fill="FFFFFF"/>
          </w:tcPr>
          <w:p w:rsidR="00E862DC" w:rsidRPr="00DA4701" w:rsidRDefault="00E862DC" w:rsidP="00AB0B1A">
            <w:pPr>
              <w:widowControl/>
              <w:autoSpaceDE/>
              <w:autoSpaceDN/>
              <w:adjustRightInd/>
              <w:ind w:firstLine="709"/>
              <w:jc w:val="left"/>
              <w:rPr>
                <w:rFonts w:ascii="Times New Roman" w:eastAsiaTheme="minorHAnsi" w:hAnsi="Times New Roman" w:cs="Times New Roman"/>
                <w:sz w:val="22"/>
                <w:szCs w:val="22"/>
                <w:lang w:eastAsia="en-US"/>
              </w:rPr>
            </w:pPr>
          </w:p>
        </w:tc>
        <w:tc>
          <w:tcPr>
            <w:tcW w:w="2006" w:type="dxa"/>
            <w:vMerge/>
            <w:shd w:val="clear" w:color="auto" w:fill="FFFFFF"/>
          </w:tcPr>
          <w:p w:rsidR="00E862DC" w:rsidRPr="00DA4701" w:rsidRDefault="00E862DC" w:rsidP="00AB0B1A">
            <w:pPr>
              <w:widowControl/>
              <w:autoSpaceDE/>
              <w:autoSpaceDN/>
              <w:adjustRightInd/>
              <w:ind w:firstLine="709"/>
              <w:jc w:val="left"/>
              <w:rPr>
                <w:rFonts w:ascii="Times New Roman" w:eastAsiaTheme="minorHAnsi" w:hAnsi="Times New Roman" w:cs="Times New Roman"/>
                <w:sz w:val="22"/>
                <w:szCs w:val="22"/>
                <w:lang w:eastAsia="en-US"/>
              </w:rPr>
            </w:pPr>
          </w:p>
        </w:tc>
      </w:tr>
    </w:tbl>
    <w:p w:rsidR="00AB0B1A" w:rsidRPr="00DA4701" w:rsidRDefault="00AB0B1A" w:rsidP="003B7FF0">
      <w:pPr>
        <w:widowControl/>
        <w:tabs>
          <w:tab w:val="left" w:pos="0"/>
        </w:tabs>
        <w:autoSpaceDE/>
        <w:autoSpaceDN/>
        <w:adjustRightInd/>
        <w:ind w:firstLine="0"/>
        <w:contextualSpacing/>
        <w:rPr>
          <w:rFonts w:asciiTheme="minorHAnsi" w:eastAsiaTheme="minorHAnsi" w:hAnsiTheme="minorHAnsi" w:cstheme="minorBidi"/>
          <w:sz w:val="22"/>
          <w:szCs w:val="22"/>
          <w:lang w:eastAsia="en-US"/>
        </w:rPr>
      </w:pPr>
    </w:p>
    <w:tbl>
      <w:tblPr>
        <w:tblW w:w="9356" w:type="dxa"/>
        <w:tblInd w:w="108" w:type="dxa"/>
        <w:tblLook w:val="04A0" w:firstRow="1" w:lastRow="0" w:firstColumn="1" w:lastColumn="0" w:noHBand="0" w:noVBand="1"/>
      </w:tblPr>
      <w:tblGrid>
        <w:gridCol w:w="6946"/>
        <w:gridCol w:w="2410"/>
      </w:tblGrid>
      <w:tr w:rsidR="00DA4701" w:rsidRPr="003B7FF0" w:rsidTr="00896F7A">
        <w:tc>
          <w:tcPr>
            <w:tcW w:w="6946" w:type="dxa"/>
          </w:tcPr>
          <w:p w:rsidR="00DA4701" w:rsidRPr="003B7FF0" w:rsidRDefault="00DA4701" w:rsidP="00AB0B1A">
            <w:pPr>
              <w:widowControl/>
              <w:shd w:val="clear" w:color="auto" w:fill="FFFFFF"/>
              <w:tabs>
                <w:tab w:val="left" w:pos="0"/>
                <w:tab w:val="left" w:pos="7649"/>
              </w:tabs>
              <w:autoSpaceDE/>
              <w:autoSpaceDN/>
              <w:adjustRightInd/>
              <w:ind w:firstLine="0"/>
              <w:jc w:val="left"/>
              <w:rPr>
                <w:rFonts w:ascii="Times New Roman" w:eastAsiaTheme="minorHAnsi" w:hAnsi="Times New Roman" w:cs="Times New Roman"/>
                <w:bCs/>
                <w:sz w:val="26"/>
                <w:szCs w:val="26"/>
                <w:lang w:eastAsia="en-US"/>
              </w:rPr>
            </w:pPr>
            <w:r w:rsidRPr="003B7FF0">
              <w:rPr>
                <w:rFonts w:ascii="Times New Roman" w:eastAsiaTheme="minorHAnsi" w:hAnsi="Times New Roman" w:cs="Times New Roman"/>
                <w:bCs/>
                <w:sz w:val="26"/>
                <w:szCs w:val="26"/>
                <w:lang w:eastAsia="en-US"/>
              </w:rPr>
              <w:t>Заместитель Руководителя</w:t>
            </w:r>
          </w:p>
          <w:p w:rsidR="00DA4701" w:rsidRPr="003B7FF0" w:rsidRDefault="00DA4701" w:rsidP="00AB0B1A">
            <w:pPr>
              <w:widowControl/>
              <w:shd w:val="clear" w:color="auto" w:fill="FFFFFF"/>
              <w:tabs>
                <w:tab w:val="left" w:pos="0"/>
                <w:tab w:val="left" w:pos="7649"/>
              </w:tabs>
              <w:autoSpaceDE/>
              <w:autoSpaceDN/>
              <w:adjustRightInd/>
              <w:ind w:firstLine="0"/>
              <w:jc w:val="left"/>
              <w:rPr>
                <w:rFonts w:ascii="Times New Roman" w:eastAsiaTheme="minorHAnsi" w:hAnsi="Times New Roman" w:cs="Times New Roman"/>
                <w:bCs/>
                <w:sz w:val="26"/>
                <w:szCs w:val="26"/>
                <w:lang w:eastAsia="en-US"/>
              </w:rPr>
            </w:pPr>
            <w:r w:rsidRPr="003B7FF0">
              <w:rPr>
                <w:rFonts w:ascii="Times New Roman" w:eastAsiaTheme="minorHAnsi" w:hAnsi="Times New Roman" w:cs="Times New Roman"/>
                <w:bCs/>
                <w:sz w:val="26"/>
                <w:szCs w:val="26"/>
                <w:lang w:eastAsia="en-US"/>
              </w:rPr>
              <w:t>Администрации Главы и Правительства</w:t>
            </w:r>
          </w:p>
          <w:p w:rsidR="00DA4701" w:rsidRPr="003B7FF0" w:rsidRDefault="00DA4701" w:rsidP="00AB0B1A">
            <w:pPr>
              <w:widowControl/>
              <w:shd w:val="clear" w:color="auto" w:fill="FFFFFF"/>
              <w:tabs>
                <w:tab w:val="left" w:pos="0"/>
                <w:tab w:val="left" w:pos="7649"/>
              </w:tabs>
              <w:autoSpaceDE/>
              <w:autoSpaceDN/>
              <w:adjustRightInd/>
              <w:ind w:firstLine="0"/>
              <w:jc w:val="left"/>
              <w:rPr>
                <w:rFonts w:ascii="Times New Roman" w:eastAsiaTheme="minorHAnsi" w:hAnsi="Times New Roman" w:cs="Times New Roman"/>
                <w:bCs/>
                <w:sz w:val="26"/>
                <w:szCs w:val="26"/>
                <w:lang w:eastAsia="en-US"/>
              </w:rPr>
            </w:pPr>
            <w:r w:rsidRPr="003B7FF0">
              <w:rPr>
                <w:rFonts w:ascii="Times New Roman" w:eastAsiaTheme="minorHAnsi" w:hAnsi="Times New Roman" w:cs="Times New Roman"/>
                <w:bCs/>
                <w:sz w:val="26"/>
                <w:szCs w:val="26"/>
                <w:lang w:eastAsia="en-US"/>
              </w:rPr>
              <w:t>Карачаево-Черкесской Республики,</w:t>
            </w:r>
          </w:p>
          <w:p w:rsidR="00DA4701" w:rsidRPr="003B7FF0" w:rsidRDefault="00DA4701" w:rsidP="00AB0B1A">
            <w:pPr>
              <w:widowControl/>
              <w:shd w:val="clear" w:color="auto" w:fill="FFFFFF"/>
              <w:tabs>
                <w:tab w:val="left" w:pos="0"/>
                <w:tab w:val="left" w:pos="7649"/>
              </w:tabs>
              <w:autoSpaceDE/>
              <w:autoSpaceDN/>
              <w:adjustRightInd/>
              <w:ind w:firstLine="0"/>
              <w:jc w:val="left"/>
              <w:rPr>
                <w:rFonts w:ascii="Times New Roman" w:eastAsiaTheme="minorHAnsi" w:hAnsi="Times New Roman" w:cs="Times New Roman"/>
                <w:bCs/>
                <w:sz w:val="26"/>
                <w:szCs w:val="26"/>
                <w:lang w:eastAsia="en-US"/>
              </w:rPr>
            </w:pPr>
            <w:r w:rsidRPr="003B7FF0">
              <w:rPr>
                <w:rFonts w:ascii="Times New Roman" w:eastAsiaTheme="minorHAnsi" w:hAnsi="Times New Roman" w:cs="Times New Roman"/>
                <w:bCs/>
                <w:sz w:val="26"/>
                <w:szCs w:val="26"/>
                <w:lang w:eastAsia="en-US"/>
              </w:rPr>
              <w:t>Начальник Управления</w:t>
            </w:r>
          </w:p>
          <w:p w:rsidR="00DA4701" w:rsidRPr="003B7FF0" w:rsidRDefault="00DA4701" w:rsidP="00AB0B1A">
            <w:pPr>
              <w:widowControl/>
              <w:shd w:val="clear" w:color="auto" w:fill="FFFFFF"/>
              <w:tabs>
                <w:tab w:val="left" w:pos="0"/>
                <w:tab w:val="left" w:pos="7649"/>
              </w:tabs>
              <w:autoSpaceDE/>
              <w:autoSpaceDN/>
              <w:adjustRightInd/>
              <w:ind w:firstLine="0"/>
              <w:jc w:val="left"/>
              <w:rPr>
                <w:rFonts w:ascii="Times New Roman" w:eastAsiaTheme="minorHAnsi" w:hAnsi="Times New Roman" w:cs="Times New Roman"/>
                <w:bCs/>
                <w:sz w:val="26"/>
                <w:szCs w:val="26"/>
                <w:lang w:eastAsia="en-US"/>
              </w:rPr>
            </w:pPr>
            <w:r w:rsidRPr="003B7FF0">
              <w:rPr>
                <w:rFonts w:ascii="Times New Roman" w:eastAsiaTheme="minorHAnsi" w:hAnsi="Times New Roman" w:cs="Times New Roman"/>
                <w:bCs/>
                <w:sz w:val="26"/>
                <w:szCs w:val="26"/>
                <w:lang w:eastAsia="en-US"/>
              </w:rPr>
              <w:t>Документационного обеспечения</w:t>
            </w:r>
          </w:p>
          <w:p w:rsidR="00DA4701" w:rsidRPr="003B7FF0" w:rsidRDefault="00DA4701" w:rsidP="00AB0B1A">
            <w:pPr>
              <w:widowControl/>
              <w:shd w:val="clear" w:color="auto" w:fill="FFFFFF"/>
              <w:tabs>
                <w:tab w:val="left" w:pos="0"/>
                <w:tab w:val="left" w:pos="7649"/>
              </w:tabs>
              <w:autoSpaceDE/>
              <w:autoSpaceDN/>
              <w:adjustRightInd/>
              <w:ind w:firstLine="0"/>
              <w:jc w:val="left"/>
              <w:rPr>
                <w:rFonts w:ascii="Times New Roman" w:eastAsiaTheme="minorHAnsi" w:hAnsi="Times New Roman" w:cs="Times New Roman"/>
                <w:bCs/>
                <w:sz w:val="26"/>
                <w:szCs w:val="26"/>
                <w:lang w:eastAsia="en-US"/>
              </w:rPr>
            </w:pPr>
            <w:r w:rsidRPr="003B7FF0">
              <w:rPr>
                <w:rFonts w:ascii="Times New Roman" w:eastAsiaTheme="minorHAnsi" w:hAnsi="Times New Roman" w:cs="Times New Roman"/>
                <w:bCs/>
                <w:sz w:val="26"/>
                <w:szCs w:val="26"/>
                <w:lang w:eastAsia="en-US"/>
              </w:rPr>
              <w:t>Главы и Правительства</w:t>
            </w:r>
          </w:p>
          <w:p w:rsidR="00DA4701" w:rsidRPr="003B7FF0" w:rsidRDefault="00DA4701" w:rsidP="00AB0B1A">
            <w:pPr>
              <w:widowControl/>
              <w:tabs>
                <w:tab w:val="left" w:pos="0"/>
              </w:tabs>
              <w:autoSpaceDE/>
              <w:autoSpaceDN/>
              <w:adjustRightInd/>
              <w:ind w:firstLine="0"/>
              <w:jc w:val="left"/>
              <w:rPr>
                <w:rFonts w:ascii="Times New Roman" w:eastAsiaTheme="minorHAnsi" w:hAnsi="Times New Roman" w:cs="Times New Roman"/>
                <w:sz w:val="26"/>
                <w:szCs w:val="26"/>
                <w:lang w:eastAsia="en-US"/>
              </w:rPr>
            </w:pPr>
            <w:r w:rsidRPr="003B7FF0">
              <w:rPr>
                <w:rFonts w:ascii="Times New Roman" w:eastAsiaTheme="minorHAnsi" w:hAnsi="Times New Roman" w:cs="Times New Roman"/>
                <w:bCs/>
                <w:sz w:val="26"/>
                <w:szCs w:val="26"/>
                <w:lang w:eastAsia="en-US"/>
              </w:rPr>
              <w:t>Карачаево-Черкесской Республики</w:t>
            </w:r>
          </w:p>
        </w:tc>
        <w:tc>
          <w:tcPr>
            <w:tcW w:w="2410" w:type="dxa"/>
          </w:tcPr>
          <w:p w:rsidR="00DA4701" w:rsidRPr="003B7FF0" w:rsidRDefault="00DA4701" w:rsidP="00DA4701">
            <w:pPr>
              <w:widowControl/>
              <w:tabs>
                <w:tab w:val="left" w:pos="0"/>
              </w:tabs>
              <w:autoSpaceDE/>
              <w:autoSpaceDN/>
              <w:adjustRightInd/>
              <w:ind w:firstLine="709"/>
              <w:jc w:val="left"/>
              <w:rPr>
                <w:rFonts w:ascii="Times New Roman" w:eastAsiaTheme="minorHAnsi" w:hAnsi="Times New Roman" w:cs="Times New Roman"/>
                <w:bCs/>
                <w:sz w:val="26"/>
                <w:szCs w:val="26"/>
                <w:lang w:eastAsia="en-US"/>
              </w:rPr>
            </w:pPr>
          </w:p>
          <w:p w:rsidR="00DA4701" w:rsidRPr="003B7FF0" w:rsidRDefault="00DA4701" w:rsidP="00DA4701">
            <w:pPr>
              <w:widowControl/>
              <w:tabs>
                <w:tab w:val="left" w:pos="0"/>
              </w:tabs>
              <w:autoSpaceDE/>
              <w:autoSpaceDN/>
              <w:adjustRightInd/>
              <w:ind w:firstLine="709"/>
              <w:jc w:val="left"/>
              <w:rPr>
                <w:rFonts w:ascii="Times New Roman" w:eastAsiaTheme="minorHAnsi" w:hAnsi="Times New Roman" w:cs="Times New Roman"/>
                <w:bCs/>
                <w:sz w:val="26"/>
                <w:szCs w:val="26"/>
                <w:lang w:eastAsia="en-US"/>
              </w:rPr>
            </w:pPr>
          </w:p>
          <w:p w:rsidR="00DA4701" w:rsidRPr="003B7FF0" w:rsidRDefault="00DA4701" w:rsidP="00DA4701">
            <w:pPr>
              <w:widowControl/>
              <w:tabs>
                <w:tab w:val="left" w:pos="0"/>
              </w:tabs>
              <w:autoSpaceDE/>
              <w:autoSpaceDN/>
              <w:adjustRightInd/>
              <w:ind w:firstLine="709"/>
              <w:jc w:val="left"/>
              <w:rPr>
                <w:rFonts w:ascii="Times New Roman" w:eastAsiaTheme="minorHAnsi" w:hAnsi="Times New Roman" w:cs="Times New Roman"/>
                <w:bCs/>
                <w:sz w:val="26"/>
                <w:szCs w:val="26"/>
                <w:lang w:eastAsia="en-US"/>
              </w:rPr>
            </w:pPr>
          </w:p>
          <w:p w:rsidR="00DA4701" w:rsidRPr="003B7FF0" w:rsidRDefault="00DA4701" w:rsidP="00DA4701">
            <w:pPr>
              <w:widowControl/>
              <w:tabs>
                <w:tab w:val="left" w:pos="0"/>
              </w:tabs>
              <w:autoSpaceDE/>
              <w:autoSpaceDN/>
              <w:adjustRightInd/>
              <w:ind w:firstLine="709"/>
              <w:jc w:val="left"/>
              <w:rPr>
                <w:rFonts w:ascii="Times New Roman" w:eastAsiaTheme="minorHAnsi" w:hAnsi="Times New Roman" w:cs="Times New Roman"/>
                <w:bCs/>
                <w:sz w:val="26"/>
                <w:szCs w:val="26"/>
                <w:lang w:eastAsia="en-US"/>
              </w:rPr>
            </w:pPr>
          </w:p>
          <w:p w:rsidR="00DA4701" w:rsidRPr="003B7FF0" w:rsidRDefault="00DA4701" w:rsidP="00DA4701">
            <w:pPr>
              <w:widowControl/>
              <w:tabs>
                <w:tab w:val="left" w:pos="0"/>
              </w:tabs>
              <w:autoSpaceDE/>
              <w:autoSpaceDN/>
              <w:adjustRightInd/>
              <w:ind w:firstLine="709"/>
              <w:jc w:val="left"/>
              <w:rPr>
                <w:rFonts w:ascii="Times New Roman" w:eastAsiaTheme="minorHAnsi" w:hAnsi="Times New Roman" w:cs="Times New Roman"/>
                <w:bCs/>
                <w:sz w:val="26"/>
                <w:szCs w:val="26"/>
                <w:lang w:eastAsia="en-US"/>
              </w:rPr>
            </w:pPr>
          </w:p>
          <w:p w:rsidR="00DA4701" w:rsidRPr="003B7FF0" w:rsidRDefault="00DA4701" w:rsidP="00DA4701">
            <w:pPr>
              <w:widowControl/>
              <w:tabs>
                <w:tab w:val="left" w:pos="0"/>
              </w:tabs>
              <w:autoSpaceDE/>
              <w:autoSpaceDN/>
              <w:adjustRightInd/>
              <w:ind w:firstLine="709"/>
              <w:jc w:val="left"/>
              <w:rPr>
                <w:rFonts w:ascii="Times New Roman" w:eastAsiaTheme="minorHAnsi" w:hAnsi="Times New Roman" w:cs="Times New Roman"/>
                <w:bCs/>
                <w:sz w:val="26"/>
                <w:szCs w:val="26"/>
                <w:lang w:eastAsia="en-US"/>
              </w:rPr>
            </w:pPr>
          </w:p>
          <w:p w:rsidR="00DA4701" w:rsidRPr="003B7FF0" w:rsidRDefault="00896F7A" w:rsidP="00896F7A">
            <w:pPr>
              <w:widowControl/>
              <w:tabs>
                <w:tab w:val="left" w:pos="0"/>
              </w:tabs>
              <w:autoSpaceDE/>
              <w:autoSpaceDN/>
              <w:adjustRightInd/>
              <w:ind w:firstLine="0"/>
              <w:jc w:val="left"/>
              <w:rPr>
                <w:rFonts w:ascii="Times New Roman" w:eastAsiaTheme="minorHAnsi" w:hAnsi="Times New Roman" w:cs="Times New Roman"/>
                <w:sz w:val="26"/>
                <w:szCs w:val="26"/>
                <w:lang w:eastAsia="en-US"/>
              </w:rPr>
            </w:pPr>
            <w:r w:rsidRPr="003B7FF0">
              <w:rPr>
                <w:rFonts w:ascii="Times New Roman" w:eastAsiaTheme="minorHAnsi" w:hAnsi="Times New Roman" w:cs="Times New Roman"/>
                <w:bCs/>
                <w:sz w:val="26"/>
                <w:szCs w:val="26"/>
                <w:lang w:eastAsia="en-US"/>
              </w:rPr>
              <w:t xml:space="preserve">Ф.Я. </w:t>
            </w:r>
            <w:proofErr w:type="spellStart"/>
            <w:r w:rsidR="00DA4701" w:rsidRPr="003B7FF0">
              <w:rPr>
                <w:rFonts w:ascii="Times New Roman" w:eastAsiaTheme="minorHAnsi" w:hAnsi="Times New Roman" w:cs="Times New Roman"/>
                <w:bCs/>
                <w:sz w:val="26"/>
                <w:szCs w:val="26"/>
                <w:lang w:eastAsia="en-US"/>
              </w:rPr>
              <w:t>Астежева</w:t>
            </w:r>
            <w:proofErr w:type="spellEnd"/>
          </w:p>
        </w:tc>
      </w:tr>
      <w:tr w:rsidR="00DA4701" w:rsidRPr="003B7FF0" w:rsidTr="00896F7A">
        <w:tc>
          <w:tcPr>
            <w:tcW w:w="6946" w:type="dxa"/>
          </w:tcPr>
          <w:p w:rsidR="00DA4701" w:rsidRPr="003B7FF0" w:rsidRDefault="00DA4701" w:rsidP="00DA4701">
            <w:pPr>
              <w:widowControl/>
              <w:shd w:val="clear" w:color="auto" w:fill="FFFFFF"/>
              <w:tabs>
                <w:tab w:val="left" w:pos="0"/>
                <w:tab w:val="left" w:pos="7649"/>
              </w:tabs>
              <w:autoSpaceDE/>
              <w:autoSpaceDN/>
              <w:adjustRightInd/>
              <w:ind w:firstLine="709"/>
              <w:jc w:val="left"/>
              <w:rPr>
                <w:rFonts w:ascii="Times New Roman" w:eastAsiaTheme="minorHAnsi" w:hAnsi="Times New Roman" w:cs="Times New Roman"/>
                <w:bCs/>
                <w:sz w:val="26"/>
                <w:szCs w:val="26"/>
                <w:lang w:eastAsia="en-US"/>
              </w:rPr>
            </w:pPr>
          </w:p>
          <w:p w:rsidR="00DA4701" w:rsidRPr="003B7FF0" w:rsidRDefault="003B7FF0" w:rsidP="00AB0B1A">
            <w:pPr>
              <w:widowControl/>
              <w:shd w:val="clear" w:color="auto" w:fill="FFFFFF"/>
              <w:tabs>
                <w:tab w:val="left" w:pos="0"/>
                <w:tab w:val="left" w:pos="7649"/>
              </w:tabs>
              <w:autoSpaceDE/>
              <w:autoSpaceDN/>
              <w:adjustRightInd/>
              <w:ind w:firstLine="0"/>
              <w:jc w:val="left"/>
              <w:rPr>
                <w:rFonts w:ascii="Times New Roman" w:eastAsiaTheme="minorHAnsi" w:hAnsi="Times New Roman" w:cs="Times New Roman"/>
                <w:bCs/>
                <w:sz w:val="26"/>
                <w:szCs w:val="26"/>
                <w:lang w:eastAsia="en-US"/>
              </w:rPr>
            </w:pPr>
            <w:proofErr w:type="spellStart"/>
            <w:r>
              <w:rPr>
                <w:rFonts w:ascii="Times New Roman" w:eastAsiaTheme="minorHAnsi" w:hAnsi="Times New Roman" w:cs="Times New Roman"/>
                <w:bCs/>
                <w:sz w:val="26"/>
                <w:szCs w:val="26"/>
                <w:lang w:eastAsia="en-US"/>
              </w:rPr>
              <w:t>И.о</w:t>
            </w:r>
            <w:proofErr w:type="spellEnd"/>
            <w:r>
              <w:rPr>
                <w:rFonts w:ascii="Times New Roman" w:eastAsiaTheme="minorHAnsi" w:hAnsi="Times New Roman" w:cs="Times New Roman"/>
                <w:bCs/>
                <w:sz w:val="26"/>
                <w:szCs w:val="26"/>
                <w:lang w:eastAsia="en-US"/>
              </w:rPr>
              <w:t xml:space="preserve">. </w:t>
            </w:r>
            <w:r w:rsidR="00DA4701" w:rsidRPr="003B7FF0">
              <w:rPr>
                <w:rFonts w:ascii="Times New Roman" w:eastAsiaTheme="minorHAnsi" w:hAnsi="Times New Roman" w:cs="Times New Roman"/>
                <w:bCs/>
                <w:sz w:val="26"/>
                <w:szCs w:val="26"/>
                <w:lang w:eastAsia="en-US"/>
              </w:rPr>
              <w:t>Министр</w:t>
            </w:r>
            <w:r>
              <w:rPr>
                <w:rFonts w:ascii="Times New Roman" w:eastAsiaTheme="minorHAnsi" w:hAnsi="Times New Roman" w:cs="Times New Roman"/>
                <w:bCs/>
                <w:sz w:val="26"/>
                <w:szCs w:val="26"/>
                <w:lang w:eastAsia="en-US"/>
              </w:rPr>
              <w:t>а</w:t>
            </w:r>
            <w:r w:rsidR="00DA4701" w:rsidRPr="003B7FF0">
              <w:rPr>
                <w:rFonts w:ascii="Times New Roman" w:eastAsiaTheme="minorHAnsi" w:hAnsi="Times New Roman" w:cs="Times New Roman"/>
                <w:bCs/>
                <w:sz w:val="26"/>
                <w:szCs w:val="26"/>
                <w:lang w:eastAsia="en-US"/>
              </w:rPr>
              <w:t xml:space="preserve"> сельского хозяйства</w:t>
            </w:r>
          </w:p>
          <w:p w:rsidR="00DA4701" w:rsidRPr="003B7FF0" w:rsidRDefault="00DA4701" w:rsidP="00AB0B1A">
            <w:pPr>
              <w:widowControl/>
              <w:shd w:val="clear" w:color="auto" w:fill="FFFFFF"/>
              <w:tabs>
                <w:tab w:val="left" w:pos="0"/>
                <w:tab w:val="left" w:pos="7649"/>
              </w:tabs>
              <w:autoSpaceDE/>
              <w:autoSpaceDN/>
              <w:adjustRightInd/>
              <w:ind w:firstLine="0"/>
              <w:jc w:val="left"/>
              <w:rPr>
                <w:rFonts w:ascii="Times New Roman" w:eastAsiaTheme="minorHAnsi" w:hAnsi="Times New Roman" w:cs="Times New Roman"/>
                <w:bCs/>
                <w:sz w:val="26"/>
                <w:szCs w:val="26"/>
                <w:lang w:eastAsia="en-US"/>
              </w:rPr>
            </w:pPr>
            <w:r w:rsidRPr="003B7FF0">
              <w:rPr>
                <w:rFonts w:ascii="Times New Roman" w:eastAsiaTheme="minorHAnsi" w:hAnsi="Times New Roman" w:cs="Times New Roman"/>
                <w:bCs/>
                <w:sz w:val="26"/>
                <w:szCs w:val="26"/>
                <w:lang w:eastAsia="en-US"/>
              </w:rPr>
              <w:t>Карачаево-Черкесской Республики</w:t>
            </w:r>
          </w:p>
        </w:tc>
        <w:tc>
          <w:tcPr>
            <w:tcW w:w="2410" w:type="dxa"/>
          </w:tcPr>
          <w:p w:rsidR="00DA4701" w:rsidRPr="003B7FF0" w:rsidRDefault="00DA4701" w:rsidP="00DA4701">
            <w:pPr>
              <w:widowControl/>
              <w:tabs>
                <w:tab w:val="left" w:pos="0"/>
              </w:tabs>
              <w:autoSpaceDE/>
              <w:autoSpaceDN/>
              <w:adjustRightInd/>
              <w:ind w:firstLine="709"/>
              <w:jc w:val="left"/>
              <w:rPr>
                <w:rFonts w:ascii="Times New Roman" w:eastAsiaTheme="minorHAnsi" w:hAnsi="Times New Roman" w:cs="Times New Roman"/>
                <w:bCs/>
                <w:sz w:val="26"/>
                <w:szCs w:val="26"/>
                <w:lang w:eastAsia="en-US"/>
              </w:rPr>
            </w:pPr>
          </w:p>
          <w:p w:rsidR="00DA4701" w:rsidRPr="003B7FF0" w:rsidRDefault="00DA4701" w:rsidP="00DA4701">
            <w:pPr>
              <w:widowControl/>
              <w:tabs>
                <w:tab w:val="left" w:pos="0"/>
              </w:tabs>
              <w:autoSpaceDE/>
              <w:autoSpaceDN/>
              <w:adjustRightInd/>
              <w:ind w:firstLine="709"/>
              <w:jc w:val="left"/>
              <w:rPr>
                <w:rFonts w:ascii="Times New Roman" w:eastAsiaTheme="minorHAnsi" w:hAnsi="Times New Roman" w:cs="Times New Roman"/>
                <w:bCs/>
                <w:sz w:val="26"/>
                <w:szCs w:val="26"/>
                <w:lang w:eastAsia="en-US"/>
              </w:rPr>
            </w:pPr>
          </w:p>
          <w:p w:rsidR="00DA4701" w:rsidRPr="003B7FF0" w:rsidRDefault="003B7FF0" w:rsidP="00896F7A">
            <w:pPr>
              <w:widowControl/>
              <w:tabs>
                <w:tab w:val="left" w:pos="0"/>
              </w:tabs>
              <w:autoSpaceDE/>
              <w:autoSpaceDN/>
              <w:adjustRightInd/>
              <w:ind w:firstLine="0"/>
              <w:jc w:val="left"/>
              <w:rPr>
                <w:rFonts w:ascii="Times New Roman" w:eastAsiaTheme="minorHAnsi" w:hAnsi="Times New Roman" w:cs="Times New Roman"/>
                <w:bCs/>
                <w:sz w:val="26"/>
                <w:szCs w:val="26"/>
                <w:lang w:eastAsia="en-US"/>
              </w:rPr>
            </w:pPr>
            <w:r>
              <w:rPr>
                <w:rFonts w:ascii="Times New Roman" w:eastAsiaTheme="minorHAnsi" w:hAnsi="Times New Roman" w:cs="Times New Roman"/>
                <w:bCs/>
                <w:sz w:val="26"/>
                <w:szCs w:val="26"/>
                <w:lang w:eastAsia="en-US"/>
              </w:rPr>
              <w:t>Д.Р. Лехов</w:t>
            </w:r>
          </w:p>
        </w:tc>
      </w:tr>
    </w:tbl>
    <w:p w:rsidR="00DA4701" w:rsidRPr="00DA4701" w:rsidRDefault="00DA4701" w:rsidP="00DA4701">
      <w:pPr>
        <w:adjustRightInd/>
        <w:ind w:firstLine="709"/>
        <w:rPr>
          <w:rFonts w:ascii="Times New Roman" w:eastAsiaTheme="minorEastAsia" w:hAnsi="Times New Roman" w:cs="Times New Roman"/>
          <w:sz w:val="28"/>
          <w:szCs w:val="28"/>
        </w:rPr>
      </w:pPr>
    </w:p>
    <w:p w:rsidR="00DA4701" w:rsidRDefault="00DA4701" w:rsidP="00DA4701">
      <w:pPr>
        <w:pStyle w:val="ConsPlusNormal"/>
        <w:ind w:firstLine="709"/>
        <w:jc w:val="both"/>
      </w:pPr>
    </w:p>
    <w:sectPr w:rsidR="00DA4701" w:rsidSect="00A638B3">
      <w:headerReference w:type="default" r:id="rId3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F6B" w:rsidRDefault="004C2F6B" w:rsidP="00A638B3">
      <w:r>
        <w:separator/>
      </w:r>
    </w:p>
  </w:endnote>
  <w:endnote w:type="continuationSeparator" w:id="0">
    <w:p w:rsidR="004C2F6B" w:rsidRDefault="004C2F6B" w:rsidP="00A6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libri"/>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等线">
    <w:altName w:val="MS Gothic"/>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F6B" w:rsidRDefault="004C2F6B" w:rsidP="00A638B3">
      <w:r>
        <w:separator/>
      </w:r>
    </w:p>
  </w:footnote>
  <w:footnote w:type="continuationSeparator" w:id="0">
    <w:p w:rsidR="004C2F6B" w:rsidRDefault="004C2F6B" w:rsidP="00A63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06789"/>
      <w:docPartObj>
        <w:docPartGallery w:val="Page Numbers (Top of Page)"/>
        <w:docPartUnique/>
      </w:docPartObj>
    </w:sdtPr>
    <w:sdtEndPr/>
    <w:sdtContent>
      <w:p w:rsidR="00A638B3" w:rsidRDefault="00A638B3">
        <w:pPr>
          <w:pStyle w:val="a8"/>
          <w:jc w:val="center"/>
        </w:pPr>
        <w:r>
          <w:fldChar w:fldCharType="begin"/>
        </w:r>
        <w:r>
          <w:instrText>PAGE   \* MERGEFORMAT</w:instrText>
        </w:r>
        <w:r>
          <w:fldChar w:fldCharType="separate"/>
        </w:r>
        <w:r w:rsidR="0099002F">
          <w:rPr>
            <w:noProof/>
          </w:rPr>
          <w:t>49</w:t>
        </w:r>
        <w:r>
          <w:fldChar w:fldCharType="end"/>
        </w:r>
      </w:p>
    </w:sdtContent>
  </w:sdt>
  <w:p w:rsidR="00A638B3" w:rsidRDefault="00A638B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1AF"/>
    <w:multiLevelType w:val="multilevel"/>
    <w:tmpl w:val="A7AA9E6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C7C1A3D"/>
    <w:multiLevelType w:val="multilevel"/>
    <w:tmpl w:val="57F60AA8"/>
    <w:lvl w:ilvl="0">
      <w:start w:val="1"/>
      <w:numFmt w:val="decimal"/>
      <w:lvlText w:val="%1."/>
      <w:lvlJc w:val="left"/>
      <w:pPr>
        <w:ind w:left="1069" w:hanging="360"/>
      </w:pPr>
      <w:rPr>
        <w:rFonts w:hint="default"/>
      </w:rPr>
    </w:lvl>
    <w:lvl w:ilvl="1">
      <w:start w:val="1"/>
      <w:numFmt w:val="decimal"/>
      <w:isLgl/>
      <w:lvlText w:val="%1.%2."/>
      <w:lvlJc w:val="left"/>
      <w:pPr>
        <w:ind w:left="6107"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
    <w:nsid w:val="31D33693"/>
    <w:multiLevelType w:val="multilevel"/>
    <w:tmpl w:val="E880096A"/>
    <w:lvl w:ilvl="0">
      <w:start w:val="1"/>
      <w:numFmt w:val="decimal"/>
      <w:lvlText w:val="%1."/>
      <w:lvlJc w:val="left"/>
      <w:pPr>
        <w:ind w:left="1395" w:hanging="1395"/>
      </w:pPr>
      <w:rPr>
        <w:rFonts w:hint="default"/>
      </w:rPr>
    </w:lvl>
    <w:lvl w:ilvl="1">
      <w:start w:val="1"/>
      <w:numFmt w:val="decimal"/>
      <w:lvlText w:val="%1.%2."/>
      <w:lvlJc w:val="left"/>
      <w:pPr>
        <w:ind w:left="1963" w:hanging="1395"/>
      </w:pPr>
      <w:rPr>
        <w:rFonts w:hint="default"/>
      </w:rPr>
    </w:lvl>
    <w:lvl w:ilvl="2">
      <w:start w:val="1"/>
      <w:numFmt w:val="decimal"/>
      <w:lvlText w:val="%1.%2.%3."/>
      <w:lvlJc w:val="left"/>
      <w:pPr>
        <w:ind w:left="2835" w:hanging="1395"/>
      </w:pPr>
      <w:rPr>
        <w:rFonts w:hint="default"/>
      </w:rPr>
    </w:lvl>
    <w:lvl w:ilvl="3">
      <w:start w:val="1"/>
      <w:numFmt w:val="decimal"/>
      <w:lvlText w:val="%1.%2.%3.%4."/>
      <w:lvlJc w:val="left"/>
      <w:pPr>
        <w:ind w:left="3555" w:hanging="1395"/>
      </w:pPr>
      <w:rPr>
        <w:rFonts w:hint="default"/>
      </w:rPr>
    </w:lvl>
    <w:lvl w:ilvl="4">
      <w:start w:val="1"/>
      <w:numFmt w:val="decimal"/>
      <w:lvlText w:val="%1.%2.%3.%4.%5."/>
      <w:lvlJc w:val="left"/>
      <w:pPr>
        <w:ind w:left="4275" w:hanging="139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42AD28DD"/>
    <w:multiLevelType w:val="multilevel"/>
    <w:tmpl w:val="0A5A65DE"/>
    <w:lvl w:ilvl="0">
      <w:start w:val="1"/>
      <w:numFmt w:val="decimal"/>
      <w:lvlText w:val="%1."/>
      <w:lvlJc w:val="left"/>
      <w:pPr>
        <w:ind w:left="1414" w:hanging="705"/>
      </w:pPr>
      <w:rPr>
        <w:rFonts w:hint="default"/>
      </w:rPr>
    </w:lvl>
    <w:lvl w:ilvl="1">
      <w:start w:val="1"/>
      <w:numFmt w:val="decimal"/>
      <w:isLgl/>
      <w:lvlText w:val="%1.%2."/>
      <w:lvlJc w:val="left"/>
      <w:pPr>
        <w:ind w:left="2119" w:hanging="1410"/>
      </w:pPr>
      <w:rPr>
        <w:rFonts w:hint="default"/>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45121712"/>
    <w:multiLevelType w:val="hybridMultilevel"/>
    <w:tmpl w:val="69EC23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A915CB3"/>
    <w:multiLevelType w:val="hybridMultilevel"/>
    <w:tmpl w:val="FBDE0998"/>
    <w:lvl w:ilvl="0" w:tplc="4852CD78">
      <w:start w:val="1"/>
      <w:numFmt w:val="decimal"/>
      <w:lvlText w:val="%1."/>
      <w:lvlJc w:val="left"/>
      <w:pPr>
        <w:ind w:left="1789" w:hanging="108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79C3577"/>
    <w:multiLevelType w:val="multilevel"/>
    <w:tmpl w:val="B964D6C6"/>
    <w:lvl w:ilvl="0">
      <w:start w:val="1"/>
      <w:numFmt w:val="decimal"/>
      <w:lvlText w:val="%1"/>
      <w:lvlJc w:val="left"/>
      <w:pPr>
        <w:ind w:left="1275" w:hanging="1275"/>
      </w:pPr>
      <w:rPr>
        <w:rFonts w:eastAsiaTheme="minorHAnsi" w:hint="default"/>
      </w:rPr>
    </w:lvl>
    <w:lvl w:ilvl="1">
      <w:start w:val="1"/>
      <w:numFmt w:val="decimal"/>
      <w:lvlText w:val="%1.%2"/>
      <w:lvlJc w:val="left"/>
      <w:pPr>
        <w:ind w:left="1984" w:hanging="1275"/>
      </w:pPr>
      <w:rPr>
        <w:rFonts w:eastAsiaTheme="minorHAnsi" w:hint="default"/>
      </w:rPr>
    </w:lvl>
    <w:lvl w:ilvl="2">
      <w:start w:val="1"/>
      <w:numFmt w:val="decimal"/>
      <w:lvlText w:val="%1.%2.%3"/>
      <w:lvlJc w:val="left"/>
      <w:pPr>
        <w:ind w:left="2693" w:hanging="1275"/>
      </w:pPr>
      <w:rPr>
        <w:rFonts w:eastAsiaTheme="minorHAnsi" w:hint="default"/>
      </w:rPr>
    </w:lvl>
    <w:lvl w:ilvl="3">
      <w:start w:val="1"/>
      <w:numFmt w:val="decimal"/>
      <w:lvlText w:val="%1.%2.%3.%4"/>
      <w:lvlJc w:val="left"/>
      <w:pPr>
        <w:ind w:left="3402" w:hanging="1275"/>
      </w:pPr>
      <w:rPr>
        <w:rFonts w:eastAsiaTheme="minorHAnsi" w:hint="default"/>
      </w:rPr>
    </w:lvl>
    <w:lvl w:ilvl="4">
      <w:start w:val="1"/>
      <w:numFmt w:val="decimal"/>
      <w:lvlText w:val="%1.%2.%3.%4.%5"/>
      <w:lvlJc w:val="left"/>
      <w:pPr>
        <w:ind w:left="4111" w:hanging="1275"/>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7">
    <w:nsid w:val="5C1738D3"/>
    <w:multiLevelType w:val="multilevel"/>
    <w:tmpl w:val="0A5A65DE"/>
    <w:lvl w:ilvl="0">
      <w:start w:val="1"/>
      <w:numFmt w:val="decimal"/>
      <w:lvlText w:val="%1."/>
      <w:lvlJc w:val="left"/>
      <w:pPr>
        <w:ind w:left="1414" w:hanging="705"/>
      </w:pPr>
      <w:rPr>
        <w:rFonts w:hint="default"/>
      </w:rPr>
    </w:lvl>
    <w:lvl w:ilvl="1">
      <w:start w:val="1"/>
      <w:numFmt w:val="decimal"/>
      <w:isLgl/>
      <w:lvlText w:val="%1.%2."/>
      <w:lvlJc w:val="left"/>
      <w:pPr>
        <w:ind w:left="2119" w:hanging="1410"/>
      </w:pPr>
      <w:rPr>
        <w:rFonts w:hint="default"/>
      </w:rPr>
    </w:lvl>
    <w:lvl w:ilvl="2">
      <w:start w:val="1"/>
      <w:numFmt w:val="decimal"/>
      <w:isLgl/>
      <w:lvlText w:val="%1.%2.%3."/>
      <w:lvlJc w:val="left"/>
      <w:pPr>
        <w:ind w:left="1978"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66296FC9"/>
    <w:multiLevelType w:val="multilevel"/>
    <w:tmpl w:val="A7AA9E6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097102E"/>
    <w:multiLevelType w:val="multilevel"/>
    <w:tmpl w:val="F3909812"/>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6EE4C8C"/>
    <w:multiLevelType w:val="multilevel"/>
    <w:tmpl w:val="A21C85DC"/>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797C51F4"/>
    <w:multiLevelType w:val="multilevel"/>
    <w:tmpl w:val="7D1E822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5D49F4"/>
    <w:multiLevelType w:val="multilevel"/>
    <w:tmpl w:val="B6B282B6"/>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4"/>
  </w:num>
  <w:num w:numId="2">
    <w:abstractNumId w:val="7"/>
  </w:num>
  <w:num w:numId="3">
    <w:abstractNumId w:val="2"/>
  </w:num>
  <w:num w:numId="4">
    <w:abstractNumId w:val="3"/>
  </w:num>
  <w:num w:numId="5">
    <w:abstractNumId w:val="1"/>
  </w:num>
  <w:num w:numId="6">
    <w:abstractNumId w:val="0"/>
  </w:num>
  <w:num w:numId="7">
    <w:abstractNumId w:val="8"/>
  </w:num>
  <w:num w:numId="8">
    <w:abstractNumId w:val="9"/>
  </w:num>
  <w:num w:numId="9">
    <w:abstractNumId w:val="11"/>
  </w:num>
  <w:num w:numId="10">
    <w:abstractNumId w:val="10"/>
  </w:num>
  <w:num w:numId="11">
    <w:abstractNumId w:val="5"/>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D65"/>
    <w:rsid w:val="0004776B"/>
    <w:rsid w:val="00056EA9"/>
    <w:rsid w:val="00094981"/>
    <w:rsid w:val="000E2850"/>
    <w:rsid w:val="001506C5"/>
    <w:rsid w:val="00156E52"/>
    <w:rsid w:val="001B3607"/>
    <w:rsid w:val="001F5649"/>
    <w:rsid w:val="00216924"/>
    <w:rsid w:val="00230395"/>
    <w:rsid w:val="002316AA"/>
    <w:rsid w:val="002628EE"/>
    <w:rsid w:val="0026361E"/>
    <w:rsid w:val="00275D86"/>
    <w:rsid w:val="002A6F6B"/>
    <w:rsid w:val="00321009"/>
    <w:rsid w:val="0034108E"/>
    <w:rsid w:val="00397173"/>
    <w:rsid w:val="003B7FF0"/>
    <w:rsid w:val="003C4B16"/>
    <w:rsid w:val="003E2E27"/>
    <w:rsid w:val="00413540"/>
    <w:rsid w:val="00464864"/>
    <w:rsid w:val="00486BB9"/>
    <w:rsid w:val="00492D3C"/>
    <w:rsid w:val="004B3FD1"/>
    <w:rsid w:val="004C2F6B"/>
    <w:rsid w:val="004C45E3"/>
    <w:rsid w:val="004F1AED"/>
    <w:rsid w:val="004F3518"/>
    <w:rsid w:val="00512D10"/>
    <w:rsid w:val="00520E97"/>
    <w:rsid w:val="005323B4"/>
    <w:rsid w:val="005515FB"/>
    <w:rsid w:val="00553ECC"/>
    <w:rsid w:val="00556E3D"/>
    <w:rsid w:val="005604D6"/>
    <w:rsid w:val="0056697E"/>
    <w:rsid w:val="005D7530"/>
    <w:rsid w:val="005F1820"/>
    <w:rsid w:val="00613D2D"/>
    <w:rsid w:val="00636ABD"/>
    <w:rsid w:val="00671810"/>
    <w:rsid w:val="006D1580"/>
    <w:rsid w:val="0072790C"/>
    <w:rsid w:val="007A711D"/>
    <w:rsid w:val="007A7907"/>
    <w:rsid w:val="007B6279"/>
    <w:rsid w:val="007D61BF"/>
    <w:rsid w:val="007E0F8B"/>
    <w:rsid w:val="007F7856"/>
    <w:rsid w:val="00804CF8"/>
    <w:rsid w:val="00846753"/>
    <w:rsid w:val="008534ED"/>
    <w:rsid w:val="00881B46"/>
    <w:rsid w:val="008828F6"/>
    <w:rsid w:val="00895670"/>
    <w:rsid w:val="00896935"/>
    <w:rsid w:val="00896F7A"/>
    <w:rsid w:val="008A09D0"/>
    <w:rsid w:val="008E7E4D"/>
    <w:rsid w:val="009010CD"/>
    <w:rsid w:val="00901D85"/>
    <w:rsid w:val="00932F8C"/>
    <w:rsid w:val="00962D61"/>
    <w:rsid w:val="00970BBF"/>
    <w:rsid w:val="009874FD"/>
    <w:rsid w:val="0099002F"/>
    <w:rsid w:val="009B1436"/>
    <w:rsid w:val="009D01DD"/>
    <w:rsid w:val="009E57E7"/>
    <w:rsid w:val="00A122E5"/>
    <w:rsid w:val="00A638B3"/>
    <w:rsid w:val="00A7228D"/>
    <w:rsid w:val="00AA6FB7"/>
    <w:rsid w:val="00AB0B1A"/>
    <w:rsid w:val="00AC05B6"/>
    <w:rsid w:val="00AD3FA7"/>
    <w:rsid w:val="00AE4D6F"/>
    <w:rsid w:val="00AF6550"/>
    <w:rsid w:val="00B463D2"/>
    <w:rsid w:val="00B559F1"/>
    <w:rsid w:val="00B6525D"/>
    <w:rsid w:val="00B77F5E"/>
    <w:rsid w:val="00B94782"/>
    <w:rsid w:val="00B96DDA"/>
    <w:rsid w:val="00BA01C1"/>
    <w:rsid w:val="00BE64AA"/>
    <w:rsid w:val="00BF1D47"/>
    <w:rsid w:val="00BF2AD2"/>
    <w:rsid w:val="00C066DB"/>
    <w:rsid w:val="00C17221"/>
    <w:rsid w:val="00C17F6D"/>
    <w:rsid w:val="00CB26B6"/>
    <w:rsid w:val="00CD6AB7"/>
    <w:rsid w:val="00CE65AD"/>
    <w:rsid w:val="00D21CE8"/>
    <w:rsid w:val="00D359EF"/>
    <w:rsid w:val="00DA34A9"/>
    <w:rsid w:val="00DA4701"/>
    <w:rsid w:val="00DB7D65"/>
    <w:rsid w:val="00DC0D42"/>
    <w:rsid w:val="00DC188E"/>
    <w:rsid w:val="00DD1107"/>
    <w:rsid w:val="00DE1F5E"/>
    <w:rsid w:val="00E6321C"/>
    <w:rsid w:val="00E862DC"/>
    <w:rsid w:val="00E94A3B"/>
    <w:rsid w:val="00EB4CC3"/>
    <w:rsid w:val="00ED5A50"/>
    <w:rsid w:val="00EE1746"/>
    <w:rsid w:val="00F13131"/>
    <w:rsid w:val="00F3735A"/>
    <w:rsid w:val="00F56628"/>
    <w:rsid w:val="00F61229"/>
    <w:rsid w:val="00F75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25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3540"/>
    <w:pPr>
      <w:widowControl w:val="0"/>
      <w:autoSpaceDE w:val="0"/>
      <w:autoSpaceDN w:val="0"/>
      <w:spacing w:after="0" w:line="240" w:lineRule="auto"/>
    </w:pPr>
    <w:rPr>
      <w:rFonts w:ascii="Calibri" w:eastAsiaTheme="minorEastAsia" w:hAnsi="Calibri" w:cs="Calibri"/>
      <w:szCs w:val="20"/>
      <w:lang w:eastAsia="ru-RU"/>
    </w:rPr>
  </w:style>
  <w:style w:type="character" w:customStyle="1" w:styleId="fontstyle01">
    <w:name w:val="fontstyle01"/>
    <w:rsid w:val="004B3FD1"/>
    <w:rPr>
      <w:rFonts w:ascii="TimesNewRomanPS-BoldMT" w:hAnsi="TimesNewRomanPS-BoldMT"/>
      <w:b/>
      <w:color w:val="000000"/>
      <w:sz w:val="28"/>
    </w:rPr>
  </w:style>
  <w:style w:type="paragraph" w:styleId="a3">
    <w:name w:val="List Paragraph"/>
    <w:basedOn w:val="a"/>
    <w:uiPriority w:val="34"/>
    <w:qFormat/>
    <w:rsid w:val="004B3FD1"/>
    <w:pPr>
      <w:ind w:left="720"/>
      <w:contextualSpacing/>
    </w:pPr>
  </w:style>
  <w:style w:type="character" w:styleId="a4">
    <w:name w:val="Hyperlink"/>
    <w:basedOn w:val="a0"/>
    <w:uiPriority w:val="99"/>
    <w:unhideWhenUsed/>
    <w:rsid w:val="000E2850"/>
    <w:rPr>
      <w:color w:val="0000FF" w:themeColor="hyperlink"/>
      <w:u w:val="single"/>
    </w:rPr>
  </w:style>
  <w:style w:type="character" w:customStyle="1" w:styleId="a5">
    <w:name w:val="Основной текст_"/>
    <w:basedOn w:val="a0"/>
    <w:link w:val="1"/>
    <w:rsid w:val="000E2850"/>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5"/>
    <w:rsid w:val="000E2850"/>
    <w:pPr>
      <w:shd w:val="clear" w:color="auto" w:fill="FFFFFF"/>
      <w:autoSpaceDE/>
      <w:autoSpaceDN/>
      <w:adjustRightInd/>
      <w:ind w:firstLine="400"/>
      <w:jc w:val="left"/>
    </w:pPr>
    <w:rPr>
      <w:rFonts w:ascii="Times New Roman" w:hAnsi="Times New Roman" w:cs="Times New Roman"/>
      <w:sz w:val="28"/>
      <w:szCs w:val="28"/>
      <w:lang w:eastAsia="en-US"/>
    </w:rPr>
  </w:style>
  <w:style w:type="character" w:customStyle="1" w:styleId="2">
    <w:name w:val="Основной текст (2)_"/>
    <w:link w:val="20"/>
    <w:locked/>
    <w:rsid w:val="00AA6FB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A6FB7"/>
    <w:pPr>
      <w:shd w:val="clear" w:color="auto" w:fill="FFFFFF"/>
      <w:autoSpaceDE/>
      <w:autoSpaceDN/>
      <w:adjustRightInd/>
      <w:spacing w:line="0" w:lineRule="atLeast"/>
      <w:ind w:hanging="780"/>
      <w:jc w:val="center"/>
    </w:pPr>
    <w:rPr>
      <w:rFonts w:ascii="Times New Roman" w:hAnsi="Times New Roman" w:cs="Times New Roman"/>
      <w:sz w:val="28"/>
      <w:szCs w:val="28"/>
      <w:lang w:eastAsia="en-US"/>
    </w:rPr>
  </w:style>
  <w:style w:type="paragraph" w:styleId="a6">
    <w:name w:val="Balloon Text"/>
    <w:basedOn w:val="a"/>
    <w:link w:val="a7"/>
    <w:uiPriority w:val="99"/>
    <w:semiHidden/>
    <w:unhideWhenUsed/>
    <w:rsid w:val="00BA01C1"/>
    <w:rPr>
      <w:rFonts w:ascii="Tahoma" w:hAnsi="Tahoma" w:cs="Tahoma"/>
      <w:sz w:val="16"/>
      <w:szCs w:val="16"/>
    </w:rPr>
  </w:style>
  <w:style w:type="character" w:customStyle="1" w:styleId="a7">
    <w:name w:val="Текст выноски Знак"/>
    <w:basedOn w:val="a0"/>
    <w:link w:val="a6"/>
    <w:uiPriority w:val="99"/>
    <w:semiHidden/>
    <w:rsid w:val="00BA01C1"/>
    <w:rPr>
      <w:rFonts w:ascii="Tahoma" w:eastAsia="Times New Roman" w:hAnsi="Tahoma" w:cs="Tahoma"/>
      <w:sz w:val="16"/>
      <w:szCs w:val="16"/>
      <w:lang w:eastAsia="ru-RU"/>
    </w:rPr>
  </w:style>
  <w:style w:type="paragraph" w:styleId="a8">
    <w:name w:val="header"/>
    <w:basedOn w:val="a"/>
    <w:link w:val="a9"/>
    <w:uiPriority w:val="99"/>
    <w:unhideWhenUsed/>
    <w:rsid w:val="00A638B3"/>
    <w:pPr>
      <w:tabs>
        <w:tab w:val="center" w:pos="4677"/>
        <w:tab w:val="right" w:pos="9355"/>
      </w:tabs>
    </w:pPr>
  </w:style>
  <w:style w:type="character" w:customStyle="1" w:styleId="a9">
    <w:name w:val="Верхний колонтитул Знак"/>
    <w:basedOn w:val="a0"/>
    <w:link w:val="a8"/>
    <w:uiPriority w:val="99"/>
    <w:rsid w:val="00A638B3"/>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A638B3"/>
    <w:pPr>
      <w:tabs>
        <w:tab w:val="center" w:pos="4677"/>
        <w:tab w:val="right" w:pos="9355"/>
      </w:tabs>
    </w:pPr>
  </w:style>
  <w:style w:type="character" w:customStyle="1" w:styleId="ab">
    <w:name w:val="Нижний колонтитул Знак"/>
    <w:basedOn w:val="a0"/>
    <w:link w:val="aa"/>
    <w:uiPriority w:val="99"/>
    <w:rsid w:val="00A638B3"/>
    <w:rPr>
      <w:rFonts w:ascii="Times New Roman CYR" w:eastAsia="Times New Roman"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25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3540"/>
    <w:pPr>
      <w:widowControl w:val="0"/>
      <w:autoSpaceDE w:val="0"/>
      <w:autoSpaceDN w:val="0"/>
      <w:spacing w:after="0" w:line="240" w:lineRule="auto"/>
    </w:pPr>
    <w:rPr>
      <w:rFonts w:ascii="Calibri" w:eastAsiaTheme="minorEastAsia" w:hAnsi="Calibri" w:cs="Calibri"/>
      <w:szCs w:val="20"/>
      <w:lang w:eastAsia="ru-RU"/>
    </w:rPr>
  </w:style>
  <w:style w:type="character" w:customStyle="1" w:styleId="fontstyle01">
    <w:name w:val="fontstyle01"/>
    <w:rsid w:val="004B3FD1"/>
    <w:rPr>
      <w:rFonts w:ascii="TimesNewRomanPS-BoldMT" w:hAnsi="TimesNewRomanPS-BoldMT"/>
      <w:b/>
      <w:color w:val="000000"/>
      <w:sz w:val="28"/>
    </w:rPr>
  </w:style>
  <w:style w:type="paragraph" w:styleId="a3">
    <w:name w:val="List Paragraph"/>
    <w:basedOn w:val="a"/>
    <w:uiPriority w:val="34"/>
    <w:qFormat/>
    <w:rsid w:val="004B3FD1"/>
    <w:pPr>
      <w:ind w:left="720"/>
      <w:contextualSpacing/>
    </w:pPr>
  </w:style>
  <w:style w:type="character" w:styleId="a4">
    <w:name w:val="Hyperlink"/>
    <w:basedOn w:val="a0"/>
    <w:uiPriority w:val="99"/>
    <w:unhideWhenUsed/>
    <w:rsid w:val="000E2850"/>
    <w:rPr>
      <w:color w:val="0000FF" w:themeColor="hyperlink"/>
      <w:u w:val="single"/>
    </w:rPr>
  </w:style>
  <w:style w:type="character" w:customStyle="1" w:styleId="a5">
    <w:name w:val="Основной текст_"/>
    <w:basedOn w:val="a0"/>
    <w:link w:val="1"/>
    <w:rsid w:val="000E2850"/>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5"/>
    <w:rsid w:val="000E2850"/>
    <w:pPr>
      <w:shd w:val="clear" w:color="auto" w:fill="FFFFFF"/>
      <w:autoSpaceDE/>
      <w:autoSpaceDN/>
      <w:adjustRightInd/>
      <w:ind w:firstLine="400"/>
      <w:jc w:val="left"/>
    </w:pPr>
    <w:rPr>
      <w:rFonts w:ascii="Times New Roman" w:hAnsi="Times New Roman" w:cs="Times New Roman"/>
      <w:sz w:val="28"/>
      <w:szCs w:val="28"/>
      <w:lang w:eastAsia="en-US"/>
    </w:rPr>
  </w:style>
  <w:style w:type="character" w:customStyle="1" w:styleId="2">
    <w:name w:val="Основной текст (2)_"/>
    <w:link w:val="20"/>
    <w:locked/>
    <w:rsid w:val="00AA6FB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A6FB7"/>
    <w:pPr>
      <w:shd w:val="clear" w:color="auto" w:fill="FFFFFF"/>
      <w:autoSpaceDE/>
      <w:autoSpaceDN/>
      <w:adjustRightInd/>
      <w:spacing w:line="0" w:lineRule="atLeast"/>
      <w:ind w:hanging="780"/>
      <w:jc w:val="center"/>
    </w:pPr>
    <w:rPr>
      <w:rFonts w:ascii="Times New Roman" w:hAnsi="Times New Roman" w:cs="Times New Roman"/>
      <w:sz w:val="28"/>
      <w:szCs w:val="28"/>
      <w:lang w:eastAsia="en-US"/>
    </w:rPr>
  </w:style>
  <w:style w:type="paragraph" w:styleId="a6">
    <w:name w:val="Balloon Text"/>
    <w:basedOn w:val="a"/>
    <w:link w:val="a7"/>
    <w:uiPriority w:val="99"/>
    <w:semiHidden/>
    <w:unhideWhenUsed/>
    <w:rsid w:val="00BA01C1"/>
    <w:rPr>
      <w:rFonts w:ascii="Tahoma" w:hAnsi="Tahoma" w:cs="Tahoma"/>
      <w:sz w:val="16"/>
      <w:szCs w:val="16"/>
    </w:rPr>
  </w:style>
  <w:style w:type="character" w:customStyle="1" w:styleId="a7">
    <w:name w:val="Текст выноски Знак"/>
    <w:basedOn w:val="a0"/>
    <w:link w:val="a6"/>
    <w:uiPriority w:val="99"/>
    <w:semiHidden/>
    <w:rsid w:val="00BA01C1"/>
    <w:rPr>
      <w:rFonts w:ascii="Tahoma" w:eastAsia="Times New Roman" w:hAnsi="Tahoma" w:cs="Tahoma"/>
      <w:sz w:val="16"/>
      <w:szCs w:val="16"/>
      <w:lang w:eastAsia="ru-RU"/>
    </w:rPr>
  </w:style>
  <w:style w:type="paragraph" w:styleId="a8">
    <w:name w:val="header"/>
    <w:basedOn w:val="a"/>
    <w:link w:val="a9"/>
    <w:uiPriority w:val="99"/>
    <w:unhideWhenUsed/>
    <w:rsid w:val="00A638B3"/>
    <w:pPr>
      <w:tabs>
        <w:tab w:val="center" w:pos="4677"/>
        <w:tab w:val="right" w:pos="9355"/>
      </w:tabs>
    </w:pPr>
  </w:style>
  <w:style w:type="character" w:customStyle="1" w:styleId="a9">
    <w:name w:val="Верхний колонтитул Знак"/>
    <w:basedOn w:val="a0"/>
    <w:link w:val="a8"/>
    <w:uiPriority w:val="99"/>
    <w:rsid w:val="00A638B3"/>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A638B3"/>
    <w:pPr>
      <w:tabs>
        <w:tab w:val="center" w:pos="4677"/>
        <w:tab w:val="right" w:pos="9355"/>
      </w:tabs>
    </w:pPr>
  </w:style>
  <w:style w:type="character" w:customStyle="1" w:styleId="ab">
    <w:name w:val="Нижний колонтитул Знак"/>
    <w:basedOn w:val="a0"/>
    <w:link w:val="aa"/>
    <w:uiPriority w:val="99"/>
    <w:rsid w:val="00A638B3"/>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12604/4" TargetMode="External"/><Relationship Id="rId13" Type="http://schemas.openxmlformats.org/officeDocument/2006/relationships/hyperlink" Target="https://internet.garant.ru/document/redirect/12107085/29000" TargetMode="External"/><Relationship Id="rId18" Type="http://schemas.openxmlformats.org/officeDocument/2006/relationships/hyperlink" Target="https://internet.garant.ru/document/redirect/72270082/2000" TargetMode="External"/><Relationship Id="rId26" Type="http://schemas.openxmlformats.org/officeDocument/2006/relationships/hyperlink" Target="https://login.consultant.ru/link/?req=doc&amp;base=LAW&amp;n=121087&amp;date=09.10.2025&amp;dst=100142&amp;field=134"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internet.garant.ru/document/redirect/12127526/1" TargetMode="External"/><Relationship Id="rId34" Type="http://schemas.openxmlformats.org/officeDocument/2006/relationships/hyperlink" Target="https://internet.garant.ru/document/redirect/30904176/26" TargetMode="External"/><Relationship Id="rId7" Type="http://schemas.openxmlformats.org/officeDocument/2006/relationships/endnotes" Target="endnotes.xml"/><Relationship Id="rId12" Type="http://schemas.openxmlformats.org/officeDocument/2006/relationships/hyperlink" Target="https://login.consultant.ru/link/?req=doc&amp;base=LAW&amp;n=483130&amp;date=09.10.2025&amp;dst=5769&amp;field=134" TargetMode="External"/><Relationship Id="rId17" Type="http://schemas.openxmlformats.org/officeDocument/2006/relationships/hyperlink" Target="https://internet.garant.ru/document/redirect/70194476/3000" TargetMode="External"/><Relationship Id="rId25" Type="http://schemas.openxmlformats.org/officeDocument/2006/relationships/hyperlink" Target="https://login.consultant.ru/link/?req=doc&amp;base=LAW&amp;n=503698&amp;date=09.10.2025" TargetMode="External"/><Relationship Id="rId33" Type="http://schemas.openxmlformats.org/officeDocument/2006/relationships/hyperlink" Target="https://internet.garant.ru/document/redirect/403497186/0" TargetMode="External"/><Relationship Id="rId38" Type="http://schemas.openxmlformats.org/officeDocument/2006/relationships/hyperlink" Target="consultantplus://offline/ref=BD480DE97384A5C780A78B9EE864365A365D3A98042C3985C5AFFDE9175781FD2AC14660BA3C5128F2259F4306C88AE9A1C6C8F69BA0D13C2A585D03d94FD" TargetMode="External"/><Relationship Id="rId2" Type="http://schemas.openxmlformats.org/officeDocument/2006/relationships/styles" Target="styles.xml"/><Relationship Id="rId16" Type="http://schemas.openxmlformats.org/officeDocument/2006/relationships/hyperlink" Target="https://internet.garant.ru/document/redirect/12107085/29000" TargetMode="External"/><Relationship Id="rId20" Type="http://schemas.openxmlformats.org/officeDocument/2006/relationships/hyperlink" Target="https://internet.garant.ru/document/redirect/990941/25728" TargetMode="External"/><Relationship Id="rId29" Type="http://schemas.openxmlformats.org/officeDocument/2006/relationships/hyperlink" Target="consultantplus://offline/ref=04E7CA20A92175C12FC15EB3A8340CF9802E25D547C0BBE3130927EE878A028EEA4D9C785DD1F01595459F84BC87D301066B2247662EtEF4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121087&amp;date=09.10.2025&amp;dst=100142&amp;field=134" TargetMode="External"/><Relationship Id="rId24" Type="http://schemas.openxmlformats.org/officeDocument/2006/relationships/hyperlink" Target="https://login.consultant.ru/link/?req=doc&amp;base=LAW&amp;n=420230&amp;date=09.10.2025&amp;dst=100010&amp;field=134" TargetMode="External"/><Relationship Id="rId32" Type="http://schemas.openxmlformats.org/officeDocument/2006/relationships/hyperlink" Target="https://internet.garant.ru/document/redirect/990941/25728" TargetMode="External"/><Relationship Id="rId37" Type="http://schemas.openxmlformats.org/officeDocument/2006/relationships/hyperlink" Target="https://internet.garant.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document/redirect/70116264/1000" TargetMode="External"/><Relationship Id="rId23" Type="http://schemas.openxmlformats.org/officeDocument/2006/relationships/hyperlink" Target="https://internet.garant.ru/document/redirect/12112604/2692" TargetMode="External"/><Relationship Id="rId28" Type="http://schemas.openxmlformats.org/officeDocument/2006/relationships/hyperlink" Target="consultantplus://offline/ref=04E7CA20A92175C12FC15EB3A8340CF9802E25D547C0BBE3130927EE878A028EEA4D9C785DD3F61595459F84BC87D301066B2247662EtEF4K" TargetMode="External"/><Relationship Id="rId36" Type="http://schemas.openxmlformats.org/officeDocument/2006/relationships/hyperlink" Target="consultantplus://offline/ref=619EA4333C19C4959B9BAEB8613F844D4DBD3A5950B931A6BCD45DF6599F813455AA7023292B639EA8B687970B4D99C60D9107174371EBB3E" TargetMode="External"/><Relationship Id="rId10" Type="http://schemas.openxmlformats.org/officeDocument/2006/relationships/hyperlink" Target="https://login.consultant.ru/link/?req=doc&amp;base=LAW&amp;n=503698&amp;date=09.10.2025" TargetMode="External"/><Relationship Id="rId19" Type="http://schemas.openxmlformats.org/officeDocument/2006/relationships/hyperlink" Target="https://internet.garant.ru/document/redirect/70194476/3000" TargetMode="External"/><Relationship Id="rId31" Type="http://schemas.openxmlformats.org/officeDocument/2006/relationships/hyperlink" Target="https://internet.garant.ru/document/redirect/10105638/33" TargetMode="External"/><Relationship Id="rId4" Type="http://schemas.openxmlformats.org/officeDocument/2006/relationships/settings" Target="settings.xml"/><Relationship Id="rId9" Type="http://schemas.openxmlformats.org/officeDocument/2006/relationships/hyperlink" Target="https://login.consultant.ru/link/?req=doc&amp;base=LAW&amp;n=420230&amp;date=09.10.2025&amp;dst=100010&amp;field=134" TargetMode="External"/><Relationship Id="rId14" Type="http://schemas.openxmlformats.org/officeDocument/2006/relationships/hyperlink" Target="https://internet.garant.ru/document/redirect/70194476/3000" TargetMode="External"/><Relationship Id="rId22" Type="http://schemas.openxmlformats.org/officeDocument/2006/relationships/hyperlink" Target="https://internet.garant.ru/document/redirect/12112604/2681" TargetMode="External"/><Relationship Id="rId27" Type="http://schemas.openxmlformats.org/officeDocument/2006/relationships/hyperlink" Target="https://login.consultant.ru/link/?req=doc&amp;base=LAW&amp;n=483130&amp;date=09.10.2025&amp;dst=5769&amp;field=134" TargetMode="External"/><Relationship Id="rId30" Type="http://schemas.openxmlformats.org/officeDocument/2006/relationships/hyperlink" Target="consultantplus://offline/ref=97AE404DD24A5468B530E497A403BAD75BB0006065196BF8810D88B046E6FB8E489B40C3A93786AF9371C54C054329781C079189F511EF92EF1694y721I" TargetMode="External"/><Relationship Id="rId35" Type="http://schemas.openxmlformats.org/officeDocument/2006/relationships/hyperlink" Target="consultantplus://offline/ref=619EA4333C19C4959B9BAEB8613F844D4DBD3A5950B931A6BCD45DF6599F813455AA70232929659EA8B687970B4D99C60D9107174371EBB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3466</TotalTime>
  <Pages>49</Pages>
  <Words>18267</Words>
  <Characters>104123</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cp:revision>
  <cp:lastPrinted>2026-02-05T09:41:00Z</cp:lastPrinted>
  <dcterms:created xsi:type="dcterms:W3CDTF">2026-01-19T15:08:00Z</dcterms:created>
  <dcterms:modified xsi:type="dcterms:W3CDTF">2026-02-05T11:53:00Z</dcterms:modified>
</cp:coreProperties>
</file>